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D62C2" w14:textId="3C36ADD2" w:rsidR="00CA2E3F" w:rsidRPr="00F26E32" w:rsidRDefault="00461982" w:rsidP="00CA2E3F">
      <w:pPr>
        <w:autoSpaceDE w:val="0"/>
        <w:autoSpaceDN w:val="0"/>
        <w:adjustRightInd w:val="0"/>
        <w:ind w:left="6237"/>
        <w:contextualSpacing/>
        <w:jc w:val="center"/>
        <w:rPr>
          <w:rFonts w:ascii="Tahoma" w:hAnsi="Tahoma" w:cs="Tahoma"/>
          <w:bCs/>
          <w:sz w:val="22"/>
          <w:szCs w:val="22"/>
        </w:rPr>
      </w:pPr>
      <w:r>
        <w:rPr>
          <w:rFonts w:ascii="Tahoma" w:hAnsi="Tahoma" w:cs="Tahoma"/>
          <w:bCs/>
          <w:sz w:val="22"/>
          <w:szCs w:val="22"/>
        </w:rPr>
        <w:t xml:space="preserve"> </w:t>
      </w:r>
      <w:r w:rsidR="00CA2E3F" w:rsidRPr="00F26E32">
        <w:rPr>
          <w:rFonts w:ascii="Tahoma" w:hAnsi="Tahoma" w:cs="Tahoma"/>
          <w:bCs/>
          <w:sz w:val="22"/>
          <w:szCs w:val="22"/>
        </w:rPr>
        <w:t>УТВЕРЖДЕН</w:t>
      </w:r>
      <w:r w:rsidR="00CA2E3F">
        <w:rPr>
          <w:rFonts w:ascii="Tahoma" w:hAnsi="Tahoma" w:cs="Tahoma"/>
          <w:bCs/>
          <w:sz w:val="22"/>
          <w:szCs w:val="22"/>
        </w:rPr>
        <w:t>О</w:t>
      </w:r>
    </w:p>
    <w:p w14:paraId="71627C46" w14:textId="77777777" w:rsidR="00CA2E3F" w:rsidRPr="00F26E32" w:rsidRDefault="00CA2E3F" w:rsidP="00CA2E3F">
      <w:pPr>
        <w:autoSpaceDE w:val="0"/>
        <w:autoSpaceDN w:val="0"/>
        <w:adjustRightInd w:val="0"/>
        <w:ind w:left="6237"/>
        <w:contextualSpacing/>
        <w:jc w:val="center"/>
        <w:rPr>
          <w:rFonts w:ascii="Tahoma" w:hAnsi="Tahoma" w:cs="Tahoma"/>
          <w:bCs/>
          <w:sz w:val="22"/>
          <w:szCs w:val="22"/>
        </w:rPr>
      </w:pPr>
    </w:p>
    <w:p w14:paraId="549A44BF" w14:textId="77777777" w:rsidR="007A4F8D" w:rsidRDefault="007A4F8D" w:rsidP="007A4F8D">
      <w:pPr>
        <w:autoSpaceDE w:val="0"/>
        <w:autoSpaceDN w:val="0"/>
        <w:adjustRightInd w:val="0"/>
        <w:ind w:left="6237"/>
        <w:contextualSpacing/>
        <w:jc w:val="center"/>
        <w:rPr>
          <w:rFonts w:ascii="Tahoma" w:hAnsi="Tahoma" w:cs="Tahoma"/>
          <w:bCs/>
          <w:sz w:val="22"/>
          <w:szCs w:val="22"/>
        </w:rPr>
      </w:pPr>
      <w:r>
        <w:rPr>
          <w:rFonts w:ascii="Tahoma" w:hAnsi="Tahoma" w:cs="Tahoma"/>
          <w:bCs/>
          <w:sz w:val="22"/>
          <w:szCs w:val="22"/>
        </w:rPr>
        <w:t xml:space="preserve">Решением </w:t>
      </w:r>
    </w:p>
    <w:p w14:paraId="3D4C2A3B" w14:textId="77777777" w:rsidR="007A4F8D" w:rsidRDefault="007A4F8D" w:rsidP="007A4F8D">
      <w:pPr>
        <w:autoSpaceDE w:val="0"/>
        <w:autoSpaceDN w:val="0"/>
        <w:adjustRightInd w:val="0"/>
        <w:ind w:left="6237"/>
        <w:contextualSpacing/>
        <w:jc w:val="center"/>
        <w:rPr>
          <w:rFonts w:ascii="Tahoma" w:hAnsi="Tahoma" w:cs="Tahoma"/>
          <w:bCs/>
          <w:sz w:val="22"/>
          <w:szCs w:val="22"/>
        </w:rPr>
      </w:pPr>
      <w:r>
        <w:rPr>
          <w:rFonts w:ascii="Tahoma" w:hAnsi="Tahoma" w:cs="Tahoma"/>
          <w:bCs/>
          <w:sz w:val="22"/>
          <w:szCs w:val="22"/>
        </w:rPr>
        <w:t>Комиссии по </w:t>
      </w:r>
      <w:r w:rsidRPr="00C2745D">
        <w:rPr>
          <w:rFonts w:ascii="Tahoma" w:hAnsi="Tahoma" w:cs="Tahoma"/>
          <w:bCs/>
          <w:sz w:val="22"/>
          <w:szCs w:val="22"/>
        </w:rPr>
        <w:t>проведению торгов</w:t>
      </w:r>
      <w:r>
        <w:rPr>
          <w:rFonts w:ascii="Tahoma" w:hAnsi="Tahoma" w:cs="Tahoma"/>
          <w:bCs/>
          <w:sz w:val="22"/>
          <w:szCs w:val="22"/>
        </w:rPr>
        <w:t xml:space="preserve"> ПАО </w:t>
      </w:r>
      <w:r w:rsidRPr="00C2745D">
        <w:rPr>
          <w:rFonts w:ascii="Tahoma" w:hAnsi="Tahoma" w:cs="Tahoma"/>
          <w:bCs/>
          <w:sz w:val="22"/>
          <w:szCs w:val="22"/>
        </w:rPr>
        <w:t>ДОМ.РФ</w:t>
      </w:r>
    </w:p>
    <w:p w14:paraId="2DFCE0EB" w14:textId="77777777" w:rsidR="007A4F8D" w:rsidRDefault="007A4F8D" w:rsidP="007A4F8D">
      <w:pPr>
        <w:autoSpaceDE w:val="0"/>
        <w:autoSpaceDN w:val="0"/>
        <w:adjustRightInd w:val="0"/>
        <w:ind w:left="6237"/>
        <w:contextualSpacing/>
        <w:jc w:val="center"/>
        <w:rPr>
          <w:rFonts w:ascii="Tahoma" w:hAnsi="Tahoma" w:cs="Tahoma"/>
          <w:bCs/>
          <w:sz w:val="22"/>
          <w:szCs w:val="22"/>
        </w:rPr>
      </w:pPr>
      <w:r>
        <w:rPr>
          <w:rFonts w:ascii="Tahoma" w:hAnsi="Tahoma" w:cs="Tahoma"/>
          <w:bCs/>
          <w:sz w:val="22"/>
          <w:szCs w:val="22"/>
        </w:rPr>
        <w:t xml:space="preserve">(протокол заседания </w:t>
      </w:r>
    </w:p>
    <w:p w14:paraId="0100C906" w14:textId="4D19A2E0" w:rsidR="003D7223" w:rsidRPr="00F26E32" w:rsidRDefault="007A4F8D" w:rsidP="007A4F8D">
      <w:pPr>
        <w:autoSpaceDE w:val="0"/>
        <w:autoSpaceDN w:val="0"/>
        <w:adjustRightInd w:val="0"/>
        <w:ind w:left="6237"/>
        <w:contextualSpacing/>
        <w:jc w:val="center"/>
        <w:rPr>
          <w:rFonts w:ascii="Tahoma" w:hAnsi="Tahoma" w:cs="Tahoma"/>
          <w:bCs/>
          <w:sz w:val="22"/>
          <w:szCs w:val="22"/>
        </w:rPr>
      </w:pPr>
      <w:r w:rsidRPr="00A84594">
        <w:rPr>
          <w:rFonts w:ascii="Tahoma" w:hAnsi="Tahoma" w:cs="Tahoma"/>
          <w:bCs/>
          <w:sz w:val="22"/>
          <w:szCs w:val="22"/>
        </w:rPr>
        <w:t xml:space="preserve">от </w:t>
      </w:r>
      <w:r w:rsidR="0082384C">
        <w:rPr>
          <w:rFonts w:ascii="Tahoma" w:hAnsi="Tahoma" w:cs="Tahoma"/>
          <w:bCs/>
          <w:sz w:val="22"/>
          <w:szCs w:val="22"/>
        </w:rPr>
        <w:t>28.01</w:t>
      </w:r>
      <w:r w:rsidR="001A68CB">
        <w:rPr>
          <w:rFonts w:ascii="Tahoma" w:hAnsi="Tahoma" w:cs="Tahoma"/>
          <w:bCs/>
          <w:sz w:val="22"/>
          <w:szCs w:val="22"/>
        </w:rPr>
        <w:t>.2026</w:t>
      </w:r>
      <w:r w:rsidRPr="00A84594">
        <w:rPr>
          <w:rFonts w:ascii="Tahoma" w:hAnsi="Tahoma" w:cs="Tahoma"/>
          <w:bCs/>
          <w:sz w:val="22"/>
          <w:szCs w:val="22"/>
        </w:rPr>
        <w:t xml:space="preserve"> № </w:t>
      </w:r>
      <w:r w:rsidR="0082384C" w:rsidRPr="0082384C">
        <w:rPr>
          <w:rFonts w:ascii="Tahoma" w:hAnsi="Tahoma" w:cs="Tahoma"/>
          <w:bCs/>
          <w:sz w:val="22"/>
          <w:szCs w:val="22"/>
        </w:rPr>
        <w:t>Т/25-2026</w:t>
      </w:r>
      <w:r>
        <w:rPr>
          <w:rFonts w:ascii="Tahoma" w:hAnsi="Tahoma" w:cs="Tahoma"/>
          <w:bCs/>
          <w:sz w:val="22"/>
          <w:szCs w:val="22"/>
        </w:rPr>
        <w:t>)</w:t>
      </w:r>
    </w:p>
    <w:p w14:paraId="162CAC72" w14:textId="77777777" w:rsidR="003D7223" w:rsidRPr="00F26E32" w:rsidRDefault="003D7223" w:rsidP="00057167">
      <w:pPr>
        <w:autoSpaceDE w:val="0"/>
        <w:autoSpaceDN w:val="0"/>
        <w:adjustRightInd w:val="0"/>
        <w:contextualSpacing/>
        <w:jc w:val="center"/>
        <w:rPr>
          <w:rFonts w:ascii="Tahoma" w:hAnsi="Tahoma" w:cs="Tahoma"/>
          <w:b/>
          <w:bCs/>
          <w:sz w:val="22"/>
          <w:szCs w:val="22"/>
        </w:rPr>
      </w:pPr>
    </w:p>
    <w:p w14:paraId="4AE04CE8" w14:textId="77777777" w:rsidR="00C42C2C" w:rsidRDefault="00C42C2C" w:rsidP="00057167">
      <w:pPr>
        <w:autoSpaceDE w:val="0"/>
        <w:autoSpaceDN w:val="0"/>
        <w:adjustRightInd w:val="0"/>
        <w:contextualSpacing/>
        <w:jc w:val="center"/>
        <w:rPr>
          <w:rFonts w:ascii="Tahoma" w:hAnsi="Tahoma" w:cs="Tahoma"/>
          <w:b/>
          <w:bCs/>
          <w:sz w:val="22"/>
          <w:szCs w:val="22"/>
        </w:rPr>
      </w:pPr>
    </w:p>
    <w:p w14:paraId="19F34E2B" w14:textId="77777777" w:rsidR="00C42C2C" w:rsidRDefault="00C42C2C" w:rsidP="00057167">
      <w:pPr>
        <w:autoSpaceDE w:val="0"/>
        <w:autoSpaceDN w:val="0"/>
        <w:adjustRightInd w:val="0"/>
        <w:contextualSpacing/>
        <w:jc w:val="center"/>
        <w:rPr>
          <w:rFonts w:ascii="Tahoma" w:hAnsi="Tahoma" w:cs="Tahoma"/>
          <w:b/>
          <w:bCs/>
          <w:sz w:val="22"/>
          <w:szCs w:val="22"/>
        </w:rPr>
      </w:pPr>
    </w:p>
    <w:p w14:paraId="260A7661" w14:textId="77777777" w:rsidR="00C42C2C" w:rsidRDefault="00C42C2C" w:rsidP="00057167">
      <w:pPr>
        <w:autoSpaceDE w:val="0"/>
        <w:autoSpaceDN w:val="0"/>
        <w:adjustRightInd w:val="0"/>
        <w:contextualSpacing/>
        <w:jc w:val="center"/>
        <w:rPr>
          <w:rFonts w:ascii="Tahoma" w:hAnsi="Tahoma" w:cs="Tahoma"/>
          <w:b/>
          <w:bCs/>
          <w:sz w:val="22"/>
          <w:szCs w:val="22"/>
        </w:rPr>
      </w:pPr>
    </w:p>
    <w:p w14:paraId="7A6C27E6" w14:textId="77777777" w:rsidR="00C42C2C" w:rsidRDefault="00C42C2C" w:rsidP="00057167">
      <w:pPr>
        <w:autoSpaceDE w:val="0"/>
        <w:autoSpaceDN w:val="0"/>
        <w:adjustRightInd w:val="0"/>
        <w:contextualSpacing/>
        <w:jc w:val="center"/>
        <w:rPr>
          <w:rFonts w:ascii="Tahoma" w:hAnsi="Tahoma" w:cs="Tahoma"/>
          <w:b/>
          <w:bCs/>
          <w:sz w:val="22"/>
          <w:szCs w:val="22"/>
        </w:rPr>
      </w:pPr>
    </w:p>
    <w:p w14:paraId="22439965" w14:textId="77777777" w:rsidR="00C42C2C" w:rsidRDefault="00C42C2C" w:rsidP="00057167">
      <w:pPr>
        <w:autoSpaceDE w:val="0"/>
        <w:autoSpaceDN w:val="0"/>
        <w:adjustRightInd w:val="0"/>
        <w:contextualSpacing/>
        <w:jc w:val="center"/>
        <w:rPr>
          <w:rFonts w:ascii="Tahoma" w:hAnsi="Tahoma" w:cs="Tahoma"/>
          <w:b/>
          <w:bCs/>
          <w:sz w:val="22"/>
          <w:szCs w:val="22"/>
        </w:rPr>
      </w:pPr>
    </w:p>
    <w:p w14:paraId="16606E78" w14:textId="77777777" w:rsidR="00C42C2C" w:rsidRDefault="00C42C2C" w:rsidP="00057167">
      <w:pPr>
        <w:autoSpaceDE w:val="0"/>
        <w:autoSpaceDN w:val="0"/>
        <w:adjustRightInd w:val="0"/>
        <w:contextualSpacing/>
        <w:jc w:val="center"/>
        <w:rPr>
          <w:rFonts w:ascii="Tahoma" w:hAnsi="Tahoma" w:cs="Tahoma"/>
          <w:b/>
          <w:bCs/>
          <w:sz w:val="22"/>
          <w:szCs w:val="22"/>
        </w:rPr>
      </w:pPr>
    </w:p>
    <w:p w14:paraId="0C7A9C9B" w14:textId="5097892C" w:rsidR="00C42C2C" w:rsidRPr="00ED5CCF" w:rsidRDefault="00DF2599" w:rsidP="00C42C2C">
      <w:pPr>
        <w:pStyle w:val="a6"/>
        <w:spacing w:after="0"/>
        <w:jc w:val="center"/>
        <w:rPr>
          <w:rFonts w:ascii="Tahoma" w:hAnsi="Tahoma" w:cs="Tahoma"/>
          <w:b/>
          <w:sz w:val="22"/>
          <w:szCs w:val="22"/>
        </w:rPr>
      </w:pPr>
      <w:r>
        <w:rPr>
          <w:rFonts w:ascii="Tahoma" w:hAnsi="Tahoma" w:cs="Tahoma"/>
          <w:b/>
          <w:sz w:val="22"/>
          <w:szCs w:val="22"/>
        </w:rPr>
        <w:t xml:space="preserve">ПУБЛИЧНОЕ </w:t>
      </w:r>
      <w:r w:rsidR="00C42C2C" w:rsidRPr="00ED5CCF">
        <w:rPr>
          <w:rFonts w:ascii="Tahoma" w:hAnsi="Tahoma" w:cs="Tahoma"/>
          <w:b/>
          <w:sz w:val="22"/>
          <w:szCs w:val="22"/>
        </w:rPr>
        <w:t>АКЦИОНЕРНОЕ ОБЩЕСТВО</w:t>
      </w:r>
    </w:p>
    <w:p w14:paraId="56D6A3D3" w14:textId="77777777" w:rsidR="00C42C2C" w:rsidRPr="00ED5CCF" w:rsidRDefault="00C42C2C" w:rsidP="00C42C2C">
      <w:pPr>
        <w:pStyle w:val="a6"/>
        <w:spacing w:after="0"/>
        <w:jc w:val="center"/>
        <w:rPr>
          <w:rFonts w:ascii="Tahoma" w:hAnsi="Tahoma" w:cs="Tahoma"/>
          <w:b/>
          <w:sz w:val="22"/>
          <w:szCs w:val="22"/>
        </w:rPr>
      </w:pPr>
      <w:r w:rsidRPr="00ED5CCF">
        <w:rPr>
          <w:rFonts w:ascii="Tahoma" w:hAnsi="Tahoma" w:cs="Tahoma"/>
          <w:b/>
          <w:sz w:val="22"/>
          <w:szCs w:val="22"/>
        </w:rPr>
        <w:t>«</w:t>
      </w:r>
      <w:r>
        <w:rPr>
          <w:rFonts w:ascii="Tahoma" w:hAnsi="Tahoma" w:cs="Tahoma"/>
          <w:b/>
          <w:sz w:val="22"/>
          <w:szCs w:val="22"/>
        </w:rPr>
        <w:t>ДОМ.РФ</w:t>
      </w:r>
      <w:r w:rsidRPr="00ED5CCF">
        <w:rPr>
          <w:rFonts w:ascii="Tahoma" w:hAnsi="Tahoma" w:cs="Tahoma"/>
          <w:b/>
          <w:sz w:val="22"/>
          <w:szCs w:val="22"/>
        </w:rPr>
        <w:t>»</w:t>
      </w:r>
    </w:p>
    <w:p w14:paraId="0357B45E" w14:textId="77777777" w:rsidR="00C42C2C" w:rsidRPr="00ED5CCF" w:rsidRDefault="00C42C2C" w:rsidP="00C42C2C">
      <w:pPr>
        <w:pStyle w:val="a6"/>
        <w:spacing w:after="0"/>
        <w:ind w:left="4536"/>
        <w:jc w:val="center"/>
        <w:rPr>
          <w:rFonts w:ascii="Tahoma" w:hAnsi="Tahoma" w:cs="Tahoma"/>
          <w:b/>
          <w:sz w:val="22"/>
          <w:szCs w:val="22"/>
        </w:rPr>
      </w:pPr>
    </w:p>
    <w:p w14:paraId="56AF1E0A" w14:textId="77777777" w:rsidR="00C42C2C" w:rsidRPr="00ED5CCF" w:rsidRDefault="00C42C2C" w:rsidP="00C42C2C">
      <w:pPr>
        <w:pStyle w:val="a6"/>
        <w:spacing w:after="0"/>
        <w:contextualSpacing/>
        <w:jc w:val="center"/>
        <w:rPr>
          <w:rFonts w:ascii="Tahoma" w:hAnsi="Tahoma" w:cs="Tahoma"/>
          <w:b/>
          <w:sz w:val="22"/>
          <w:szCs w:val="22"/>
        </w:rPr>
      </w:pPr>
    </w:p>
    <w:p w14:paraId="17203FB3" w14:textId="77777777" w:rsidR="00C42C2C" w:rsidRPr="00ED5CCF" w:rsidRDefault="00C42C2C" w:rsidP="00C42C2C">
      <w:pPr>
        <w:pStyle w:val="a6"/>
        <w:spacing w:after="0"/>
        <w:contextualSpacing/>
        <w:jc w:val="center"/>
        <w:rPr>
          <w:rFonts w:ascii="Tahoma" w:hAnsi="Tahoma" w:cs="Tahoma"/>
          <w:b/>
          <w:sz w:val="22"/>
          <w:szCs w:val="22"/>
        </w:rPr>
      </w:pPr>
    </w:p>
    <w:p w14:paraId="4B38763E" w14:textId="77777777" w:rsidR="00810CDB" w:rsidRPr="00810CDB" w:rsidRDefault="00810CDB" w:rsidP="00810CDB">
      <w:pPr>
        <w:pStyle w:val="a6"/>
        <w:contextualSpacing/>
        <w:jc w:val="center"/>
        <w:rPr>
          <w:rFonts w:ascii="Tahoma" w:hAnsi="Tahoma" w:cs="Tahoma"/>
          <w:b/>
          <w:sz w:val="22"/>
          <w:szCs w:val="22"/>
        </w:rPr>
      </w:pPr>
      <w:r w:rsidRPr="00810CDB">
        <w:rPr>
          <w:rFonts w:ascii="Tahoma" w:hAnsi="Tahoma" w:cs="Tahoma"/>
          <w:b/>
          <w:sz w:val="22"/>
          <w:szCs w:val="22"/>
        </w:rPr>
        <w:t xml:space="preserve">ИЗВЕЩЕНИЕ </w:t>
      </w:r>
    </w:p>
    <w:p w14:paraId="68FE53B2" w14:textId="33332665" w:rsidR="00C42C2C" w:rsidRPr="00446EB9" w:rsidRDefault="00810CDB" w:rsidP="00220C32">
      <w:pPr>
        <w:pStyle w:val="a6"/>
        <w:contextualSpacing/>
        <w:jc w:val="center"/>
        <w:rPr>
          <w:rFonts w:ascii="Tahoma" w:hAnsi="Tahoma" w:cs="Tahoma"/>
          <w:b/>
          <w:sz w:val="22"/>
          <w:szCs w:val="22"/>
        </w:rPr>
      </w:pPr>
      <w:r w:rsidRPr="00810CDB">
        <w:rPr>
          <w:rFonts w:ascii="Tahoma" w:hAnsi="Tahoma" w:cs="Tahoma"/>
          <w:b/>
          <w:sz w:val="22"/>
          <w:szCs w:val="22"/>
        </w:rPr>
        <w:t>о проведени</w:t>
      </w:r>
      <w:r w:rsidR="00F64CBE">
        <w:rPr>
          <w:rFonts w:ascii="Tahoma" w:hAnsi="Tahoma" w:cs="Tahoma"/>
          <w:b/>
          <w:sz w:val="22"/>
          <w:szCs w:val="22"/>
        </w:rPr>
        <w:t>и аукциона в электронной форме</w:t>
      </w:r>
      <w:r w:rsidR="00F64CBE" w:rsidRPr="00F64CBE">
        <w:rPr>
          <w:rFonts w:ascii="Tahoma" w:hAnsi="Tahoma" w:cs="Tahoma"/>
          <w:b/>
          <w:sz w:val="22"/>
          <w:szCs w:val="22"/>
        </w:rPr>
        <w:t xml:space="preserve"> </w:t>
      </w:r>
      <w:r w:rsidR="00E61BBF" w:rsidRPr="00E61BBF">
        <w:rPr>
          <w:rFonts w:ascii="Tahoma" w:hAnsi="Tahoma" w:cs="Tahoma"/>
          <w:b/>
          <w:sz w:val="22"/>
          <w:szCs w:val="22"/>
        </w:rPr>
        <w:t>по продаже</w:t>
      </w:r>
      <w:r w:rsidR="00E61BBF">
        <w:rPr>
          <w:rFonts w:ascii="Tahoma" w:hAnsi="Tahoma" w:cs="Tahoma"/>
          <w:b/>
          <w:sz w:val="22"/>
          <w:szCs w:val="22"/>
        </w:rPr>
        <w:br/>
      </w:r>
      <w:r w:rsidR="00220C32" w:rsidRPr="00220C32">
        <w:rPr>
          <w:rFonts w:ascii="Tahoma" w:hAnsi="Tahoma" w:cs="Tahoma"/>
          <w:b/>
          <w:sz w:val="22"/>
          <w:szCs w:val="22"/>
        </w:rPr>
        <w:t xml:space="preserve">находящихся в федеральной собственности объектов недвижимого имущества: здания площадью 529,6 кв. метров (кадастровый номер 77:01:0001057:1011, местоположение: Российская Федерация, город Москва, вн.тер.г. муниципальный округ Хамовники, переулок Малый Власьевский, дом 4, строение 1), являющегося объектом культурного наследия регионального значения, здания площадью </w:t>
      </w:r>
      <w:r w:rsidR="00220C32">
        <w:rPr>
          <w:rFonts w:ascii="Tahoma" w:hAnsi="Tahoma" w:cs="Tahoma"/>
          <w:b/>
          <w:sz w:val="22"/>
          <w:szCs w:val="22"/>
        </w:rPr>
        <w:br/>
      </w:r>
      <w:r w:rsidR="00220C32" w:rsidRPr="00220C32">
        <w:rPr>
          <w:rFonts w:ascii="Tahoma" w:hAnsi="Tahoma" w:cs="Tahoma"/>
          <w:b/>
          <w:sz w:val="22"/>
          <w:szCs w:val="22"/>
        </w:rPr>
        <w:t xml:space="preserve">175,1 кв. метра (кадастровый номер 77:01:0001057:1063, местоположение: Российская Федерация, город Москва, вн.тер.г. муниципальный округ Хамовники, переулок Малый Власьевский, дом 4, строение 2), с одновременным предоставлением в аренду находящихся в федеральной собственности земельных участков общей площадью 1 045 кв. метров (кадастровый номер 77:01:0001057:64, местоположение: установлено относительно ориентира, расположенного в границах участка. Почтовый адрес ориентира: г. Москва, </w:t>
      </w:r>
      <w:r w:rsidR="00220C32">
        <w:rPr>
          <w:rFonts w:ascii="Tahoma" w:hAnsi="Tahoma" w:cs="Tahoma"/>
          <w:b/>
          <w:sz w:val="22"/>
          <w:szCs w:val="22"/>
        </w:rPr>
        <w:br/>
      </w:r>
      <w:r w:rsidR="00220C32" w:rsidRPr="00220C32">
        <w:rPr>
          <w:rFonts w:ascii="Tahoma" w:hAnsi="Tahoma" w:cs="Tahoma"/>
          <w:b/>
          <w:sz w:val="22"/>
          <w:szCs w:val="22"/>
        </w:rPr>
        <w:t xml:space="preserve">пер. Малый Власьевский, вл. 4, стр. 1, 2, кадастровый номер 77:01:0001057:3599, местоположение: Российская Федерация, город Москва, вн.тер.г. муниципальный округ Хамовники, переулок Малый Власьевский, земельный участок 4/2), </w:t>
      </w:r>
      <w:r w:rsidR="00220C32">
        <w:rPr>
          <w:rFonts w:ascii="Tahoma" w:hAnsi="Tahoma" w:cs="Tahoma"/>
          <w:b/>
          <w:sz w:val="22"/>
          <w:szCs w:val="22"/>
        </w:rPr>
        <w:br/>
      </w:r>
      <w:r w:rsidR="00220C32" w:rsidRPr="00220C32">
        <w:rPr>
          <w:rFonts w:ascii="Tahoma" w:hAnsi="Tahoma" w:cs="Tahoma"/>
          <w:b/>
          <w:sz w:val="22"/>
          <w:szCs w:val="22"/>
        </w:rPr>
        <w:t>на которых расположены такие объекты недвижимого имущества</w:t>
      </w:r>
    </w:p>
    <w:p w14:paraId="7FDDBB36" w14:textId="77777777" w:rsidR="007F1353" w:rsidRDefault="007F1353" w:rsidP="00057167">
      <w:pPr>
        <w:contextualSpacing/>
        <w:jc w:val="both"/>
        <w:rPr>
          <w:rFonts w:ascii="Tahoma" w:hAnsi="Tahoma" w:cs="Tahoma"/>
          <w:sz w:val="22"/>
          <w:szCs w:val="22"/>
        </w:rPr>
      </w:pPr>
    </w:p>
    <w:p w14:paraId="786407DE" w14:textId="77777777" w:rsidR="007F1353" w:rsidRDefault="007F1353" w:rsidP="00057167">
      <w:pPr>
        <w:contextualSpacing/>
        <w:jc w:val="both"/>
        <w:rPr>
          <w:rFonts w:ascii="Tahoma" w:hAnsi="Tahoma" w:cs="Tahoma"/>
          <w:sz w:val="22"/>
          <w:szCs w:val="22"/>
        </w:rPr>
      </w:pPr>
    </w:p>
    <w:p w14:paraId="308EB63A" w14:textId="77777777" w:rsidR="00C42C2C" w:rsidRDefault="00C42C2C" w:rsidP="00057167">
      <w:pPr>
        <w:contextualSpacing/>
        <w:jc w:val="both"/>
        <w:rPr>
          <w:rFonts w:ascii="Tahoma" w:hAnsi="Tahoma" w:cs="Tahoma"/>
          <w:sz w:val="22"/>
          <w:szCs w:val="22"/>
        </w:rPr>
      </w:pPr>
    </w:p>
    <w:p w14:paraId="6DF19C2B" w14:textId="77777777" w:rsidR="00C42C2C" w:rsidRDefault="00C42C2C" w:rsidP="00057167">
      <w:pPr>
        <w:contextualSpacing/>
        <w:jc w:val="both"/>
        <w:rPr>
          <w:rFonts w:ascii="Tahoma" w:hAnsi="Tahoma" w:cs="Tahoma"/>
          <w:sz w:val="22"/>
          <w:szCs w:val="22"/>
        </w:rPr>
      </w:pPr>
    </w:p>
    <w:p w14:paraId="69011A4D" w14:textId="77777777" w:rsidR="00C42C2C" w:rsidRDefault="00C42C2C" w:rsidP="00057167">
      <w:pPr>
        <w:contextualSpacing/>
        <w:jc w:val="both"/>
        <w:rPr>
          <w:rFonts w:ascii="Tahoma" w:hAnsi="Tahoma" w:cs="Tahoma"/>
          <w:sz w:val="22"/>
          <w:szCs w:val="22"/>
        </w:rPr>
      </w:pPr>
    </w:p>
    <w:p w14:paraId="6A5ADF66" w14:textId="77777777" w:rsidR="00C42C2C" w:rsidRDefault="00C42C2C" w:rsidP="00057167">
      <w:pPr>
        <w:contextualSpacing/>
        <w:jc w:val="both"/>
        <w:rPr>
          <w:rFonts w:ascii="Tahoma" w:hAnsi="Tahoma" w:cs="Tahoma"/>
          <w:sz w:val="22"/>
          <w:szCs w:val="22"/>
        </w:rPr>
      </w:pPr>
    </w:p>
    <w:p w14:paraId="3B394DAE" w14:textId="77777777" w:rsidR="00C42C2C" w:rsidRDefault="00C42C2C" w:rsidP="00057167">
      <w:pPr>
        <w:contextualSpacing/>
        <w:jc w:val="both"/>
        <w:rPr>
          <w:rFonts w:ascii="Tahoma" w:hAnsi="Tahoma" w:cs="Tahoma"/>
          <w:sz w:val="22"/>
          <w:szCs w:val="22"/>
        </w:rPr>
        <w:sectPr w:rsidR="00C42C2C" w:rsidSect="00EC604B">
          <w:headerReference w:type="even" r:id="rId19"/>
          <w:headerReference w:type="default" r:id="rId20"/>
          <w:pgSz w:w="12240" w:h="15840"/>
          <w:pgMar w:top="1134" w:right="850" w:bottom="1134" w:left="1701" w:header="720" w:footer="720" w:gutter="0"/>
          <w:cols w:space="720"/>
          <w:noEndnote/>
          <w:titlePg/>
          <w:docGrid w:linePitch="326"/>
        </w:sectPr>
      </w:pPr>
    </w:p>
    <w:p w14:paraId="2065EF32" w14:textId="77777777" w:rsidR="00C42C2C" w:rsidRDefault="00943F6B" w:rsidP="00943F6B">
      <w:pPr>
        <w:pStyle w:val="31"/>
        <w:ind w:left="709"/>
        <w:jc w:val="center"/>
        <w:outlineLvl w:val="0"/>
        <w:rPr>
          <w:rFonts w:ascii="Tahoma" w:hAnsi="Tahoma" w:cs="Tahoma"/>
          <w:b/>
          <w:sz w:val="22"/>
          <w:szCs w:val="22"/>
        </w:rPr>
      </w:pPr>
      <w:r>
        <w:rPr>
          <w:rFonts w:ascii="Tahoma" w:hAnsi="Tahoma" w:cs="Tahoma"/>
          <w:b/>
          <w:sz w:val="22"/>
          <w:szCs w:val="22"/>
        </w:rPr>
        <w:lastRenderedPageBreak/>
        <w:t>ИЗВЕЩЕНИЕ О ПРОВЕДЕНИИ АУКЦИОНА</w:t>
      </w:r>
      <w:r w:rsidR="00FC0839">
        <w:rPr>
          <w:rFonts w:ascii="Tahoma" w:hAnsi="Tahoma" w:cs="Tahoma"/>
          <w:b/>
          <w:sz w:val="22"/>
          <w:szCs w:val="22"/>
        </w:rPr>
        <w:t xml:space="preserve"> В ЭЛЕКТРОННОЙ ФОРМЕ</w:t>
      </w:r>
    </w:p>
    <w:p w14:paraId="0196029F" w14:textId="77777777" w:rsidR="007E5654" w:rsidRPr="007E5654" w:rsidRDefault="007E5654" w:rsidP="007E5654">
      <w:pPr>
        <w:contextualSpacing/>
        <w:jc w:val="center"/>
        <w:rPr>
          <w:rFonts w:ascii="Tahoma" w:hAnsi="Tahoma" w:cs="Tahoma"/>
          <w:b/>
          <w:sz w:val="22"/>
          <w:szCs w:val="22"/>
        </w:rPr>
      </w:pPr>
    </w:p>
    <w:p w14:paraId="3B7B3230" w14:textId="4CE1C9AC" w:rsidR="00474C71" w:rsidRDefault="00474C71" w:rsidP="00474C71">
      <w:pPr>
        <w:ind w:firstLine="709"/>
        <w:jc w:val="both"/>
        <w:rPr>
          <w:rFonts w:ascii="Tahoma" w:hAnsi="Tahoma" w:cs="Tahoma"/>
          <w:i/>
          <w:color w:val="00B050"/>
          <w:sz w:val="22"/>
          <w:szCs w:val="22"/>
        </w:rPr>
      </w:pPr>
      <w:r>
        <w:rPr>
          <w:rFonts w:ascii="Tahoma" w:hAnsi="Tahoma" w:cs="Tahoma"/>
          <w:sz w:val="22"/>
          <w:szCs w:val="22"/>
        </w:rPr>
        <w:t>Публичное акционерное общество «ДОМ.РФ» в соответствии с решением Правления ПАО ДОМ.РФ сообщает о проведении аукциона в электронной форме (далее – аукцион) по продаже находящихся в федеральной собственности объектов недвижимого имущества</w:t>
      </w:r>
      <w:r w:rsidR="00FC1A85">
        <w:rPr>
          <w:rFonts w:ascii="Tahoma" w:hAnsi="Tahoma" w:cs="Tahoma"/>
          <w:sz w:val="22"/>
          <w:szCs w:val="22"/>
        </w:rPr>
        <w:t xml:space="preserve">, </w:t>
      </w:r>
      <w:r w:rsidR="00FC1A85" w:rsidRPr="00093B38">
        <w:rPr>
          <w:rFonts w:ascii="Tahoma" w:hAnsi="Tahoma" w:cs="Tahoma"/>
          <w:sz w:val="22"/>
          <w:szCs w:val="22"/>
        </w:rPr>
        <w:t>один из которых является объектом культурного наследия регионального значения</w:t>
      </w:r>
      <w:r w:rsidR="00FC1A85">
        <w:rPr>
          <w:rFonts w:ascii="Tahoma" w:hAnsi="Tahoma" w:cs="Tahoma"/>
          <w:sz w:val="22"/>
          <w:szCs w:val="22"/>
        </w:rPr>
        <w:t>,</w:t>
      </w:r>
      <w:r>
        <w:rPr>
          <w:rFonts w:ascii="Tahoma" w:hAnsi="Tahoma" w:cs="Tahoma"/>
          <w:sz w:val="22"/>
          <w:szCs w:val="22"/>
        </w:rPr>
        <w:t xml:space="preserve"> одновременно с предоставлением в аренду находящ</w:t>
      </w:r>
      <w:r w:rsidR="00220C32">
        <w:rPr>
          <w:rFonts w:ascii="Tahoma" w:hAnsi="Tahoma" w:cs="Tahoma"/>
          <w:sz w:val="22"/>
          <w:szCs w:val="22"/>
        </w:rPr>
        <w:t xml:space="preserve">ихся </w:t>
      </w:r>
      <w:r>
        <w:rPr>
          <w:rFonts w:ascii="Tahoma" w:hAnsi="Tahoma" w:cs="Tahoma"/>
          <w:sz w:val="22"/>
          <w:szCs w:val="22"/>
        </w:rPr>
        <w:t>в федеральной собственности земельн</w:t>
      </w:r>
      <w:r w:rsidR="00220C32">
        <w:rPr>
          <w:rFonts w:ascii="Tahoma" w:hAnsi="Tahoma" w:cs="Tahoma"/>
          <w:sz w:val="22"/>
          <w:szCs w:val="22"/>
        </w:rPr>
        <w:t>ых</w:t>
      </w:r>
      <w:r>
        <w:rPr>
          <w:rFonts w:ascii="Tahoma" w:hAnsi="Tahoma" w:cs="Tahoma"/>
          <w:sz w:val="22"/>
          <w:szCs w:val="22"/>
        </w:rPr>
        <w:t xml:space="preserve"> участк</w:t>
      </w:r>
      <w:r w:rsidR="00220C32">
        <w:rPr>
          <w:rFonts w:ascii="Tahoma" w:hAnsi="Tahoma" w:cs="Tahoma"/>
          <w:sz w:val="22"/>
          <w:szCs w:val="22"/>
        </w:rPr>
        <w:t>ов</w:t>
      </w:r>
      <w:r>
        <w:rPr>
          <w:rFonts w:ascii="Tahoma" w:hAnsi="Tahoma" w:cs="Tahoma"/>
          <w:sz w:val="22"/>
          <w:szCs w:val="22"/>
        </w:rPr>
        <w:t>, на котор</w:t>
      </w:r>
      <w:r w:rsidR="00220C32">
        <w:rPr>
          <w:rFonts w:ascii="Tahoma" w:hAnsi="Tahoma" w:cs="Tahoma"/>
          <w:sz w:val="22"/>
          <w:szCs w:val="22"/>
        </w:rPr>
        <w:t>ых</w:t>
      </w:r>
      <w:r>
        <w:rPr>
          <w:rFonts w:ascii="Tahoma" w:hAnsi="Tahoma" w:cs="Tahoma"/>
          <w:sz w:val="22"/>
          <w:szCs w:val="22"/>
        </w:rPr>
        <w:t xml:space="preserve"> расположены такие объекты недвижимого имущества, подробное описание которых приведено в Разделах 2 и 4 настоящего извещения о проведении аукциона (далее – Извещение).</w:t>
      </w:r>
    </w:p>
    <w:p w14:paraId="5EFA1A97" w14:textId="77777777" w:rsidR="00DD065B" w:rsidRDefault="00DD065B" w:rsidP="00685B2D">
      <w:pPr>
        <w:ind w:firstLine="709"/>
        <w:contextualSpacing/>
        <w:jc w:val="both"/>
        <w:rPr>
          <w:rFonts w:ascii="Tahoma" w:hAnsi="Tahoma" w:cs="Tahoma"/>
          <w:color w:val="000000"/>
          <w:sz w:val="22"/>
          <w:szCs w:val="22"/>
        </w:rPr>
      </w:pPr>
    </w:p>
    <w:p w14:paraId="760A129D" w14:textId="420B3E14" w:rsidR="000D74D1" w:rsidRDefault="000D74D1" w:rsidP="00685B2D">
      <w:pPr>
        <w:ind w:firstLine="709"/>
        <w:contextualSpacing/>
        <w:jc w:val="both"/>
        <w:rPr>
          <w:rFonts w:ascii="Tahoma" w:hAnsi="Tahoma" w:cs="Tahoma"/>
          <w:color w:val="000000"/>
          <w:sz w:val="22"/>
          <w:szCs w:val="22"/>
        </w:rPr>
      </w:pPr>
      <w:r w:rsidRPr="00746372">
        <w:rPr>
          <w:rFonts w:ascii="Tahoma" w:hAnsi="Tahoma" w:cs="Tahoma"/>
          <w:color w:val="000000"/>
          <w:sz w:val="22"/>
          <w:szCs w:val="22"/>
        </w:rPr>
        <w:t xml:space="preserve">Участниками аукциона могут быть любые физические и юридические лица, своевременно подавшие заявку на участие </w:t>
      </w:r>
      <w:r w:rsidR="001C37C2">
        <w:rPr>
          <w:rFonts w:ascii="Tahoma" w:hAnsi="Tahoma" w:cs="Tahoma"/>
          <w:color w:val="000000"/>
          <w:sz w:val="22"/>
          <w:szCs w:val="22"/>
        </w:rPr>
        <w:br/>
      </w:r>
      <w:r w:rsidRPr="00746372">
        <w:rPr>
          <w:rFonts w:ascii="Tahoma" w:hAnsi="Tahoma" w:cs="Tahoma"/>
          <w:color w:val="000000"/>
          <w:sz w:val="22"/>
          <w:szCs w:val="22"/>
        </w:rPr>
        <w:t xml:space="preserve">в аукционе, представившие надлежащим образом оформленные документы в соответствии с </w:t>
      </w:r>
      <w:r w:rsidR="00AD061E">
        <w:rPr>
          <w:rFonts w:ascii="Tahoma" w:hAnsi="Tahoma" w:cs="Tahoma"/>
          <w:color w:val="000000"/>
          <w:sz w:val="22"/>
          <w:szCs w:val="22"/>
        </w:rPr>
        <w:t>И</w:t>
      </w:r>
      <w:r w:rsidRPr="00746372">
        <w:rPr>
          <w:rFonts w:ascii="Tahoma" w:hAnsi="Tahoma" w:cs="Tahoma"/>
          <w:color w:val="000000"/>
          <w:sz w:val="22"/>
          <w:szCs w:val="22"/>
        </w:rPr>
        <w:t>звещением</w:t>
      </w:r>
      <w:r w:rsidR="007F7568">
        <w:rPr>
          <w:rFonts w:ascii="Tahoma" w:hAnsi="Tahoma" w:cs="Tahoma"/>
          <w:color w:val="000000"/>
          <w:sz w:val="22"/>
          <w:szCs w:val="22"/>
        </w:rPr>
        <w:t xml:space="preserve">, </w:t>
      </w:r>
      <w:r w:rsidRPr="00746372">
        <w:rPr>
          <w:rFonts w:ascii="Tahoma" w:hAnsi="Tahoma" w:cs="Tahoma"/>
          <w:color w:val="000000"/>
          <w:sz w:val="22"/>
          <w:szCs w:val="22"/>
        </w:rPr>
        <w:t>и перечислившие сумму задатка в</w:t>
      </w:r>
      <w:r w:rsidR="008B00E7">
        <w:rPr>
          <w:rFonts w:ascii="Tahoma" w:hAnsi="Tahoma" w:cs="Tahoma"/>
          <w:color w:val="000000"/>
          <w:sz w:val="22"/>
          <w:szCs w:val="22"/>
        </w:rPr>
        <w:t xml:space="preserve"> размере,</w:t>
      </w:r>
      <w:r w:rsidRPr="00746372">
        <w:rPr>
          <w:rFonts w:ascii="Tahoma" w:hAnsi="Tahoma" w:cs="Tahoma"/>
          <w:color w:val="000000"/>
          <w:sz w:val="22"/>
          <w:szCs w:val="22"/>
        </w:rPr>
        <w:t xml:space="preserve"> порядке и срок, указанные в </w:t>
      </w:r>
      <w:r w:rsidR="00AD061E">
        <w:rPr>
          <w:rFonts w:ascii="Tahoma" w:hAnsi="Tahoma" w:cs="Tahoma"/>
          <w:color w:val="000000"/>
          <w:sz w:val="22"/>
          <w:szCs w:val="22"/>
        </w:rPr>
        <w:t>И</w:t>
      </w:r>
      <w:r w:rsidRPr="00746372">
        <w:rPr>
          <w:rFonts w:ascii="Tahoma" w:hAnsi="Tahoma" w:cs="Tahoma"/>
          <w:color w:val="000000"/>
          <w:sz w:val="22"/>
          <w:szCs w:val="22"/>
        </w:rPr>
        <w:t>звещении</w:t>
      </w:r>
      <w:r w:rsidR="00685B2D">
        <w:rPr>
          <w:rFonts w:ascii="Tahoma" w:hAnsi="Tahoma" w:cs="Tahoma"/>
          <w:color w:val="000000"/>
          <w:sz w:val="22"/>
          <w:szCs w:val="22"/>
        </w:rPr>
        <w:t>.</w:t>
      </w:r>
    </w:p>
    <w:p w14:paraId="0971A516" w14:textId="67D6FE54" w:rsidR="00685B2D" w:rsidRDefault="00685B2D" w:rsidP="00685B2D">
      <w:pPr>
        <w:ind w:firstLine="709"/>
        <w:contextualSpacing/>
        <w:jc w:val="both"/>
        <w:rPr>
          <w:rFonts w:ascii="Tahoma" w:hAnsi="Tahoma" w:cs="Tahoma"/>
          <w:color w:val="000000"/>
          <w:sz w:val="22"/>
          <w:szCs w:val="22"/>
        </w:rPr>
      </w:pPr>
    </w:p>
    <w:p w14:paraId="3DE7C557" w14:textId="6623B7CD" w:rsidR="00685B2D" w:rsidRDefault="00685B2D" w:rsidP="00685B2D">
      <w:pPr>
        <w:ind w:firstLine="709"/>
        <w:contextualSpacing/>
        <w:jc w:val="both"/>
        <w:rPr>
          <w:rFonts w:ascii="Tahoma" w:hAnsi="Tahoma" w:cs="Tahoma"/>
          <w:color w:val="000000"/>
          <w:sz w:val="22"/>
          <w:szCs w:val="22"/>
        </w:rPr>
      </w:pPr>
      <w:r w:rsidRPr="00685B2D">
        <w:rPr>
          <w:rFonts w:ascii="Tahoma" w:hAnsi="Tahoma" w:cs="Tahoma"/>
          <w:color w:val="000000"/>
          <w:sz w:val="22"/>
          <w:szCs w:val="22"/>
        </w:rPr>
        <w:t xml:space="preserve">В соответствии с Федеральным законом от 25.07.2002 № 115-ФЗ «О правовом положении иностранных граждан в Российской Федерации» иностранным гражданам или лицам без гражданства, находящимся в Российской Федерации, но не имеющим законных оснований для пребывания (проживания) в Российской Федерации (контролируемые лица) запрещено приобретать </w:t>
      </w:r>
      <w:r w:rsidR="001C37C2">
        <w:rPr>
          <w:rFonts w:ascii="Tahoma" w:hAnsi="Tahoma" w:cs="Tahoma"/>
          <w:color w:val="000000"/>
          <w:sz w:val="22"/>
          <w:szCs w:val="22"/>
        </w:rPr>
        <w:t xml:space="preserve">в </w:t>
      </w:r>
      <w:r w:rsidRPr="00685B2D">
        <w:rPr>
          <w:rFonts w:ascii="Tahoma" w:hAnsi="Tahoma" w:cs="Tahoma"/>
          <w:color w:val="000000"/>
          <w:sz w:val="22"/>
          <w:szCs w:val="22"/>
        </w:rPr>
        <w:t>собственность недвижимое имущество.</w:t>
      </w:r>
    </w:p>
    <w:p w14:paraId="7B78FFDA" w14:textId="77777777" w:rsidR="000D74D1" w:rsidRDefault="000D74D1" w:rsidP="000D74D1">
      <w:pPr>
        <w:ind w:firstLine="709"/>
        <w:contextualSpacing/>
        <w:jc w:val="both"/>
        <w:rPr>
          <w:rFonts w:ascii="Tahoma" w:hAnsi="Tahoma" w:cs="Tahoma"/>
          <w:sz w:val="22"/>
          <w:szCs w:val="22"/>
        </w:rPr>
      </w:pPr>
    </w:p>
    <w:tbl>
      <w:tblPr>
        <w:tblStyle w:val="afb"/>
        <w:tblW w:w="13495" w:type="dxa"/>
        <w:jc w:val="center"/>
        <w:tblLook w:val="04A0" w:firstRow="1" w:lastRow="0" w:firstColumn="1" w:lastColumn="0" w:noHBand="0" w:noVBand="1"/>
      </w:tblPr>
      <w:tblGrid>
        <w:gridCol w:w="628"/>
        <w:gridCol w:w="3087"/>
        <w:gridCol w:w="9780"/>
      </w:tblGrid>
      <w:tr w:rsidR="00C42C2C" w:rsidRPr="00754951" w14:paraId="174982C1" w14:textId="77777777" w:rsidTr="00512B2A">
        <w:trPr>
          <w:trHeight w:val="328"/>
          <w:jc w:val="center"/>
        </w:trPr>
        <w:tc>
          <w:tcPr>
            <w:tcW w:w="628" w:type="dxa"/>
            <w:shd w:val="clear" w:color="auto" w:fill="F2F2F2" w:themeFill="background1" w:themeFillShade="F2"/>
            <w:vAlign w:val="center"/>
          </w:tcPr>
          <w:p w14:paraId="2516A5A6" w14:textId="77777777" w:rsidR="00C42C2C" w:rsidRPr="00754951" w:rsidRDefault="00C42C2C" w:rsidP="00467EE2">
            <w:pPr>
              <w:pStyle w:val="ac"/>
              <w:ind w:left="0"/>
              <w:jc w:val="center"/>
              <w:rPr>
                <w:rFonts w:ascii="Tahoma" w:hAnsi="Tahoma" w:cs="Tahoma"/>
                <w:b/>
                <w:sz w:val="22"/>
              </w:rPr>
            </w:pPr>
            <w:r w:rsidRPr="00754951">
              <w:rPr>
                <w:rFonts w:ascii="Tahoma" w:hAnsi="Tahoma" w:cs="Tahoma"/>
                <w:b/>
                <w:sz w:val="22"/>
              </w:rPr>
              <w:t>№ п/п</w:t>
            </w:r>
          </w:p>
        </w:tc>
        <w:tc>
          <w:tcPr>
            <w:tcW w:w="3087" w:type="dxa"/>
            <w:shd w:val="clear" w:color="auto" w:fill="F2F2F2" w:themeFill="background1" w:themeFillShade="F2"/>
            <w:vAlign w:val="center"/>
          </w:tcPr>
          <w:p w14:paraId="70DD8DD8" w14:textId="77777777" w:rsidR="00C42C2C" w:rsidRPr="00754951" w:rsidRDefault="00C42C2C" w:rsidP="00467EE2">
            <w:pPr>
              <w:jc w:val="center"/>
              <w:rPr>
                <w:rFonts w:ascii="Tahoma" w:hAnsi="Tahoma" w:cs="Tahoma"/>
                <w:b/>
                <w:bCs/>
                <w:sz w:val="22"/>
                <w:szCs w:val="22"/>
              </w:rPr>
            </w:pPr>
            <w:r w:rsidRPr="00754951">
              <w:rPr>
                <w:rFonts w:ascii="Tahoma" w:hAnsi="Tahoma" w:cs="Tahoma"/>
                <w:b/>
                <w:bCs/>
                <w:sz w:val="22"/>
                <w:szCs w:val="22"/>
              </w:rPr>
              <w:t>Наименование пункта</w:t>
            </w:r>
          </w:p>
        </w:tc>
        <w:tc>
          <w:tcPr>
            <w:tcW w:w="9780" w:type="dxa"/>
            <w:shd w:val="clear" w:color="auto" w:fill="F2F2F2" w:themeFill="background1" w:themeFillShade="F2"/>
            <w:vAlign w:val="center"/>
          </w:tcPr>
          <w:p w14:paraId="7E978EAD" w14:textId="77777777" w:rsidR="00C42C2C" w:rsidRPr="00754951" w:rsidRDefault="00C42C2C" w:rsidP="00467EE2">
            <w:pPr>
              <w:jc w:val="center"/>
              <w:rPr>
                <w:rFonts w:ascii="Tahoma" w:hAnsi="Tahoma" w:cs="Tahoma"/>
                <w:b/>
                <w:bCs/>
                <w:sz w:val="22"/>
                <w:szCs w:val="22"/>
              </w:rPr>
            </w:pPr>
            <w:r w:rsidRPr="00754951">
              <w:rPr>
                <w:rFonts w:ascii="Tahoma" w:hAnsi="Tahoma" w:cs="Tahoma"/>
                <w:b/>
                <w:bCs/>
                <w:sz w:val="22"/>
                <w:szCs w:val="22"/>
              </w:rPr>
              <w:t>Содержание пункта</w:t>
            </w:r>
          </w:p>
        </w:tc>
      </w:tr>
      <w:tr w:rsidR="00512B2A" w:rsidRPr="00754951" w14:paraId="32E94364" w14:textId="77777777" w:rsidTr="00512B2A">
        <w:trPr>
          <w:trHeight w:val="483"/>
          <w:jc w:val="center"/>
        </w:trPr>
        <w:tc>
          <w:tcPr>
            <w:tcW w:w="13495" w:type="dxa"/>
            <w:gridSpan w:val="3"/>
            <w:shd w:val="clear" w:color="auto" w:fill="FFFFFF" w:themeFill="background1"/>
            <w:vAlign w:val="center"/>
          </w:tcPr>
          <w:p w14:paraId="7A29DBFC" w14:textId="77777777" w:rsidR="00512B2A" w:rsidRPr="00754951" w:rsidRDefault="00512B2A" w:rsidP="00793BF2">
            <w:pPr>
              <w:jc w:val="center"/>
              <w:rPr>
                <w:rFonts w:ascii="Tahoma" w:hAnsi="Tahoma" w:cs="Tahoma"/>
                <w:b/>
                <w:bCs/>
                <w:sz w:val="22"/>
                <w:szCs w:val="22"/>
              </w:rPr>
            </w:pPr>
            <w:r>
              <w:rPr>
                <w:rFonts w:ascii="Tahoma" w:hAnsi="Tahoma" w:cs="Tahoma"/>
                <w:b/>
                <w:bCs/>
                <w:sz w:val="22"/>
                <w:szCs w:val="22"/>
              </w:rPr>
              <w:t>Раздел 1. Сведения о</w:t>
            </w:r>
            <w:r w:rsidR="00FC0839">
              <w:rPr>
                <w:rFonts w:ascii="Tahoma" w:hAnsi="Tahoma" w:cs="Tahoma"/>
                <w:b/>
                <w:bCs/>
                <w:sz w:val="22"/>
                <w:szCs w:val="22"/>
              </w:rPr>
              <w:t xml:space="preserve"> продавце и</w:t>
            </w:r>
            <w:r>
              <w:rPr>
                <w:rFonts w:ascii="Tahoma" w:hAnsi="Tahoma" w:cs="Tahoma"/>
                <w:b/>
                <w:bCs/>
                <w:sz w:val="22"/>
                <w:szCs w:val="22"/>
              </w:rPr>
              <w:t xml:space="preserve"> </w:t>
            </w:r>
            <w:r w:rsidR="00793BF2">
              <w:rPr>
                <w:rFonts w:ascii="Tahoma" w:hAnsi="Tahoma" w:cs="Tahoma"/>
                <w:b/>
                <w:bCs/>
                <w:sz w:val="22"/>
                <w:szCs w:val="22"/>
              </w:rPr>
              <w:t>операторе электронной площадки</w:t>
            </w:r>
          </w:p>
        </w:tc>
      </w:tr>
      <w:tr w:rsidR="00C42C2C" w:rsidRPr="002E2A20" w14:paraId="00E84737" w14:textId="77777777" w:rsidTr="00C96859">
        <w:trPr>
          <w:trHeight w:val="77"/>
          <w:jc w:val="center"/>
        </w:trPr>
        <w:tc>
          <w:tcPr>
            <w:tcW w:w="628" w:type="dxa"/>
            <w:shd w:val="clear" w:color="auto" w:fill="F2F2F2" w:themeFill="background1" w:themeFillShade="F2"/>
          </w:tcPr>
          <w:p w14:paraId="39CB1C16" w14:textId="77777777" w:rsidR="00C42C2C" w:rsidRPr="002E2A20" w:rsidRDefault="00C42C2C" w:rsidP="00944BE5">
            <w:pPr>
              <w:pStyle w:val="ac"/>
              <w:numPr>
                <w:ilvl w:val="0"/>
                <w:numId w:val="1"/>
              </w:numPr>
              <w:spacing w:after="60"/>
              <w:ind w:left="0" w:firstLine="0"/>
              <w:jc w:val="both"/>
              <w:rPr>
                <w:sz w:val="22"/>
              </w:rPr>
            </w:pPr>
          </w:p>
        </w:tc>
        <w:tc>
          <w:tcPr>
            <w:tcW w:w="3087" w:type="dxa"/>
            <w:shd w:val="clear" w:color="auto" w:fill="F2F2F2" w:themeFill="background1" w:themeFillShade="F2"/>
          </w:tcPr>
          <w:p w14:paraId="400139C8" w14:textId="77777777" w:rsidR="00C42C2C" w:rsidRPr="002E2A20" w:rsidRDefault="00FC0839" w:rsidP="00304391">
            <w:pPr>
              <w:rPr>
                <w:sz w:val="22"/>
                <w:szCs w:val="22"/>
              </w:rPr>
            </w:pPr>
            <w:r>
              <w:rPr>
                <w:rFonts w:ascii="Tahoma" w:hAnsi="Tahoma" w:cs="Tahoma"/>
                <w:sz w:val="22"/>
                <w:szCs w:val="22"/>
              </w:rPr>
              <w:t>Продавец</w:t>
            </w:r>
          </w:p>
        </w:tc>
        <w:tc>
          <w:tcPr>
            <w:tcW w:w="9780" w:type="dxa"/>
          </w:tcPr>
          <w:p w14:paraId="0A127391" w14:textId="0F4EF9C8" w:rsidR="00A750D5" w:rsidRPr="00635DB0" w:rsidRDefault="00474C71" w:rsidP="001C37C2">
            <w:pPr>
              <w:jc w:val="both"/>
              <w:rPr>
                <w:rFonts w:ascii="Tahoma" w:hAnsi="Tahoma" w:cs="Tahoma"/>
                <w:sz w:val="22"/>
                <w:szCs w:val="22"/>
              </w:rPr>
            </w:pPr>
            <w:r>
              <w:rPr>
                <w:rFonts w:ascii="Tahoma" w:hAnsi="Tahoma" w:cs="Tahoma"/>
                <w:sz w:val="22"/>
                <w:szCs w:val="22"/>
              </w:rPr>
              <w:t>Публичное акционерное общество «ДОМ.РФ» (ПАО ДОМ.РФ).</w:t>
            </w:r>
          </w:p>
        </w:tc>
      </w:tr>
      <w:tr w:rsidR="00423066" w:rsidRPr="002E2A20" w14:paraId="7684521B" w14:textId="77777777" w:rsidTr="00EB39B2">
        <w:trPr>
          <w:trHeight w:val="1975"/>
          <w:jc w:val="center"/>
        </w:trPr>
        <w:tc>
          <w:tcPr>
            <w:tcW w:w="628" w:type="dxa"/>
            <w:shd w:val="clear" w:color="auto" w:fill="F2F2F2" w:themeFill="background1" w:themeFillShade="F2"/>
          </w:tcPr>
          <w:p w14:paraId="6A00ABAC" w14:textId="77777777" w:rsidR="00423066" w:rsidRPr="002E2A20" w:rsidRDefault="00423066" w:rsidP="00944BE5">
            <w:pPr>
              <w:pStyle w:val="ac"/>
              <w:numPr>
                <w:ilvl w:val="0"/>
                <w:numId w:val="1"/>
              </w:numPr>
              <w:spacing w:after="60"/>
              <w:ind w:left="0" w:firstLine="0"/>
              <w:jc w:val="both"/>
              <w:rPr>
                <w:sz w:val="22"/>
              </w:rPr>
            </w:pPr>
            <w:bookmarkStart w:id="0" w:name="_Ref519673624"/>
          </w:p>
        </w:tc>
        <w:bookmarkEnd w:id="0"/>
        <w:tc>
          <w:tcPr>
            <w:tcW w:w="3087" w:type="dxa"/>
            <w:shd w:val="clear" w:color="auto" w:fill="F2F2F2" w:themeFill="background1" w:themeFillShade="F2"/>
          </w:tcPr>
          <w:p w14:paraId="36C6C326" w14:textId="32155DCA" w:rsidR="00423066" w:rsidRDefault="003A123D">
            <w:pPr>
              <w:rPr>
                <w:rFonts w:ascii="Tahoma" w:hAnsi="Tahoma" w:cs="Tahoma"/>
                <w:sz w:val="22"/>
                <w:szCs w:val="22"/>
              </w:rPr>
            </w:pPr>
            <w:r>
              <w:rPr>
                <w:rFonts w:ascii="Tahoma" w:hAnsi="Tahoma" w:cs="Tahoma"/>
                <w:bCs/>
                <w:sz w:val="22"/>
                <w:szCs w:val="22"/>
              </w:rPr>
              <w:t>Адрес места</w:t>
            </w:r>
            <w:r w:rsidR="004A101F" w:rsidRPr="002E2A20">
              <w:rPr>
                <w:rFonts w:ascii="Tahoma" w:hAnsi="Tahoma" w:cs="Tahoma"/>
                <w:bCs/>
                <w:sz w:val="22"/>
                <w:szCs w:val="22"/>
              </w:rPr>
              <w:t xml:space="preserve"> </w:t>
            </w:r>
            <w:r w:rsidR="00423066" w:rsidRPr="002E2A20">
              <w:rPr>
                <w:rFonts w:ascii="Tahoma" w:hAnsi="Tahoma" w:cs="Tahoma"/>
                <w:bCs/>
                <w:sz w:val="22"/>
                <w:szCs w:val="22"/>
              </w:rPr>
              <w:t>нахождения, почтовый адрес, адрес электронной почты,</w:t>
            </w:r>
            <w:r w:rsidR="00423066" w:rsidRPr="002E2A20">
              <w:rPr>
                <w:rFonts w:ascii="Tahoma" w:hAnsi="Tahoma" w:cs="Tahoma"/>
                <w:sz w:val="22"/>
                <w:szCs w:val="22"/>
              </w:rPr>
              <w:t xml:space="preserve"> номер контактного телефона</w:t>
            </w:r>
            <w:r w:rsidR="00423066">
              <w:rPr>
                <w:rFonts w:ascii="Tahoma" w:hAnsi="Tahoma" w:cs="Tahoma"/>
                <w:sz w:val="22"/>
                <w:szCs w:val="22"/>
              </w:rPr>
              <w:t xml:space="preserve"> </w:t>
            </w:r>
            <w:r w:rsidR="002C6C70">
              <w:rPr>
                <w:rFonts w:ascii="Tahoma" w:hAnsi="Tahoma" w:cs="Tahoma"/>
                <w:sz w:val="22"/>
                <w:szCs w:val="22"/>
              </w:rPr>
              <w:t>Продавца</w:t>
            </w:r>
          </w:p>
        </w:tc>
        <w:tc>
          <w:tcPr>
            <w:tcW w:w="9780" w:type="dxa"/>
          </w:tcPr>
          <w:p w14:paraId="6ACCF0AD" w14:textId="77777777" w:rsidR="007A3D38" w:rsidRPr="00635DB0" w:rsidRDefault="007A3D38" w:rsidP="001C37C2">
            <w:pPr>
              <w:tabs>
                <w:tab w:val="left" w:pos="-7371"/>
              </w:tabs>
              <w:jc w:val="both"/>
              <w:outlineLvl w:val="0"/>
              <w:rPr>
                <w:rFonts w:ascii="Tahoma" w:hAnsi="Tahoma" w:cs="Tahoma"/>
                <w:sz w:val="22"/>
                <w:szCs w:val="22"/>
              </w:rPr>
            </w:pPr>
            <w:r w:rsidRPr="00635DB0">
              <w:rPr>
                <w:rFonts w:ascii="Tahoma" w:hAnsi="Tahoma" w:cs="Tahoma"/>
                <w:sz w:val="22"/>
                <w:szCs w:val="22"/>
              </w:rPr>
              <w:t>ОГРН: 1027700262270</w:t>
            </w:r>
          </w:p>
          <w:p w14:paraId="533A13D6" w14:textId="473108CD" w:rsidR="00423066" w:rsidRPr="00635DB0" w:rsidRDefault="00423066" w:rsidP="001C37C2">
            <w:pPr>
              <w:tabs>
                <w:tab w:val="left" w:pos="-7371"/>
              </w:tabs>
              <w:jc w:val="both"/>
              <w:outlineLvl w:val="0"/>
              <w:rPr>
                <w:rFonts w:ascii="Tahoma" w:hAnsi="Tahoma" w:cs="Tahoma"/>
                <w:sz w:val="22"/>
                <w:szCs w:val="22"/>
              </w:rPr>
            </w:pPr>
            <w:r w:rsidRPr="00635DB0">
              <w:rPr>
                <w:rFonts w:ascii="Tahoma" w:hAnsi="Tahoma" w:cs="Tahoma"/>
                <w:sz w:val="22"/>
                <w:szCs w:val="22"/>
              </w:rPr>
              <w:t xml:space="preserve">Почтовый адрес: </w:t>
            </w:r>
            <w:r w:rsidR="00830FFA" w:rsidRPr="00635DB0">
              <w:rPr>
                <w:rFonts w:ascii="Tahoma" w:hAnsi="Tahoma" w:cs="Tahoma"/>
                <w:sz w:val="22"/>
                <w:szCs w:val="22"/>
              </w:rPr>
              <w:t>125009</w:t>
            </w:r>
            <w:r w:rsidRPr="00635DB0">
              <w:rPr>
                <w:rFonts w:ascii="Tahoma" w:hAnsi="Tahoma" w:cs="Tahoma"/>
                <w:sz w:val="22"/>
                <w:szCs w:val="22"/>
              </w:rPr>
              <w:t>, г</w:t>
            </w:r>
            <w:r w:rsidR="00854869" w:rsidRPr="00635DB0">
              <w:rPr>
                <w:rFonts w:ascii="Tahoma" w:hAnsi="Tahoma" w:cs="Tahoma"/>
                <w:sz w:val="22"/>
                <w:szCs w:val="22"/>
              </w:rPr>
              <w:t>. Москва, ул. Воздвиженка, д.</w:t>
            </w:r>
            <w:r w:rsidR="00804B74" w:rsidRPr="00635DB0">
              <w:rPr>
                <w:rFonts w:ascii="Tahoma" w:hAnsi="Tahoma" w:cs="Tahoma"/>
                <w:sz w:val="22"/>
                <w:szCs w:val="22"/>
              </w:rPr>
              <w:t xml:space="preserve"> </w:t>
            </w:r>
            <w:r w:rsidR="00854869" w:rsidRPr="00635DB0">
              <w:rPr>
                <w:rFonts w:ascii="Tahoma" w:hAnsi="Tahoma" w:cs="Tahoma"/>
                <w:sz w:val="22"/>
                <w:szCs w:val="22"/>
              </w:rPr>
              <w:t>10</w:t>
            </w:r>
            <w:r w:rsidR="00C404A9" w:rsidRPr="00635DB0">
              <w:rPr>
                <w:rFonts w:ascii="Tahoma" w:hAnsi="Tahoma" w:cs="Tahoma"/>
                <w:sz w:val="22"/>
                <w:szCs w:val="22"/>
              </w:rPr>
              <w:t>.</w:t>
            </w:r>
          </w:p>
          <w:p w14:paraId="7617D460" w14:textId="77777777" w:rsidR="00423066" w:rsidRPr="00635DB0" w:rsidRDefault="003A123D" w:rsidP="001C37C2">
            <w:pPr>
              <w:tabs>
                <w:tab w:val="left" w:pos="-7371"/>
              </w:tabs>
              <w:jc w:val="both"/>
              <w:outlineLvl w:val="0"/>
              <w:rPr>
                <w:rFonts w:ascii="Tahoma" w:hAnsi="Tahoma" w:cs="Tahoma"/>
                <w:sz w:val="22"/>
                <w:szCs w:val="22"/>
              </w:rPr>
            </w:pPr>
            <w:r w:rsidRPr="00635DB0">
              <w:rPr>
                <w:rFonts w:ascii="Tahoma" w:hAnsi="Tahoma" w:cs="Tahoma"/>
                <w:sz w:val="22"/>
                <w:szCs w:val="22"/>
              </w:rPr>
              <w:t xml:space="preserve">Адрес места </w:t>
            </w:r>
            <w:r w:rsidR="00423066" w:rsidRPr="00635DB0">
              <w:rPr>
                <w:rFonts w:ascii="Tahoma" w:hAnsi="Tahoma" w:cs="Tahoma"/>
                <w:sz w:val="22"/>
                <w:szCs w:val="22"/>
              </w:rPr>
              <w:t>нахождения: 125009, г. Москва, ул. Воздвиженка, д.</w:t>
            </w:r>
            <w:r w:rsidR="00804B74" w:rsidRPr="00635DB0">
              <w:rPr>
                <w:rFonts w:ascii="Tahoma" w:hAnsi="Tahoma" w:cs="Tahoma"/>
                <w:sz w:val="22"/>
                <w:szCs w:val="22"/>
              </w:rPr>
              <w:t xml:space="preserve"> </w:t>
            </w:r>
            <w:r w:rsidR="00423066" w:rsidRPr="00635DB0">
              <w:rPr>
                <w:rFonts w:ascii="Tahoma" w:hAnsi="Tahoma" w:cs="Tahoma"/>
                <w:sz w:val="22"/>
                <w:szCs w:val="22"/>
              </w:rPr>
              <w:t>10</w:t>
            </w:r>
            <w:r w:rsidR="00C404A9" w:rsidRPr="00635DB0">
              <w:rPr>
                <w:rFonts w:ascii="Tahoma" w:hAnsi="Tahoma" w:cs="Tahoma"/>
                <w:sz w:val="22"/>
                <w:szCs w:val="22"/>
              </w:rPr>
              <w:t>.</w:t>
            </w:r>
          </w:p>
          <w:p w14:paraId="0B3B6CB3" w14:textId="28EEBB1C" w:rsidR="00423066" w:rsidRPr="00635DB0" w:rsidRDefault="00423066" w:rsidP="001C37C2">
            <w:pPr>
              <w:tabs>
                <w:tab w:val="left" w:pos="-7371"/>
              </w:tabs>
              <w:jc w:val="both"/>
              <w:outlineLvl w:val="0"/>
              <w:rPr>
                <w:rStyle w:val="ab"/>
                <w:rFonts w:ascii="Tahoma" w:hAnsi="Tahoma" w:cs="Tahoma"/>
                <w:sz w:val="22"/>
                <w:szCs w:val="22"/>
              </w:rPr>
            </w:pPr>
            <w:r w:rsidRPr="00635DB0">
              <w:rPr>
                <w:rFonts w:ascii="Tahoma" w:hAnsi="Tahoma" w:cs="Tahoma"/>
                <w:sz w:val="22"/>
                <w:szCs w:val="22"/>
              </w:rPr>
              <w:t xml:space="preserve">Адрес электронной почты: </w:t>
            </w:r>
            <w:hyperlink r:id="rId21" w:history="1">
              <w:r w:rsidR="004B78D5" w:rsidRPr="00635DB0">
                <w:rPr>
                  <w:rStyle w:val="ab"/>
                  <w:rFonts w:ascii="Tahoma" w:hAnsi="Tahoma" w:cs="Tahoma"/>
                  <w:sz w:val="22"/>
                  <w:szCs w:val="22"/>
                  <w:lang w:val="en-US"/>
                </w:rPr>
                <w:t>torgi</w:t>
              </w:r>
              <w:r w:rsidR="004B78D5" w:rsidRPr="00635DB0">
                <w:rPr>
                  <w:rStyle w:val="ab"/>
                  <w:rFonts w:ascii="Tahoma" w:hAnsi="Tahoma" w:cs="Tahoma"/>
                  <w:sz w:val="22"/>
                  <w:szCs w:val="22"/>
                </w:rPr>
                <w:t>@</w:t>
              </w:r>
              <w:r w:rsidR="004B78D5" w:rsidRPr="00635DB0">
                <w:rPr>
                  <w:rStyle w:val="ab"/>
                  <w:rFonts w:ascii="Tahoma" w:hAnsi="Tahoma" w:cs="Tahoma"/>
                  <w:sz w:val="22"/>
                  <w:szCs w:val="22"/>
                  <w:lang w:val="en-US"/>
                </w:rPr>
                <w:t>domrf</w:t>
              </w:r>
              <w:r w:rsidR="004B78D5" w:rsidRPr="00635DB0">
                <w:rPr>
                  <w:rStyle w:val="ab"/>
                  <w:rFonts w:ascii="Tahoma" w:hAnsi="Tahoma" w:cs="Tahoma"/>
                  <w:sz w:val="22"/>
                  <w:szCs w:val="22"/>
                </w:rPr>
                <w:t>.ru</w:t>
              </w:r>
            </w:hyperlink>
          </w:p>
          <w:p w14:paraId="01C5D264" w14:textId="4905A26B" w:rsidR="00423066" w:rsidRPr="00635DB0" w:rsidRDefault="00423066" w:rsidP="001C37C2">
            <w:pPr>
              <w:tabs>
                <w:tab w:val="left" w:pos="-7371"/>
              </w:tabs>
              <w:jc w:val="both"/>
              <w:outlineLvl w:val="0"/>
              <w:rPr>
                <w:rFonts w:ascii="Tahoma" w:hAnsi="Tahoma" w:cs="Tahoma"/>
                <w:sz w:val="22"/>
                <w:szCs w:val="22"/>
              </w:rPr>
            </w:pPr>
            <w:r w:rsidRPr="00635DB0">
              <w:rPr>
                <w:rFonts w:ascii="Tahoma" w:hAnsi="Tahoma" w:cs="Tahoma"/>
                <w:sz w:val="22"/>
                <w:szCs w:val="22"/>
              </w:rPr>
              <w:t>Телефон: +7(495)775</w:t>
            </w:r>
            <w:r w:rsidR="00854869" w:rsidRPr="00635DB0">
              <w:rPr>
                <w:rFonts w:ascii="Tahoma" w:hAnsi="Tahoma" w:cs="Tahoma"/>
                <w:sz w:val="22"/>
                <w:szCs w:val="22"/>
              </w:rPr>
              <w:t xml:space="preserve">-47-40, факс: </w:t>
            </w:r>
            <w:r w:rsidR="003B6425" w:rsidRPr="00635DB0">
              <w:rPr>
                <w:rFonts w:ascii="Tahoma" w:hAnsi="Tahoma" w:cs="Tahoma"/>
                <w:sz w:val="22"/>
                <w:szCs w:val="22"/>
              </w:rPr>
              <w:t>+7(495) 775-47-4</w:t>
            </w:r>
            <w:r w:rsidR="004702C0" w:rsidRPr="00635DB0">
              <w:rPr>
                <w:rFonts w:ascii="Tahoma" w:hAnsi="Tahoma" w:cs="Tahoma"/>
                <w:sz w:val="22"/>
                <w:szCs w:val="22"/>
              </w:rPr>
              <w:t>1</w:t>
            </w:r>
          </w:p>
          <w:p w14:paraId="1D25051F" w14:textId="77777777" w:rsidR="00423066" w:rsidRPr="00635DB0" w:rsidRDefault="00423066" w:rsidP="001C37C2">
            <w:pPr>
              <w:tabs>
                <w:tab w:val="left" w:pos="-7371"/>
              </w:tabs>
              <w:jc w:val="both"/>
              <w:outlineLvl w:val="0"/>
              <w:rPr>
                <w:rFonts w:ascii="Tahoma" w:hAnsi="Tahoma" w:cs="Tahoma"/>
                <w:bCs/>
                <w:sz w:val="22"/>
                <w:szCs w:val="22"/>
              </w:rPr>
            </w:pPr>
            <w:r w:rsidRPr="00635DB0">
              <w:rPr>
                <w:rFonts w:ascii="Tahoma" w:hAnsi="Tahoma" w:cs="Tahoma"/>
                <w:sz w:val="22"/>
                <w:szCs w:val="22"/>
              </w:rPr>
              <w:t xml:space="preserve">Адрес страницы в сети Интернет: </w:t>
            </w:r>
            <w:hyperlink r:id="rId22" w:history="1">
              <w:r w:rsidRPr="00635DB0">
                <w:rPr>
                  <w:rStyle w:val="ab"/>
                  <w:rFonts w:ascii="Tahoma" w:hAnsi="Tahoma" w:cs="Tahoma"/>
                  <w:sz w:val="22"/>
                  <w:szCs w:val="22"/>
                </w:rPr>
                <w:t>http://дом.рф/</w:t>
              </w:r>
            </w:hyperlink>
          </w:p>
          <w:p w14:paraId="304231FC" w14:textId="675E8C92" w:rsidR="00423066" w:rsidRPr="00635DB0" w:rsidRDefault="00225B96" w:rsidP="001C37C2">
            <w:pPr>
              <w:jc w:val="both"/>
              <w:rPr>
                <w:rFonts w:ascii="Tahoma" w:hAnsi="Tahoma" w:cs="Tahoma"/>
                <w:b/>
                <w:sz w:val="22"/>
                <w:szCs w:val="22"/>
              </w:rPr>
            </w:pPr>
            <w:r w:rsidRPr="00635DB0">
              <w:rPr>
                <w:rFonts w:ascii="Tahoma" w:hAnsi="Tahoma" w:cs="Tahoma"/>
                <w:b/>
                <w:bCs/>
                <w:sz w:val="22"/>
                <w:szCs w:val="22"/>
              </w:rPr>
              <w:t>Контактное лицо:</w:t>
            </w:r>
            <w:r w:rsidR="00036EE9" w:rsidRPr="00635DB0">
              <w:rPr>
                <w:rFonts w:ascii="Tahoma" w:hAnsi="Tahoma" w:cs="Tahoma"/>
                <w:b/>
                <w:bCs/>
                <w:sz w:val="22"/>
                <w:szCs w:val="22"/>
              </w:rPr>
              <w:t xml:space="preserve"> </w:t>
            </w:r>
            <w:r w:rsidR="00E622F5" w:rsidRPr="00635DB0">
              <w:rPr>
                <w:rFonts w:ascii="Tahoma" w:hAnsi="Tahoma" w:cs="Tahoma"/>
                <w:b/>
                <w:bCs/>
                <w:sz w:val="22"/>
                <w:szCs w:val="22"/>
              </w:rPr>
              <w:t>Колесникова</w:t>
            </w:r>
            <w:r w:rsidR="00036EE9" w:rsidRPr="00635DB0">
              <w:rPr>
                <w:rFonts w:ascii="Tahoma" w:hAnsi="Tahoma" w:cs="Tahoma"/>
                <w:b/>
                <w:bCs/>
                <w:sz w:val="22"/>
                <w:szCs w:val="22"/>
              </w:rPr>
              <w:t xml:space="preserve"> Алена Игоревна</w:t>
            </w:r>
            <w:r w:rsidRPr="00635DB0">
              <w:rPr>
                <w:rFonts w:ascii="Tahoma" w:hAnsi="Tahoma" w:cs="Tahoma"/>
                <w:b/>
                <w:bCs/>
                <w:sz w:val="22"/>
                <w:szCs w:val="22"/>
              </w:rPr>
              <w:t xml:space="preserve">, </w:t>
            </w:r>
            <w:r w:rsidR="008B6E93" w:rsidRPr="00635DB0">
              <w:rPr>
                <w:rFonts w:ascii="Tahoma" w:hAnsi="Tahoma" w:cs="Tahoma"/>
                <w:b/>
                <w:bCs/>
                <w:sz w:val="22"/>
                <w:szCs w:val="22"/>
              </w:rPr>
              <w:t>8-800-770-00-01</w:t>
            </w:r>
            <w:r w:rsidR="00285BA8" w:rsidRPr="00635DB0">
              <w:rPr>
                <w:rFonts w:ascii="Tahoma" w:hAnsi="Tahoma" w:cs="Tahoma"/>
                <w:b/>
                <w:sz w:val="22"/>
                <w:szCs w:val="22"/>
              </w:rPr>
              <w:t>.</w:t>
            </w:r>
          </w:p>
        </w:tc>
      </w:tr>
      <w:tr w:rsidR="00FC0839" w:rsidRPr="002E2A20" w14:paraId="5E5B7F57" w14:textId="77777777" w:rsidTr="00C24C73">
        <w:trPr>
          <w:trHeight w:val="717"/>
          <w:jc w:val="center"/>
        </w:trPr>
        <w:tc>
          <w:tcPr>
            <w:tcW w:w="628" w:type="dxa"/>
            <w:shd w:val="clear" w:color="auto" w:fill="F2F2F2" w:themeFill="background1" w:themeFillShade="F2"/>
          </w:tcPr>
          <w:p w14:paraId="4D4ED38A" w14:textId="77777777" w:rsidR="00FC0839" w:rsidRPr="002E2A20" w:rsidRDefault="00FC0839" w:rsidP="00944BE5">
            <w:pPr>
              <w:pStyle w:val="ac"/>
              <w:numPr>
                <w:ilvl w:val="0"/>
                <w:numId w:val="1"/>
              </w:numPr>
              <w:spacing w:after="60"/>
              <w:ind w:left="0" w:firstLine="0"/>
              <w:jc w:val="both"/>
              <w:rPr>
                <w:sz w:val="22"/>
              </w:rPr>
            </w:pPr>
          </w:p>
        </w:tc>
        <w:tc>
          <w:tcPr>
            <w:tcW w:w="3087" w:type="dxa"/>
            <w:shd w:val="clear" w:color="auto" w:fill="F2F2F2" w:themeFill="background1" w:themeFillShade="F2"/>
          </w:tcPr>
          <w:p w14:paraId="6416272D" w14:textId="77777777" w:rsidR="00FC0839" w:rsidRDefault="00FC0839" w:rsidP="00793BF2">
            <w:pPr>
              <w:rPr>
                <w:rFonts w:ascii="Tahoma" w:hAnsi="Tahoma" w:cs="Tahoma"/>
                <w:bCs/>
                <w:sz w:val="22"/>
                <w:szCs w:val="22"/>
              </w:rPr>
            </w:pPr>
            <w:r>
              <w:rPr>
                <w:rFonts w:ascii="Tahoma" w:hAnsi="Tahoma" w:cs="Tahoma"/>
                <w:bCs/>
                <w:sz w:val="22"/>
                <w:szCs w:val="22"/>
              </w:rPr>
              <w:t>Оператор электронной площадки</w:t>
            </w:r>
          </w:p>
        </w:tc>
        <w:tc>
          <w:tcPr>
            <w:tcW w:w="9780" w:type="dxa"/>
          </w:tcPr>
          <w:p w14:paraId="40E9E594" w14:textId="63D134B0" w:rsidR="00FC0839" w:rsidRPr="00635DB0" w:rsidRDefault="00EE30B3" w:rsidP="001C37C2">
            <w:pPr>
              <w:tabs>
                <w:tab w:val="left" w:pos="-7371"/>
              </w:tabs>
              <w:jc w:val="both"/>
              <w:outlineLvl w:val="0"/>
              <w:rPr>
                <w:rFonts w:ascii="Tahoma" w:hAnsi="Tahoma" w:cs="Tahoma"/>
                <w:sz w:val="22"/>
                <w:szCs w:val="22"/>
              </w:rPr>
            </w:pPr>
            <w:r w:rsidRPr="00635DB0">
              <w:rPr>
                <w:rFonts w:ascii="Tahoma" w:hAnsi="Tahoma" w:cs="Tahoma"/>
                <w:sz w:val="22"/>
                <w:szCs w:val="22"/>
              </w:rPr>
              <w:t>А</w:t>
            </w:r>
            <w:r w:rsidR="00FC0839" w:rsidRPr="00635DB0">
              <w:rPr>
                <w:rFonts w:ascii="Tahoma" w:hAnsi="Tahoma" w:cs="Tahoma"/>
                <w:sz w:val="22"/>
                <w:szCs w:val="22"/>
              </w:rPr>
              <w:t>кционерное общество «Сбербанк - Автом</w:t>
            </w:r>
            <w:r w:rsidRPr="00635DB0">
              <w:rPr>
                <w:rFonts w:ascii="Tahoma" w:hAnsi="Tahoma" w:cs="Tahoma"/>
                <w:sz w:val="22"/>
                <w:szCs w:val="22"/>
              </w:rPr>
              <w:t>атизированная система торгов» (</w:t>
            </w:r>
            <w:r w:rsidR="00FC0839" w:rsidRPr="00635DB0">
              <w:rPr>
                <w:rFonts w:ascii="Tahoma" w:hAnsi="Tahoma" w:cs="Tahoma"/>
                <w:sz w:val="22"/>
                <w:szCs w:val="22"/>
              </w:rPr>
              <w:t>АО «Сбербанк - АСТ»).</w:t>
            </w:r>
          </w:p>
          <w:p w14:paraId="51ECCA5E" w14:textId="77777777" w:rsidR="0084524D" w:rsidRPr="00635DB0" w:rsidRDefault="0084524D" w:rsidP="001C37C2">
            <w:pPr>
              <w:tabs>
                <w:tab w:val="left" w:pos="-7371"/>
              </w:tabs>
              <w:jc w:val="both"/>
              <w:outlineLvl w:val="0"/>
              <w:rPr>
                <w:rFonts w:ascii="Tahoma" w:hAnsi="Tahoma" w:cs="Tahoma"/>
                <w:sz w:val="22"/>
                <w:szCs w:val="22"/>
              </w:rPr>
            </w:pPr>
            <w:r w:rsidRPr="00635DB0">
              <w:rPr>
                <w:rFonts w:ascii="Tahoma" w:hAnsi="Tahoma" w:cs="Tahoma"/>
                <w:sz w:val="22"/>
                <w:szCs w:val="22"/>
              </w:rPr>
              <w:t>ОГРН: 1027707000441.</w:t>
            </w:r>
          </w:p>
          <w:p w14:paraId="041C5896" w14:textId="77777777" w:rsidR="0084524D" w:rsidRPr="00635DB0" w:rsidRDefault="0084524D" w:rsidP="001C37C2">
            <w:pPr>
              <w:tabs>
                <w:tab w:val="left" w:pos="-7371"/>
              </w:tabs>
              <w:jc w:val="both"/>
              <w:outlineLvl w:val="0"/>
              <w:rPr>
                <w:rFonts w:ascii="Tahoma" w:hAnsi="Tahoma" w:cs="Tahoma"/>
                <w:sz w:val="22"/>
                <w:szCs w:val="22"/>
              </w:rPr>
            </w:pPr>
            <w:r w:rsidRPr="00635DB0">
              <w:rPr>
                <w:rFonts w:ascii="Tahoma" w:hAnsi="Tahoma" w:cs="Tahoma"/>
                <w:sz w:val="22"/>
                <w:szCs w:val="22"/>
              </w:rPr>
              <w:t xml:space="preserve">Адрес: 119435, г. Москва, Большой Саввинский переулок, д. 12, стр. 9, эт. 1, пом </w:t>
            </w:r>
            <w:r w:rsidRPr="00635DB0">
              <w:rPr>
                <w:rFonts w:ascii="Tahoma" w:hAnsi="Tahoma" w:cs="Tahoma"/>
                <w:sz w:val="22"/>
                <w:szCs w:val="22"/>
                <w:lang w:val="en-US"/>
              </w:rPr>
              <w:t>I</w:t>
            </w:r>
            <w:r w:rsidRPr="00635DB0">
              <w:rPr>
                <w:rFonts w:ascii="Tahoma" w:hAnsi="Tahoma" w:cs="Tahoma"/>
                <w:sz w:val="22"/>
                <w:szCs w:val="22"/>
              </w:rPr>
              <w:t>, комн. 2.</w:t>
            </w:r>
          </w:p>
          <w:p w14:paraId="4E7F1D33" w14:textId="77777777" w:rsidR="0084524D" w:rsidRPr="00635DB0" w:rsidRDefault="0084524D" w:rsidP="001C37C2">
            <w:pPr>
              <w:tabs>
                <w:tab w:val="left" w:pos="-7371"/>
              </w:tabs>
              <w:jc w:val="both"/>
              <w:outlineLvl w:val="0"/>
              <w:rPr>
                <w:rFonts w:ascii="Tahoma" w:hAnsi="Tahoma" w:cs="Tahoma"/>
                <w:sz w:val="22"/>
                <w:szCs w:val="22"/>
              </w:rPr>
            </w:pPr>
            <w:r w:rsidRPr="00635DB0">
              <w:rPr>
                <w:rFonts w:ascii="Tahoma" w:hAnsi="Tahoma" w:cs="Tahoma"/>
                <w:sz w:val="22"/>
                <w:szCs w:val="22"/>
              </w:rPr>
              <w:t>Почтовый адрес: 119435, г. Москва, Большой Саввинский переулок, дом 12, стр. 9.</w:t>
            </w:r>
          </w:p>
          <w:p w14:paraId="0D171F42" w14:textId="77777777" w:rsidR="00D1016F" w:rsidRPr="00635DB0" w:rsidRDefault="00D1016F" w:rsidP="001C37C2">
            <w:pPr>
              <w:jc w:val="both"/>
              <w:rPr>
                <w:rFonts w:ascii="Tahoma" w:hAnsi="Tahoma" w:cs="Tahoma"/>
                <w:sz w:val="22"/>
                <w:szCs w:val="22"/>
              </w:rPr>
            </w:pPr>
          </w:p>
          <w:p w14:paraId="67853EA3" w14:textId="2B5A92CB" w:rsidR="00F64CBE" w:rsidRPr="00635DB0" w:rsidRDefault="00D1016F" w:rsidP="001C37C2">
            <w:pPr>
              <w:jc w:val="both"/>
              <w:rPr>
                <w:rFonts w:ascii="Tahoma" w:hAnsi="Tahoma" w:cs="Tahoma"/>
                <w:b/>
                <w:sz w:val="22"/>
                <w:szCs w:val="22"/>
              </w:rPr>
            </w:pPr>
            <w:r w:rsidRPr="00635DB0">
              <w:rPr>
                <w:rFonts w:ascii="Tahoma" w:hAnsi="Tahoma" w:cs="Tahoma"/>
                <w:b/>
                <w:sz w:val="22"/>
                <w:szCs w:val="22"/>
              </w:rPr>
              <w:t xml:space="preserve">Служба поддержки </w:t>
            </w:r>
            <w:r w:rsidR="00EE30B3" w:rsidRPr="00635DB0">
              <w:rPr>
                <w:rFonts w:ascii="Tahoma" w:hAnsi="Tahoma" w:cs="Tahoma"/>
                <w:b/>
                <w:sz w:val="22"/>
                <w:szCs w:val="22"/>
              </w:rPr>
              <w:t xml:space="preserve">оператора электронной площадки </w:t>
            </w:r>
            <w:r w:rsidRPr="00635DB0">
              <w:rPr>
                <w:rFonts w:ascii="Tahoma" w:hAnsi="Tahoma" w:cs="Tahoma"/>
                <w:b/>
                <w:sz w:val="22"/>
                <w:szCs w:val="22"/>
              </w:rPr>
              <w:t xml:space="preserve">АО «Сбербанк-АСТ»: </w:t>
            </w:r>
          </w:p>
          <w:p w14:paraId="47629ED4" w14:textId="52D80806" w:rsidR="00D1016F" w:rsidRPr="00635DB0" w:rsidRDefault="00D1016F" w:rsidP="001C37C2">
            <w:pPr>
              <w:jc w:val="both"/>
              <w:rPr>
                <w:rFonts w:ascii="Tahoma" w:hAnsi="Tahoma" w:cs="Tahoma"/>
                <w:b/>
                <w:sz w:val="22"/>
                <w:szCs w:val="22"/>
              </w:rPr>
            </w:pPr>
            <w:r w:rsidRPr="00635DB0">
              <w:rPr>
                <w:rFonts w:ascii="Tahoma" w:hAnsi="Tahoma" w:cs="Tahoma"/>
                <w:b/>
                <w:sz w:val="22"/>
                <w:szCs w:val="22"/>
              </w:rPr>
              <w:t>+7 (495) 787-29-97, +7 (495) 787-29-99, +7 (495) 539-59-21, доб. «29»</w:t>
            </w:r>
          </w:p>
          <w:p w14:paraId="2D740C0D" w14:textId="6F566616" w:rsidR="00810CDB" w:rsidRPr="00635DB0" w:rsidRDefault="00C158F4" w:rsidP="001C37C2">
            <w:pPr>
              <w:jc w:val="both"/>
              <w:rPr>
                <w:rFonts w:ascii="Tahoma" w:hAnsi="Tahoma" w:cs="Tahoma"/>
                <w:sz w:val="22"/>
                <w:szCs w:val="22"/>
              </w:rPr>
            </w:pPr>
            <w:r w:rsidRPr="00635DB0">
              <w:rPr>
                <w:rFonts w:ascii="Tahoma" w:hAnsi="Tahoma" w:cs="Tahoma"/>
                <w:sz w:val="22"/>
                <w:szCs w:val="22"/>
              </w:rPr>
              <w:lastRenderedPageBreak/>
              <w:t>Порядок регистрации на электронной площадке и правила проведения продажи опубликованы на с</w:t>
            </w:r>
            <w:r w:rsidR="00FC0839" w:rsidRPr="00635DB0">
              <w:rPr>
                <w:rFonts w:ascii="Tahoma" w:hAnsi="Tahoma" w:cs="Tahoma"/>
                <w:sz w:val="22"/>
                <w:szCs w:val="22"/>
              </w:rPr>
              <w:t>айт</w:t>
            </w:r>
            <w:r w:rsidRPr="00635DB0">
              <w:rPr>
                <w:rFonts w:ascii="Tahoma" w:hAnsi="Tahoma" w:cs="Tahoma"/>
                <w:sz w:val="22"/>
                <w:szCs w:val="22"/>
              </w:rPr>
              <w:t>е</w:t>
            </w:r>
            <w:r w:rsidR="00FC0839" w:rsidRPr="00635DB0">
              <w:rPr>
                <w:rFonts w:ascii="Tahoma" w:hAnsi="Tahoma" w:cs="Tahoma"/>
                <w:sz w:val="22"/>
                <w:szCs w:val="22"/>
              </w:rPr>
              <w:t xml:space="preserve"> оператора электронной площадки в сети «Интернет»:</w:t>
            </w:r>
            <w:r w:rsidR="004760E9" w:rsidRPr="00635DB0">
              <w:rPr>
                <w:rFonts w:ascii="Tahoma" w:hAnsi="Tahoma" w:cs="Tahoma"/>
                <w:sz w:val="22"/>
                <w:szCs w:val="22"/>
              </w:rPr>
              <w:t xml:space="preserve"> </w:t>
            </w:r>
          </w:p>
          <w:p w14:paraId="6E4EC153" w14:textId="307660D7" w:rsidR="00FC0839" w:rsidRPr="00635DB0" w:rsidRDefault="004760E9" w:rsidP="001C37C2">
            <w:pPr>
              <w:jc w:val="both"/>
              <w:rPr>
                <w:rFonts w:ascii="Tahoma" w:hAnsi="Tahoma" w:cs="Tahoma"/>
                <w:sz w:val="22"/>
                <w:szCs w:val="22"/>
              </w:rPr>
            </w:pPr>
            <w:r w:rsidRPr="00635DB0">
              <w:rPr>
                <w:rFonts w:ascii="Tahoma" w:hAnsi="Tahoma" w:cs="Tahoma"/>
                <w:sz w:val="22"/>
                <w:szCs w:val="22"/>
              </w:rPr>
              <w:t>http://utp.sberbank-ast.ru</w:t>
            </w:r>
            <w:r w:rsidR="00F64CBE" w:rsidRPr="00635DB0">
              <w:rPr>
                <w:rFonts w:ascii="Tahoma" w:hAnsi="Tahoma" w:cs="Tahoma"/>
                <w:sz w:val="22"/>
                <w:szCs w:val="22"/>
              </w:rPr>
              <w:t>.</w:t>
            </w:r>
          </w:p>
        </w:tc>
      </w:tr>
      <w:tr w:rsidR="00512B2A" w:rsidRPr="001D7A1F" w14:paraId="73771C45" w14:textId="77777777" w:rsidTr="00512B2A">
        <w:trPr>
          <w:trHeight w:val="549"/>
          <w:jc w:val="center"/>
        </w:trPr>
        <w:tc>
          <w:tcPr>
            <w:tcW w:w="13495" w:type="dxa"/>
            <w:gridSpan w:val="3"/>
            <w:shd w:val="clear" w:color="auto" w:fill="FFFFFF" w:themeFill="background1"/>
            <w:vAlign w:val="center"/>
          </w:tcPr>
          <w:p w14:paraId="516038FD" w14:textId="77777777" w:rsidR="00512B2A" w:rsidRPr="005540A7" w:rsidRDefault="00512B2A" w:rsidP="00512B2A">
            <w:pPr>
              <w:pStyle w:val="ac"/>
              <w:tabs>
                <w:tab w:val="left" w:pos="-7371"/>
              </w:tabs>
              <w:ind w:left="0"/>
              <w:jc w:val="center"/>
              <w:outlineLvl w:val="0"/>
              <w:rPr>
                <w:rFonts w:ascii="Tahoma" w:hAnsi="Tahoma" w:cs="Tahoma"/>
                <w:sz w:val="22"/>
                <w:szCs w:val="22"/>
              </w:rPr>
            </w:pPr>
            <w:r>
              <w:rPr>
                <w:rFonts w:ascii="Tahoma" w:hAnsi="Tahoma" w:cs="Tahoma"/>
                <w:b/>
                <w:bCs/>
                <w:sz w:val="22"/>
                <w:szCs w:val="22"/>
              </w:rPr>
              <w:lastRenderedPageBreak/>
              <w:t>Раздел 2. Информационная карта аукциона</w:t>
            </w:r>
          </w:p>
        </w:tc>
      </w:tr>
      <w:tr w:rsidR="002064D3" w:rsidRPr="005540A7" w14:paraId="56FA8756" w14:textId="77777777" w:rsidTr="00C41F71">
        <w:trPr>
          <w:trHeight w:val="1714"/>
          <w:jc w:val="center"/>
        </w:trPr>
        <w:tc>
          <w:tcPr>
            <w:tcW w:w="628" w:type="dxa"/>
            <w:shd w:val="clear" w:color="auto" w:fill="F2F2F2" w:themeFill="background1" w:themeFillShade="F2"/>
          </w:tcPr>
          <w:p w14:paraId="39895EEF" w14:textId="77777777" w:rsidR="002064D3" w:rsidRPr="002E2A20" w:rsidRDefault="002064D3" w:rsidP="002064D3">
            <w:pPr>
              <w:pStyle w:val="ac"/>
              <w:numPr>
                <w:ilvl w:val="0"/>
                <w:numId w:val="1"/>
              </w:numPr>
              <w:spacing w:after="60"/>
              <w:ind w:left="0" w:firstLine="0"/>
              <w:jc w:val="both"/>
              <w:rPr>
                <w:sz w:val="22"/>
              </w:rPr>
            </w:pPr>
          </w:p>
        </w:tc>
        <w:tc>
          <w:tcPr>
            <w:tcW w:w="3087" w:type="dxa"/>
            <w:shd w:val="clear" w:color="auto" w:fill="F2F2F2" w:themeFill="background1" w:themeFillShade="F2"/>
          </w:tcPr>
          <w:p w14:paraId="660BB8AF" w14:textId="080BC18C" w:rsidR="002064D3" w:rsidRDefault="002064D3" w:rsidP="002064D3">
            <w:pPr>
              <w:rPr>
                <w:rFonts w:ascii="Tahoma" w:hAnsi="Tahoma" w:cs="Tahoma"/>
                <w:bCs/>
                <w:sz w:val="22"/>
                <w:szCs w:val="22"/>
              </w:rPr>
            </w:pPr>
            <w:r w:rsidRPr="007E5654">
              <w:rPr>
                <w:rFonts w:ascii="Tahoma" w:hAnsi="Tahoma" w:cs="Tahoma"/>
                <w:sz w:val="22"/>
                <w:szCs w:val="22"/>
              </w:rPr>
              <w:t>Основания для проведения аукциона</w:t>
            </w:r>
          </w:p>
        </w:tc>
        <w:tc>
          <w:tcPr>
            <w:tcW w:w="9780" w:type="dxa"/>
          </w:tcPr>
          <w:p w14:paraId="79DC959D" w14:textId="00697648" w:rsidR="00700E2F" w:rsidRPr="00C41F71" w:rsidRDefault="002064D3" w:rsidP="00C41F71">
            <w:pPr>
              <w:pStyle w:val="ac"/>
              <w:numPr>
                <w:ilvl w:val="1"/>
                <w:numId w:val="1"/>
              </w:numPr>
              <w:ind w:left="0" w:firstLine="0"/>
              <w:jc w:val="both"/>
              <w:rPr>
                <w:rFonts w:ascii="Tahoma" w:hAnsi="Tahoma" w:cs="Tahoma"/>
                <w:sz w:val="22"/>
                <w:szCs w:val="22"/>
              </w:rPr>
            </w:pPr>
            <w:r w:rsidRPr="00C41F71">
              <w:rPr>
                <w:rFonts w:ascii="Tahoma" w:hAnsi="Tahoma" w:cs="Tahoma"/>
                <w:sz w:val="22"/>
                <w:szCs w:val="22"/>
              </w:rPr>
              <w:t xml:space="preserve">Федеральный закон от 24.07.2008 № 161-ФЗ </w:t>
            </w:r>
            <w:r w:rsidR="008A2A4A" w:rsidRPr="00C41F71">
              <w:rPr>
                <w:rFonts w:ascii="Tahoma" w:hAnsi="Tahoma" w:cs="Tahoma"/>
                <w:sz w:val="22"/>
                <w:szCs w:val="22"/>
              </w:rPr>
              <w:t xml:space="preserve">«О содействии развитию жилищного строительства, созданию </w:t>
            </w:r>
            <w:r w:rsidR="00180629">
              <w:rPr>
                <w:rFonts w:ascii="Tahoma" w:hAnsi="Tahoma" w:cs="Tahoma"/>
                <w:sz w:val="22"/>
                <w:szCs w:val="22"/>
              </w:rPr>
              <w:t>о</w:t>
            </w:r>
            <w:r w:rsidR="00DB7C35">
              <w:rPr>
                <w:rFonts w:ascii="Tahoma" w:hAnsi="Tahoma" w:cs="Tahoma"/>
                <w:sz w:val="22"/>
                <w:szCs w:val="22"/>
              </w:rPr>
              <w:t>бъект</w:t>
            </w:r>
            <w:r w:rsidR="00180629">
              <w:rPr>
                <w:rFonts w:ascii="Tahoma" w:hAnsi="Tahoma" w:cs="Tahoma"/>
                <w:sz w:val="22"/>
                <w:szCs w:val="22"/>
              </w:rPr>
              <w:t>ов</w:t>
            </w:r>
            <w:r w:rsidR="008A2A4A" w:rsidRPr="00C41F71">
              <w:rPr>
                <w:rFonts w:ascii="Tahoma" w:hAnsi="Tahoma" w:cs="Tahoma"/>
                <w:sz w:val="22"/>
                <w:szCs w:val="22"/>
              </w:rPr>
              <w:t xml:space="preserve"> туристской инфраструктуры и иному развитию территорий»</w:t>
            </w:r>
            <w:r w:rsidRPr="00C41F71">
              <w:rPr>
                <w:rFonts w:ascii="Tahoma" w:hAnsi="Tahoma" w:cs="Tahoma"/>
                <w:sz w:val="22"/>
                <w:szCs w:val="22"/>
              </w:rPr>
              <w:t xml:space="preserve"> (далее – Федеральный закон № 161-ФЗ).</w:t>
            </w:r>
          </w:p>
          <w:p w14:paraId="3C45C0D6" w14:textId="02854B21" w:rsidR="00700E2F" w:rsidRPr="00C41F71" w:rsidRDefault="002064D3" w:rsidP="00FC1A85">
            <w:pPr>
              <w:pStyle w:val="ac"/>
              <w:numPr>
                <w:ilvl w:val="1"/>
                <w:numId w:val="1"/>
              </w:numPr>
              <w:ind w:left="0" w:firstLine="0"/>
              <w:jc w:val="both"/>
              <w:rPr>
                <w:rFonts w:ascii="Tahoma" w:hAnsi="Tahoma" w:cs="Tahoma"/>
                <w:sz w:val="22"/>
                <w:szCs w:val="22"/>
              </w:rPr>
            </w:pPr>
            <w:r w:rsidRPr="00C41F71">
              <w:rPr>
                <w:rFonts w:ascii="Tahoma" w:hAnsi="Tahoma" w:cs="Tahoma"/>
                <w:sz w:val="22"/>
                <w:szCs w:val="22"/>
              </w:rPr>
              <w:t xml:space="preserve">Решение </w:t>
            </w:r>
            <w:r w:rsidR="00C24C73" w:rsidRPr="00C24C73">
              <w:rPr>
                <w:rFonts w:ascii="Tahoma" w:hAnsi="Tahoma" w:cs="Tahoma"/>
                <w:sz w:val="22"/>
                <w:szCs w:val="22"/>
                <w:lang w:val="x-none"/>
              </w:rPr>
              <w:t xml:space="preserve">Правительственной комиссии </w:t>
            </w:r>
            <w:r w:rsidR="00C24C73" w:rsidRPr="00C24C73">
              <w:rPr>
                <w:rFonts w:ascii="Tahoma" w:hAnsi="Tahoma" w:cs="Tahoma"/>
                <w:sz w:val="22"/>
                <w:szCs w:val="22"/>
              </w:rPr>
              <w:t xml:space="preserve">по </w:t>
            </w:r>
            <w:r w:rsidR="00FC1A85" w:rsidRPr="00C41F71">
              <w:rPr>
                <w:rFonts w:ascii="Tahoma" w:hAnsi="Tahoma" w:cs="Tahoma"/>
                <w:sz w:val="22"/>
                <w:szCs w:val="22"/>
              </w:rPr>
              <w:t xml:space="preserve">развитию жилищного строительства </w:t>
            </w:r>
            <w:r w:rsidR="00FC1A85" w:rsidRPr="00C41F71">
              <w:rPr>
                <w:rFonts w:ascii="Tahoma" w:hAnsi="Tahoma" w:cs="Tahoma"/>
                <w:sz w:val="22"/>
                <w:szCs w:val="22"/>
              </w:rPr>
              <w:br/>
              <w:t xml:space="preserve">и оценке эффективности использования </w:t>
            </w:r>
            <w:r w:rsidR="00FC1A85" w:rsidRPr="00196FE5">
              <w:rPr>
                <w:rFonts w:ascii="Tahoma" w:hAnsi="Tahoma" w:cs="Tahoma"/>
                <w:sz w:val="22"/>
                <w:szCs w:val="22"/>
              </w:rPr>
              <w:t>земельных участков</w:t>
            </w:r>
            <w:r w:rsidR="00FC1A85">
              <w:rPr>
                <w:rFonts w:ascii="Tahoma" w:hAnsi="Tahoma" w:cs="Tahoma"/>
                <w:sz w:val="22"/>
                <w:szCs w:val="22"/>
              </w:rPr>
              <w:t>,</w:t>
            </w:r>
            <w:r w:rsidR="00FC1A85" w:rsidRPr="00196FE5">
              <w:rPr>
                <w:rFonts w:ascii="Tahoma" w:hAnsi="Tahoma" w:cs="Tahoma"/>
                <w:sz w:val="22"/>
                <w:szCs w:val="22"/>
              </w:rPr>
              <w:t xml:space="preserve"> </w:t>
            </w:r>
            <w:r w:rsidR="00FC1A85" w:rsidRPr="00196FE5">
              <w:rPr>
                <w:rFonts w:ascii="Tahoma" w:eastAsiaTheme="minorEastAsia" w:hAnsi="Tahoma" w:cs="Tahoma"/>
                <w:sz w:val="22"/>
                <w:szCs w:val="22"/>
                <w:lang w:eastAsia="ru-RU"/>
              </w:rPr>
              <w:t>находящихся в собственности Российской Федерации</w:t>
            </w:r>
            <w:r w:rsidR="00FC1A85" w:rsidRPr="00196FE5">
              <w:rPr>
                <w:rFonts w:ascii="Tahoma" w:eastAsiaTheme="minorEastAsia" w:hAnsi="Tahoma" w:cs="Tahoma"/>
                <w:sz w:val="22"/>
                <w:szCs w:val="22"/>
                <w:vertAlign w:val="superscript"/>
                <w:lang w:eastAsia="ru-RU"/>
              </w:rPr>
              <w:footnoteReference w:id="2"/>
            </w:r>
            <w:r w:rsidR="00FC1A85" w:rsidRPr="00196FE5">
              <w:rPr>
                <w:rFonts w:ascii="Tahoma" w:eastAsiaTheme="minorEastAsia" w:hAnsi="Tahoma" w:cs="Times New Roman"/>
                <w:sz w:val="22"/>
                <w:lang w:eastAsia="ru-RU"/>
              </w:rPr>
              <w:t xml:space="preserve"> </w:t>
            </w:r>
            <w:r w:rsidR="00C24C73" w:rsidRPr="00C24C73">
              <w:rPr>
                <w:rFonts w:ascii="Tahoma" w:hAnsi="Tahoma" w:cs="Tahoma"/>
                <w:sz w:val="22"/>
                <w:szCs w:val="22"/>
                <w:lang w:val="x-none"/>
              </w:rPr>
              <w:t>(далее ‒ Правительственная комиссия) (</w:t>
            </w:r>
            <w:r w:rsidR="00220C32" w:rsidRPr="00220C32">
              <w:rPr>
                <w:rFonts w:ascii="Tahoma" w:hAnsi="Tahoma" w:cs="Tahoma"/>
                <w:sz w:val="22"/>
                <w:szCs w:val="22"/>
              </w:rPr>
              <w:t>протоколы от 11.05.2023 № 2, от 29.12.2023 № 8пр</w:t>
            </w:r>
            <w:r w:rsidR="00C24C73" w:rsidRPr="00C24C73">
              <w:rPr>
                <w:rFonts w:ascii="Tahoma" w:hAnsi="Tahoma" w:cs="Tahoma"/>
                <w:sz w:val="22"/>
                <w:szCs w:val="22"/>
                <w:lang w:val="x-none"/>
              </w:rPr>
              <w:t>)</w:t>
            </w:r>
            <w:r w:rsidR="00446EB9" w:rsidRPr="00446EB9">
              <w:rPr>
                <w:rFonts w:ascii="Tahoma" w:hAnsi="Tahoma" w:cs="Tahoma"/>
                <w:sz w:val="22"/>
                <w:szCs w:val="22"/>
              </w:rPr>
              <w:t>.</w:t>
            </w:r>
          </w:p>
          <w:p w14:paraId="6AB904D0" w14:textId="3F86A198" w:rsidR="002064D3" w:rsidRPr="00C41F71" w:rsidRDefault="002064D3" w:rsidP="00C41F71">
            <w:pPr>
              <w:pStyle w:val="ac"/>
              <w:numPr>
                <w:ilvl w:val="1"/>
                <w:numId w:val="1"/>
              </w:numPr>
              <w:ind w:left="0" w:firstLine="0"/>
              <w:jc w:val="both"/>
              <w:rPr>
                <w:rFonts w:ascii="Tahoma" w:hAnsi="Tahoma" w:cs="Tahoma"/>
                <w:sz w:val="22"/>
                <w:szCs w:val="22"/>
              </w:rPr>
            </w:pPr>
            <w:r w:rsidRPr="00C41F71">
              <w:rPr>
                <w:rFonts w:ascii="Tahoma" w:hAnsi="Tahoma" w:cs="Tahoma"/>
                <w:sz w:val="22"/>
                <w:szCs w:val="22"/>
              </w:rPr>
              <w:t xml:space="preserve">Решение Правления </w:t>
            </w:r>
            <w:r w:rsidR="00C41F71" w:rsidRPr="00C41F71">
              <w:rPr>
                <w:rFonts w:ascii="Tahoma" w:hAnsi="Tahoma" w:cs="Tahoma"/>
                <w:sz w:val="22"/>
                <w:szCs w:val="22"/>
              </w:rPr>
              <w:t>ПАО ДОМ.РФ</w:t>
            </w:r>
            <w:r w:rsidR="00C41F71" w:rsidRPr="00C41F71">
              <w:rPr>
                <w:rFonts w:ascii="Tahoma" w:hAnsi="Tahoma" w:cs="Tahoma"/>
                <w:sz w:val="22"/>
                <w:szCs w:val="22"/>
                <w:vertAlign w:val="superscript"/>
              </w:rPr>
              <w:t xml:space="preserve"> </w:t>
            </w:r>
            <w:r w:rsidRPr="00C41F71">
              <w:rPr>
                <w:rFonts w:ascii="Tahoma" w:hAnsi="Tahoma" w:cs="Tahoma"/>
                <w:sz w:val="22"/>
                <w:szCs w:val="22"/>
              </w:rPr>
              <w:t xml:space="preserve">(протокол </w:t>
            </w:r>
            <w:r w:rsidR="00F467E9" w:rsidRPr="00FF3411">
              <w:rPr>
                <w:rFonts w:ascii="Tahoma" w:hAnsi="Tahoma" w:cs="Tahoma"/>
                <w:sz w:val="22"/>
                <w:szCs w:val="22"/>
              </w:rPr>
              <w:t xml:space="preserve">от </w:t>
            </w:r>
            <w:r w:rsidR="00F467E9">
              <w:rPr>
                <w:rFonts w:ascii="Tahoma" w:hAnsi="Tahoma" w:cs="Tahoma"/>
                <w:sz w:val="22"/>
                <w:szCs w:val="22"/>
              </w:rPr>
              <w:t>23.01.</w:t>
            </w:r>
            <w:r w:rsidR="00F467E9" w:rsidRPr="00FF3411">
              <w:rPr>
                <w:rFonts w:ascii="Tahoma" w:hAnsi="Tahoma" w:cs="Tahoma"/>
                <w:sz w:val="22"/>
                <w:szCs w:val="22"/>
              </w:rPr>
              <w:t>2026 № 6/</w:t>
            </w:r>
            <w:r w:rsidR="00F467E9">
              <w:rPr>
                <w:rFonts w:ascii="Tahoma" w:hAnsi="Tahoma" w:cs="Tahoma"/>
                <w:sz w:val="22"/>
                <w:szCs w:val="22"/>
              </w:rPr>
              <w:t>02</w:t>
            </w:r>
            <w:r w:rsidRPr="003576E9">
              <w:rPr>
                <w:rFonts w:ascii="Tahoma" w:hAnsi="Tahoma" w:cs="Tahoma"/>
                <w:sz w:val="22"/>
                <w:szCs w:val="22"/>
              </w:rPr>
              <w:t>).</w:t>
            </w:r>
          </w:p>
        </w:tc>
      </w:tr>
      <w:tr w:rsidR="002064D3" w:rsidRPr="005540A7" w14:paraId="16BC40EB" w14:textId="77777777" w:rsidTr="00C96859">
        <w:trPr>
          <w:trHeight w:val="433"/>
          <w:jc w:val="center"/>
        </w:trPr>
        <w:tc>
          <w:tcPr>
            <w:tcW w:w="628" w:type="dxa"/>
            <w:shd w:val="clear" w:color="auto" w:fill="F2F2F2" w:themeFill="background1" w:themeFillShade="F2"/>
          </w:tcPr>
          <w:p w14:paraId="3B848584" w14:textId="6EBA8007" w:rsidR="002064D3" w:rsidRPr="00700E2F" w:rsidRDefault="00700E2F" w:rsidP="00700E2F">
            <w:pPr>
              <w:spacing w:after="60"/>
              <w:jc w:val="both"/>
              <w:rPr>
                <w:rFonts w:ascii="Tahoma" w:hAnsi="Tahoma" w:cs="Tahoma"/>
                <w:sz w:val="22"/>
              </w:rPr>
            </w:pPr>
            <w:bookmarkStart w:id="1" w:name="_Ref519673836"/>
            <w:r w:rsidRPr="00700E2F">
              <w:rPr>
                <w:rFonts w:ascii="Tahoma" w:hAnsi="Tahoma" w:cs="Tahoma"/>
                <w:sz w:val="22"/>
              </w:rPr>
              <w:t>5.</w:t>
            </w:r>
          </w:p>
        </w:tc>
        <w:bookmarkEnd w:id="1"/>
        <w:tc>
          <w:tcPr>
            <w:tcW w:w="3087" w:type="dxa"/>
            <w:shd w:val="clear" w:color="auto" w:fill="F2F2F2" w:themeFill="background1" w:themeFillShade="F2"/>
          </w:tcPr>
          <w:p w14:paraId="6602FBEE" w14:textId="77777777" w:rsidR="002064D3" w:rsidRPr="002E2A20" w:rsidRDefault="002064D3" w:rsidP="002064D3">
            <w:pPr>
              <w:rPr>
                <w:sz w:val="22"/>
                <w:szCs w:val="22"/>
              </w:rPr>
            </w:pPr>
            <w:r>
              <w:rPr>
                <w:rFonts w:ascii="Tahoma" w:hAnsi="Tahoma" w:cs="Tahoma"/>
                <w:bCs/>
                <w:sz w:val="22"/>
                <w:szCs w:val="22"/>
              </w:rPr>
              <w:t>Предмет аукциона (лот)</w:t>
            </w:r>
          </w:p>
        </w:tc>
        <w:tc>
          <w:tcPr>
            <w:tcW w:w="9780" w:type="dxa"/>
          </w:tcPr>
          <w:p w14:paraId="18A1352D" w14:textId="345D2945" w:rsidR="002064D3" w:rsidRPr="00220C32" w:rsidRDefault="002064D3" w:rsidP="00220C32">
            <w:pPr>
              <w:jc w:val="both"/>
              <w:rPr>
                <w:rFonts w:ascii="Tahoma" w:eastAsia="Calibri" w:hAnsi="Tahoma" w:cs="Tahoma"/>
                <w:sz w:val="22"/>
                <w:szCs w:val="22"/>
              </w:rPr>
            </w:pPr>
            <w:r w:rsidRPr="00C41F71">
              <w:rPr>
                <w:rFonts w:ascii="Tahoma" w:hAnsi="Tahoma" w:cs="Tahoma"/>
                <w:sz w:val="22"/>
                <w:szCs w:val="22"/>
              </w:rPr>
              <w:t xml:space="preserve">Продажа </w:t>
            </w:r>
            <w:r w:rsidR="00220C32" w:rsidRPr="00220C32">
              <w:rPr>
                <w:rFonts w:ascii="Tahoma" w:eastAsia="Calibri" w:hAnsi="Tahoma" w:cs="Tahoma"/>
                <w:sz w:val="22"/>
                <w:szCs w:val="22"/>
              </w:rPr>
              <w:t>находящихся в федеральной собственности объектов недвижимого имущества: здания площадью 529,6 кв. метров (кадастровый номер 77:01:0001057:1011, местоположение: Российская Федерация, город Москва, вн.тер.г. муниципальный округ Хамовники, переулок Малый Власьевский, дом 4, строение 1), являющегося объектом культурного наследия регионального значения, здания площадью 175,1 кв. метра (кадастровый номер 77:01:0001057:1063, местоположение: Российская Федерация, город Москва, вн.тер.г. муниципальный округ Хамовники, переулок Малый Власьевский, дом 4, строение 2), с одновременным предоставлением в аренду находящихся в федеральной собственности земельных участков общей площадью 1 045 кв. метров (кадастровый номер 77:01:0001057:64, местоположение: установлено относительно ориентира, расположенного в границах участка. Почтовый адрес ориентира: г. Москва, пер. Малый Власьевский, вл. 4, стр. 1, 2, кадастровый номер 77:01:0001057:3599, местоположение: Российская Федерация, город Москва, вн.тер.г. муниципальный округ Хамовники, переулок Малый Власьевский, земельный участок 4/2), на которых расположены такие объекты недвижимого имущества</w:t>
            </w:r>
            <w:r w:rsidR="00C24C73" w:rsidRPr="00C24C73">
              <w:rPr>
                <w:rFonts w:ascii="Tahoma" w:eastAsia="Calibri" w:hAnsi="Tahoma" w:cs="Tahoma"/>
                <w:sz w:val="22"/>
                <w:szCs w:val="22"/>
              </w:rPr>
              <w:t xml:space="preserve"> </w:t>
            </w:r>
            <w:r w:rsidR="00D253DD" w:rsidRPr="00C41F71">
              <w:rPr>
                <w:rFonts w:ascii="Tahoma" w:hAnsi="Tahoma" w:cs="Tahoma"/>
                <w:sz w:val="22"/>
                <w:szCs w:val="22"/>
              </w:rPr>
              <w:t>(</w:t>
            </w:r>
            <w:r w:rsidR="00446EB9" w:rsidRPr="00446EB9">
              <w:rPr>
                <w:rFonts w:ascii="Tahoma" w:hAnsi="Tahoma" w:cs="Tahoma"/>
                <w:sz w:val="22"/>
                <w:szCs w:val="22"/>
              </w:rPr>
              <w:t>далее – Объект</w:t>
            </w:r>
            <w:r w:rsidR="00635DB0">
              <w:rPr>
                <w:rFonts w:ascii="Tahoma" w:hAnsi="Tahoma" w:cs="Tahoma"/>
                <w:sz w:val="22"/>
                <w:szCs w:val="22"/>
              </w:rPr>
              <w:t>ы</w:t>
            </w:r>
            <w:r w:rsidR="00446EB9" w:rsidRPr="00446EB9">
              <w:rPr>
                <w:rFonts w:ascii="Tahoma" w:hAnsi="Tahoma" w:cs="Tahoma"/>
                <w:sz w:val="22"/>
                <w:szCs w:val="22"/>
              </w:rPr>
              <w:t xml:space="preserve"> недвижимого имущества, Земельны</w:t>
            </w:r>
            <w:r w:rsidR="00220C32">
              <w:rPr>
                <w:rFonts w:ascii="Tahoma" w:hAnsi="Tahoma" w:cs="Tahoma"/>
                <w:sz w:val="22"/>
                <w:szCs w:val="22"/>
              </w:rPr>
              <w:t>е</w:t>
            </w:r>
            <w:r w:rsidR="00446EB9" w:rsidRPr="00446EB9">
              <w:rPr>
                <w:rFonts w:ascii="Tahoma" w:hAnsi="Tahoma" w:cs="Tahoma"/>
                <w:sz w:val="22"/>
                <w:szCs w:val="22"/>
              </w:rPr>
              <w:t xml:space="preserve"> участк</w:t>
            </w:r>
            <w:r w:rsidR="00220C32">
              <w:rPr>
                <w:rFonts w:ascii="Tahoma" w:hAnsi="Tahoma" w:cs="Tahoma"/>
                <w:sz w:val="22"/>
                <w:szCs w:val="22"/>
              </w:rPr>
              <w:t>и</w:t>
            </w:r>
            <w:r w:rsidR="00446EB9" w:rsidRPr="00446EB9">
              <w:rPr>
                <w:rFonts w:ascii="Tahoma" w:hAnsi="Tahoma" w:cs="Tahoma"/>
                <w:sz w:val="22"/>
                <w:szCs w:val="22"/>
              </w:rPr>
              <w:t>, совместно – Имущество</w:t>
            </w:r>
            <w:r w:rsidR="00D253DD" w:rsidRPr="00C41F71">
              <w:rPr>
                <w:rFonts w:ascii="Tahoma" w:hAnsi="Tahoma" w:cs="Tahoma"/>
                <w:sz w:val="22"/>
                <w:szCs w:val="22"/>
              </w:rPr>
              <w:t>).</w:t>
            </w:r>
          </w:p>
          <w:p w14:paraId="1B97B988" w14:textId="77777777" w:rsidR="006616E2" w:rsidRPr="00C41F71" w:rsidRDefault="006616E2" w:rsidP="00C41F71">
            <w:pPr>
              <w:jc w:val="both"/>
              <w:rPr>
                <w:rFonts w:ascii="Tahoma" w:hAnsi="Tahoma" w:cs="Tahoma"/>
                <w:sz w:val="22"/>
                <w:szCs w:val="22"/>
              </w:rPr>
            </w:pPr>
          </w:p>
          <w:p w14:paraId="37DFC15D" w14:textId="438F60DC" w:rsidR="006616E2" w:rsidRPr="00C41F71" w:rsidRDefault="005477C7" w:rsidP="00C41F71">
            <w:pPr>
              <w:jc w:val="both"/>
              <w:rPr>
                <w:rFonts w:ascii="Tahoma" w:hAnsi="Tahoma" w:cs="Tahoma"/>
                <w:sz w:val="22"/>
                <w:szCs w:val="22"/>
              </w:rPr>
            </w:pPr>
            <w:r>
              <w:rPr>
                <w:rFonts w:ascii="Tahoma" w:hAnsi="Tahoma" w:cs="Tahoma"/>
                <w:sz w:val="22"/>
                <w:szCs w:val="22"/>
              </w:rPr>
              <w:t xml:space="preserve">В соответствии с </w:t>
            </w:r>
            <w:r w:rsidR="00220C32" w:rsidRPr="00220C32">
              <w:rPr>
                <w:rFonts w:ascii="Tahoma" w:hAnsi="Tahoma" w:cs="Tahoma"/>
                <w:sz w:val="22"/>
                <w:szCs w:val="22"/>
              </w:rPr>
              <w:t xml:space="preserve">подпунктом 4 пункта 5 статьи 27 </w:t>
            </w:r>
            <w:r>
              <w:rPr>
                <w:rFonts w:ascii="Tahoma" w:hAnsi="Tahoma" w:cs="Tahoma"/>
                <w:sz w:val="22"/>
                <w:szCs w:val="22"/>
              </w:rPr>
              <w:t>Земельного кодекса Российской Федерации Земельны</w:t>
            </w:r>
            <w:r w:rsidR="00220C32">
              <w:rPr>
                <w:rFonts w:ascii="Tahoma" w:hAnsi="Tahoma" w:cs="Tahoma"/>
                <w:sz w:val="22"/>
                <w:szCs w:val="22"/>
              </w:rPr>
              <w:t>е</w:t>
            </w:r>
            <w:r>
              <w:rPr>
                <w:rFonts w:ascii="Tahoma" w:hAnsi="Tahoma" w:cs="Tahoma"/>
                <w:sz w:val="22"/>
                <w:szCs w:val="22"/>
              </w:rPr>
              <w:t xml:space="preserve"> участк</w:t>
            </w:r>
            <w:r w:rsidR="00220C32">
              <w:rPr>
                <w:rFonts w:ascii="Tahoma" w:hAnsi="Tahoma" w:cs="Tahoma"/>
                <w:sz w:val="22"/>
                <w:szCs w:val="22"/>
              </w:rPr>
              <w:t>и</w:t>
            </w:r>
            <w:r>
              <w:rPr>
                <w:rFonts w:ascii="Tahoma" w:hAnsi="Tahoma" w:cs="Tahoma"/>
                <w:sz w:val="22"/>
                <w:szCs w:val="22"/>
              </w:rPr>
              <w:t xml:space="preserve"> явля</w:t>
            </w:r>
            <w:r w:rsidR="00220C32">
              <w:rPr>
                <w:rFonts w:ascii="Tahoma" w:hAnsi="Tahoma" w:cs="Tahoma"/>
                <w:sz w:val="22"/>
                <w:szCs w:val="22"/>
              </w:rPr>
              <w:t>ю</w:t>
            </w:r>
            <w:r>
              <w:rPr>
                <w:rFonts w:ascii="Tahoma" w:hAnsi="Tahoma" w:cs="Tahoma"/>
                <w:sz w:val="22"/>
                <w:szCs w:val="22"/>
              </w:rPr>
              <w:t>тся ограниченным</w:t>
            </w:r>
            <w:r w:rsidR="00220C32">
              <w:rPr>
                <w:rFonts w:ascii="Tahoma" w:hAnsi="Tahoma" w:cs="Tahoma"/>
                <w:sz w:val="22"/>
                <w:szCs w:val="22"/>
              </w:rPr>
              <w:t>и</w:t>
            </w:r>
            <w:r>
              <w:rPr>
                <w:rFonts w:ascii="Tahoma" w:hAnsi="Tahoma" w:cs="Tahoma"/>
                <w:sz w:val="22"/>
                <w:szCs w:val="22"/>
              </w:rPr>
              <w:t xml:space="preserve"> в обороте и не мо</w:t>
            </w:r>
            <w:r w:rsidR="00220C32">
              <w:rPr>
                <w:rFonts w:ascii="Tahoma" w:hAnsi="Tahoma" w:cs="Tahoma"/>
                <w:sz w:val="22"/>
                <w:szCs w:val="22"/>
              </w:rPr>
              <w:t>гут</w:t>
            </w:r>
            <w:r>
              <w:rPr>
                <w:rFonts w:ascii="Tahoma" w:hAnsi="Tahoma" w:cs="Tahoma"/>
                <w:sz w:val="22"/>
                <w:szCs w:val="22"/>
              </w:rPr>
              <w:t xml:space="preserve"> быть предоставлен</w:t>
            </w:r>
            <w:r w:rsidR="00220C32">
              <w:rPr>
                <w:rFonts w:ascii="Tahoma" w:hAnsi="Tahoma" w:cs="Tahoma"/>
                <w:sz w:val="22"/>
                <w:szCs w:val="22"/>
              </w:rPr>
              <w:t>ы</w:t>
            </w:r>
            <w:r>
              <w:rPr>
                <w:rFonts w:ascii="Tahoma" w:hAnsi="Tahoma" w:cs="Tahoma"/>
                <w:sz w:val="22"/>
                <w:szCs w:val="22"/>
              </w:rPr>
              <w:t xml:space="preserve"> </w:t>
            </w:r>
            <w:r w:rsidR="00220C32">
              <w:rPr>
                <w:rFonts w:ascii="Tahoma" w:hAnsi="Tahoma" w:cs="Tahoma"/>
                <w:sz w:val="22"/>
                <w:szCs w:val="22"/>
              </w:rPr>
              <w:br/>
            </w:r>
            <w:r>
              <w:rPr>
                <w:rFonts w:ascii="Tahoma" w:hAnsi="Tahoma" w:cs="Tahoma"/>
                <w:sz w:val="22"/>
                <w:szCs w:val="22"/>
              </w:rPr>
              <w:t>в частную собственность</w:t>
            </w:r>
            <w:r w:rsidR="006616E2" w:rsidRPr="00C41F71">
              <w:rPr>
                <w:rFonts w:ascii="Tahoma" w:hAnsi="Tahoma" w:cs="Tahoma"/>
                <w:sz w:val="22"/>
                <w:szCs w:val="22"/>
              </w:rPr>
              <w:t xml:space="preserve">. Продажа </w:t>
            </w:r>
            <w:r w:rsidR="00DB7C35">
              <w:rPr>
                <w:rFonts w:ascii="Tahoma" w:hAnsi="Tahoma" w:cs="Tahoma"/>
                <w:sz w:val="22"/>
                <w:szCs w:val="22"/>
              </w:rPr>
              <w:t>Объект</w:t>
            </w:r>
            <w:r w:rsidR="00635DB0">
              <w:rPr>
                <w:rFonts w:ascii="Tahoma" w:hAnsi="Tahoma" w:cs="Tahoma"/>
                <w:sz w:val="22"/>
                <w:szCs w:val="22"/>
              </w:rPr>
              <w:t>ов</w:t>
            </w:r>
            <w:r w:rsidR="006616E2" w:rsidRPr="00C41F71">
              <w:rPr>
                <w:rFonts w:ascii="Tahoma" w:hAnsi="Tahoma" w:cs="Tahoma"/>
                <w:sz w:val="22"/>
                <w:szCs w:val="22"/>
              </w:rPr>
              <w:t xml:space="preserve"> недвижимого имущества осуществляется </w:t>
            </w:r>
            <w:r w:rsidR="00220C32">
              <w:rPr>
                <w:rFonts w:ascii="Tahoma" w:hAnsi="Tahoma" w:cs="Tahoma"/>
                <w:sz w:val="22"/>
                <w:szCs w:val="22"/>
              </w:rPr>
              <w:br/>
            </w:r>
            <w:r w:rsidR="006616E2" w:rsidRPr="00C41F71">
              <w:rPr>
                <w:rFonts w:ascii="Tahoma" w:hAnsi="Tahoma" w:cs="Tahoma"/>
                <w:sz w:val="22"/>
                <w:szCs w:val="22"/>
              </w:rPr>
              <w:t>с одновременным предоставлением в аренду Земельн</w:t>
            </w:r>
            <w:r w:rsidR="00220C32">
              <w:rPr>
                <w:rFonts w:ascii="Tahoma" w:hAnsi="Tahoma" w:cs="Tahoma"/>
                <w:sz w:val="22"/>
                <w:szCs w:val="22"/>
              </w:rPr>
              <w:t>ых</w:t>
            </w:r>
            <w:r w:rsidR="006616E2" w:rsidRPr="00C41F71">
              <w:rPr>
                <w:rFonts w:ascii="Tahoma" w:hAnsi="Tahoma" w:cs="Tahoma"/>
                <w:sz w:val="22"/>
                <w:szCs w:val="22"/>
              </w:rPr>
              <w:t xml:space="preserve"> участк</w:t>
            </w:r>
            <w:r w:rsidR="00220C32">
              <w:rPr>
                <w:rFonts w:ascii="Tahoma" w:hAnsi="Tahoma" w:cs="Tahoma"/>
                <w:sz w:val="22"/>
                <w:szCs w:val="22"/>
              </w:rPr>
              <w:t>ов</w:t>
            </w:r>
            <w:r w:rsidR="006616E2" w:rsidRPr="00C41F71">
              <w:rPr>
                <w:rFonts w:ascii="Tahoma" w:hAnsi="Tahoma" w:cs="Tahoma"/>
                <w:sz w:val="22"/>
                <w:szCs w:val="22"/>
              </w:rPr>
              <w:t xml:space="preserve">. Право аренды </w:t>
            </w:r>
            <w:r w:rsidR="00220C32" w:rsidRPr="00C41F71">
              <w:rPr>
                <w:rFonts w:ascii="Tahoma" w:hAnsi="Tahoma" w:cs="Tahoma"/>
                <w:sz w:val="22"/>
                <w:szCs w:val="22"/>
              </w:rPr>
              <w:t>Земельн</w:t>
            </w:r>
            <w:r w:rsidR="00220C32">
              <w:rPr>
                <w:rFonts w:ascii="Tahoma" w:hAnsi="Tahoma" w:cs="Tahoma"/>
                <w:sz w:val="22"/>
                <w:szCs w:val="22"/>
              </w:rPr>
              <w:t>ых</w:t>
            </w:r>
            <w:r w:rsidR="00220C32" w:rsidRPr="00C41F71">
              <w:rPr>
                <w:rFonts w:ascii="Tahoma" w:hAnsi="Tahoma" w:cs="Tahoma"/>
                <w:sz w:val="22"/>
                <w:szCs w:val="22"/>
              </w:rPr>
              <w:t xml:space="preserve"> участк</w:t>
            </w:r>
            <w:r w:rsidR="00220C32">
              <w:rPr>
                <w:rFonts w:ascii="Tahoma" w:hAnsi="Tahoma" w:cs="Tahoma"/>
                <w:sz w:val="22"/>
                <w:szCs w:val="22"/>
              </w:rPr>
              <w:t>ов</w:t>
            </w:r>
            <w:r w:rsidR="006616E2" w:rsidRPr="00C41F71">
              <w:rPr>
                <w:rFonts w:ascii="Tahoma" w:hAnsi="Tahoma" w:cs="Tahoma"/>
                <w:sz w:val="22"/>
                <w:szCs w:val="22"/>
              </w:rPr>
              <w:t xml:space="preserve"> не является предметом аукциона</w:t>
            </w:r>
            <w:r w:rsidR="00950759" w:rsidRPr="00C41F71">
              <w:rPr>
                <w:rFonts w:ascii="Tahoma" w:hAnsi="Tahoma" w:cs="Tahoma"/>
                <w:sz w:val="22"/>
                <w:szCs w:val="22"/>
              </w:rPr>
              <w:t>.</w:t>
            </w:r>
          </w:p>
          <w:p w14:paraId="456883EC" w14:textId="77777777" w:rsidR="002064D3" w:rsidRPr="00C41F71" w:rsidRDefault="002064D3" w:rsidP="00C41F71">
            <w:pPr>
              <w:pStyle w:val="ac"/>
              <w:tabs>
                <w:tab w:val="left" w:pos="-7371"/>
              </w:tabs>
              <w:ind w:left="0"/>
              <w:jc w:val="both"/>
              <w:outlineLvl w:val="0"/>
              <w:rPr>
                <w:rFonts w:ascii="Tahoma" w:hAnsi="Tahoma" w:cs="Tahoma"/>
                <w:color w:val="000000"/>
                <w:sz w:val="22"/>
                <w:szCs w:val="22"/>
              </w:rPr>
            </w:pPr>
          </w:p>
          <w:p w14:paraId="5CDE56F8" w14:textId="0E9DD4E2" w:rsidR="002064D3" w:rsidRPr="00C41F71" w:rsidRDefault="002064D3" w:rsidP="00C41F71">
            <w:pPr>
              <w:pStyle w:val="ac"/>
              <w:tabs>
                <w:tab w:val="left" w:pos="-7371"/>
              </w:tabs>
              <w:ind w:left="0"/>
              <w:jc w:val="both"/>
              <w:outlineLvl w:val="0"/>
              <w:rPr>
                <w:rFonts w:ascii="Tahoma" w:hAnsi="Tahoma" w:cs="Tahoma"/>
                <w:color w:val="000000"/>
                <w:sz w:val="22"/>
                <w:szCs w:val="22"/>
              </w:rPr>
            </w:pPr>
            <w:r w:rsidRPr="00C41F71">
              <w:rPr>
                <w:rFonts w:ascii="Tahoma" w:hAnsi="Tahoma" w:cs="Tahoma"/>
                <w:color w:val="000000"/>
                <w:sz w:val="22"/>
                <w:szCs w:val="22"/>
              </w:rPr>
              <w:t xml:space="preserve">Подробные сведения об Имуществе приведены в разделе 4 настоящего Извещения. </w:t>
            </w:r>
          </w:p>
          <w:p w14:paraId="2230C742" w14:textId="77777777" w:rsidR="006616E2" w:rsidRPr="00C41F71" w:rsidRDefault="006616E2" w:rsidP="00C41F71">
            <w:pPr>
              <w:pStyle w:val="ac"/>
              <w:tabs>
                <w:tab w:val="left" w:pos="-7371"/>
              </w:tabs>
              <w:ind w:left="0"/>
              <w:jc w:val="both"/>
              <w:outlineLvl w:val="0"/>
              <w:rPr>
                <w:rFonts w:ascii="Tahoma" w:hAnsi="Tahoma" w:cs="Tahoma"/>
                <w:bCs/>
                <w:sz w:val="22"/>
                <w:szCs w:val="22"/>
              </w:rPr>
            </w:pPr>
          </w:p>
          <w:p w14:paraId="0A19B187" w14:textId="01811FEF" w:rsidR="006616E2" w:rsidRPr="00C41F71" w:rsidRDefault="00656E81" w:rsidP="00C41F71">
            <w:pPr>
              <w:pStyle w:val="ac"/>
              <w:tabs>
                <w:tab w:val="left" w:pos="-7371"/>
              </w:tabs>
              <w:ind w:left="0"/>
              <w:jc w:val="both"/>
              <w:outlineLvl w:val="0"/>
              <w:rPr>
                <w:rFonts w:ascii="Tahoma" w:hAnsi="Tahoma" w:cs="Tahoma"/>
                <w:bCs/>
                <w:sz w:val="22"/>
                <w:szCs w:val="22"/>
              </w:rPr>
            </w:pPr>
            <w:r w:rsidRPr="00C41F71">
              <w:rPr>
                <w:rFonts w:ascii="Tahoma" w:hAnsi="Tahoma" w:cs="Tahoma"/>
                <w:color w:val="000000"/>
                <w:sz w:val="22"/>
                <w:szCs w:val="22"/>
              </w:rPr>
              <w:t xml:space="preserve">В соответствии с пунктом 8.16 </w:t>
            </w:r>
            <w:r>
              <w:rPr>
                <w:rFonts w:ascii="Tahoma" w:hAnsi="Tahoma" w:cs="Tahoma"/>
                <w:color w:val="000000"/>
                <w:sz w:val="22"/>
                <w:szCs w:val="22"/>
              </w:rPr>
              <w:t>д</w:t>
            </w:r>
            <w:r w:rsidRPr="00C41F71">
              <w:rPr>
                <w:rFonts w:ascii="Tahoma" w:hAnsi="Tahoma" w:cs="Tahoma"/>
                <w:color w:val="000000"/>
                <w:sz w:val="22"/>
                <w:szCs w:val="22"/>
              </w:rPr>
              <w:t>окументации о</w:t>
            </w:r>
            <w:r>
              <w:rPr>
                <w:rFonts w:ascii="Tahoma" w:hAnsi="Tahoma" w:cs="Tahoma"/>
                <w:color w:val="000000"/>
                <w:sz w:val="22"/>
                <w:szCs w:val="22"/>
              </w:rPr>
              <w:t xml:space="preserve"> проведении</w:t>
            </w:r>
            <w:r w:rsidRPr="00C41F71">
              <w:rPr>
                <w:rFonts w:ascii="Tahoma" w:hAnsi="Tahoma" w:cs="Tahoma"/>
                <w:color w:val="000000"/>
                <w:sz w:val="22"/>
                <w:szCs w:val="22"/>
              </w:rPr>
              <w:t xml:space="preserve"> аукцион</w:t>
            </w:r>
            <w:r>
              <w:rPr>
                <w:rFonts w:ascii="Tahoma" w:hAnsi="Tahoma" w:cs="Tahoma"/>
                <w:color w:val="000000"/>
                <w:sz w:val="22"/>
                <w:szCs w:val="22"/>
              </w:rPr>
              <w:t>а в электронной форме</w:t>
            </w:r>
            <w:r w:rsidRPr="00C41F71">
              <w:rPr>
                <w:rFonts w:ascii="Tahoma" w:hAnsi="Tahoma" w:cs="Tahoma"/>
                <w:color w:val="000000"/>
                <w:sz w:val="22"/>
                <w:szCs w:val="22"/>
              </w:rPr>
              <w:t xml:space="preserve"> (Приложение № 1 к Извещению</w:t>
            </w:r>
            <w:r>
              <w:rPr>
                <w:rFonts w:ascii="Tahoma" w:hAnsi="Tahoma" w:cs="Tahoma"/>
                <w:color w:val="000000"/>
                <w:sz w:val="22"/>
                <w:szCs w:val="22"/>
              </w:rPr>
              <w:t>, далее – Документация об аукционе</w:t>
            </w:r>
            <w:r w:rsidRPr="00C41F71">
              <w:rPr>
                <w:rFonts w:ascii="Tahoma" w:hAnsi="Tahoma" w:cs="Tahoma"/>
                <w:color w:val="000000"/>
                <w:sz w:val="22"/>
                <w:szCs w:val="22"/>
              </w:rPr>
              <w:t xml:space="preserve">) победителем аукциона признается участник аукциона, который предложил максимальную цену </w:t>
            </w:r>
            <w:r>
              <w:rPr>
                <w:rFonts w:ascii="Tahoma" w:hAnsi="Tahoma" w:cs="Tahoma"/>
                <w:color w:val="000000"/>
                <w:sz w:val="22"/>
                <w:szCs w:val="22"/>
              </w:rPr>
              <w:t>Объект</w:t>
            </w:r>
            <w:r w:rsidR="00635DB0">
              <w:rPr>
                <w:rFonts w:ascii="Tahoma" w:hAnsi="Tahoma" w:cs="Tahoma"/>
                <w:color w:val="000000"/>
                <w:sz w:val="22"/>
                <w:szCs w:val="22"/>
              </w:rPr>
              <w:t>ов</w:t>
            </w:r>
            <w:r w:rsidRPr="00C41F71">
              <w:rPr>
                <w:rFonts w:ascii="Tahoma" w:hAnsi="Tahoma" w:cs="Tahoma"/>
                <w:color w:val="000000"/>
                <w:sz w:val="22"/>
                <w:szCs w:val="22"/>
              </w:rPr>
              <w:t xml:space="preserve"> недвижимого имущества. Размер арендной платы за использование Земельн</w:t>
            </w:r>
            <w:r w:rsidR="00BF01AB">
              <w:rPr>
                <w:rFonts w:ascii="Tahoma" w:hAnsi="Tahoma" w:cs="Tahoma"/>
                <w:color w:val="000000"/>
                <w:sz w:val="22"/>
                <w:szCs w:val="22"/>
              </w:rPr>
              <w:t>ых</w:t>
            </w:r>
            <w:r w:rsidRPr="00C41F71">
              <w:rPr>
                <w:rFonts w:ascii="Tahoma" w:hAnsi="Tahoma" w:cs="Tahoma"/>
                <w:color w:val="000000"/>
                <w:sz w:val="22"/>
                <w:szCs w:val="22"/>
              </w:rPr>
              <w:t xml:space="preserve"> участк</w:t>
            </w:r>
            <w:r w:rsidR="00BF01AB">
              <w:rPr>
                <w:rFonts w:ascii="Tahoma" w:hAnsi="Tahoma" w:cs="Tahoma"/>
                <w:color w:val="000000"/>
                <w:sz w:val="22"/>
                <w:szCs w:val="22"/>
              </w:rPr>
              <w:t>ов</w:t>
            </w:r>
            <w:r w:rsidRPr="00C41F71">
              <w:rPr>
                <w:rFonts w:ascii="Tahoma" w:hAnsi="Tahoma" w:cs="Tahoma"/>
                <w:color w:val="000000"/>
                <w:sz w:val="22"/>
                <w:szCs w:val="22"/>
              </w:rPr>
              <w:t xml:space="preserve"> указан в пункте 17 Извещения и не подлежит изменению в течение срока аренды.</w:t>
            </w:r>
          </w:p>
        </w:tc>
      </w:tr>
      <w:tr w:rsidR="002064D3" w:rsidRPr="005540A7" w14:paraId="5A7FF381" w14:textId="77777777" w:rsidTr="00DB7C35">
        <w:trPr>
          <w:trHeight w:val="1284"/>
          <w:jc w:val="center"/>
        </w:trPr>
        <w:tc>
          <w:tcPr>
            <w:tcW w:w="628" w:type="dxa"/>
            <w:shd w:val="clear" w:color="auto" w:fill="F2F2F2" w:themeFill="background1" w:themeFillShade="F2"/>
          </w:tcPr>
          <w:p w14:paraId="4F1325AD" w14:textId="77777777" w:rsidR="002064D3" w:rsidRPr="002E2A20" w:rsidRDefault="002064D3" w:rsidP="00D604A7">
            <w:pPr>
              <w:pStyle w:val="ac"/>
              <w:numPr>
                <w:ilvl w:val="0"/>
                <w:numId w:val="7"/>
              </w:numPr>
              <w:spacing w:after="60"/>
              <w:ind w:left="0" w:firstLine="0"/>
              <w:jc w:val="both"/>
              <w:rPr>
                <w:sz w:val="22"/>
              </w:rPr>
            </w:pPr>
            <w:bookmarkStart w:id="2" w:name="_Ref519673580"/>
          </w:p>
        </w:tc>
        <w:bookmarkEnd w:id="2"/>
        <w:tc>
          <w:tcPr>
            <w:tcW w:w="3087" w:type="dxa"/>
            <w:shd w:val="clear" w:color="auto" w:fill="F2F2F2" w:themeFill="background1" w:themeFillShade="F2"/>
          </w:tcPr>
          <w:p w14:paraId="2C99416E" w14:textId="77777777" w:rsidR="002064D3" w:rsidRPr="00ED13B2" w:rsidRDefault="002064D3" w:rsidP="002064D3">
            <w:pPr>
              <w:rPr>
                <w:rFonts w:ascii="Tahoma" w:hAnsi="Tahoma" w:cs="Tahoma"/>
                <w:bCs/>
                <w:sz w:val="22"/>
                <w:szCs w:val="22"/>
              </w:rPr>
            </w:pPr>
            <w:r w:rsidRPr="00ED13B2">
              <w:rPr>
                <w:rFonts w:ascii="Tahoma" w:hAnsi="Tahoma" w:cs="Tahoma"/>
                <w:bCs/>
                <w:sz w:val="22"/>
                <w:szCs w:val="22"/>
              </w:rPr>
              <w:t xml:space="preserve">Срок </w:t>
            </w:r>
            <w:r>
              <w:rPr>
                <w:rFonts w:ascii="Tahoma" w:hAnsi="Tahoma" w:cs="Tahoma"/>
                <w:bCs/>
                <w:sz w:val="22"/>
                <w:szCs w:val="22"/>
              </w:rPr>
              <w:t xml:space="preserve">и место </w:t>
            </w:r>
            <w:r w:rsidRPr="00ED13B2">
              <w:rPr>
                <w:rFonts w:ascii="Tahoma" w:hAnsi="Tahoma" w:cs="Tahoma"/>
                <w:bCs/>
                <w:sz w:val="22"/>
                <w:szCs w:val="22"/>
              </w:rPr>
              <w:t>подачи заявок</w:t>
            </w:r>
          </w:p>
        </w:tc>
        <w:tc>
          <w:tcPr>
            <w:tcW w:w="9780" w:type="dxa"/>
          </w:tcPr>
          <w:p w14:paraId="0E6FDBCD" w14:textId="4C8CF9CD" w:rsidR="002064D3" w:rsidRPr="00F64CBE" w:rsidRDefault="002064D3" w:rsidP="00DB7C35">
            <w:pPr>
              <w:pStyle w:val="ac"/>
              <w:tabs>
                <w:tab w:val="left" w:pos="-7371"/>
              </w:tabs>
              <w:ind w:left="0"/>
              <w:jc w:val="both"/>
              <w:outlineLvl w:val="0"/>
              <w:rPr>
                <w:rFonts w:ascii="Tahoma" w:hAnsi="Tahoma" w:cs="Tahoma"/>
                <w:b/>
                <w:color w:val="000000"/>
                <w:sz w:val="22"/>
                <w:szCs w:val="22"/>
              </w:rPr>
            </w:pPr>
            <w:r w:rsidRPr="00F64CBE">
              <w:rPr>
                <w:rFonts w:ascii="Tahoma" w:hAnsi="Tahoma" w:cs="Tahoma"/>
                <w:b/>
                <w:color w:val="000000"/>
                <w:sz w:val="22"/>
                <w:szCs w:val="22"/>
              </w:rPr>
              <w:t>С 09:</w:t>
            </w:r>
            <w:r w:rsidRPr="00FA40A0">
              <w:rPr>
                <w:rFonts w:ascii="Tahoma" w:hAnsi="Tahoma" w:cs="Tahoma"/>
                <w:b/>
                <w:color w:val="000000"/>
                <w:sz w:val="22"/>
                <w:szCs w:val="22"/>
              </w:rPr>
              <w:t xml:space="preserve">00 </w:t>
            </w:r>
            <w:r w:rsidR="004D4933">
              <w:rPr>
                <w:rFonts w:ascii="Tahoma" w:hAnsi="Tahoma" w:cs="Tahoma"/>
                <w:b/>
                <w:color w:val="000000"/>
                <w:sz w:val="22"/>
                <w:szCs w:val="22"/>
              </w:rPr>
              <w:t>29.01.</w:t>
            </w:r>
            <w:r w:rsidRPr="00FA40A0">
              <w:rPr>
                <w:rFonts w:ascii="Tahoma" w:hAnsi="Tahoma" w:cs="Tahoma"/>
                <w:b/>
                <w:color w:val="000000"/>
                <w:sz w:val="22"/>
                <w:szCs w:val="22"/>
              </w:rPr>
              <w:t>202</w:t>
            </w:r>
            <w:r w:rsidR="002357BE">
              <w:rPr>
                <w:rFonts w:ascii="Tahoma" w:hAnsi="Tahoma" w:cs="Tahoma"/>
                <w:b/>
                <w:color w:val="000000"/>
                <w:sz w:val="22"/>
                <w:szCs w:val="22"/>
              </w:rPr>
              <w:t>6</w:t>
            </w:r>
            <w:r w:rsidRPr="00FA40A0">
              <w:rPr>
                <w:rFonts w:ascii="Tahoma" w:hAnsi="Tahoma" w:cs="Tahoma"/>
                <w:b/>
                <w:color w:val="000000"/>
                <w:sz w:val="22"/>
                <w:szCs w:val="22"/>
              </w:rPr>
              <w:t xml:space="preserve"> до 15:00 </w:t>
            </w:r>
            <w:r w:rsidR="004D4933">
              <w:rPr>
                <w:rFonts w:ascii="Tahoma" w:hAnsi="Tahoma" w:cs="Tahoma"/>
                <w:b/>
                <w:color w:val="000000"/>
                <w:sz w:val="22"/>
                <w:szCs w:val="22"/>
              </w:rPr>
              <w:t>16.03</w:t>
            </w:r>
            <w:r w:rsidRPr="00FA40A0">
              <w:rPr>
                <w:rFonts w:ascii="Tahoma" w:hAnsi="Tahoma" w:cs="Tahoma"/>
                <w:b/>
                <w:color w:val="000000"/>
                <w:sz w:val="22"/>
                <w:szCs w:val="22"/>
              </w:rPr>
              <w:t>.202</w:t>
            </w:r>
            <w:r w:rsidR="007912AA">
              <w:rPr>
                <w:rFonts w:ascii="Tahoma" w:hAnsi="Tahoma" w:cs="Tahoma"/>
                <w:b/>
                <w:color w:val="000000"/>
                <w:sz w:val="22"/>
                <w:szCs w:val="22"/>
              </w:rPr>
              <w:t>6</w:t>
            </w:r>
            <w:r w:rsidRPr="00F64CBE">
              <w:rPr>
                <w:rFonts w:ascii="Tahoma" w:hAnsi="Tahoma" w:cs="Tahoma"/>
                <w:b/>
                <w:color w:val="000000"/>
                <w:sz w:val="22"/>
                <w:szCs w:val="22"/>
              </w:rPr>
              <w:t xml:space="preserve"> </w:t>
            </w:r>
          </w:p>
          <w:p w14:paraId="7106E71C" w14:textId="77777777" w:rsidR="002064D3" w:rsidRPr="00F64CBE" w:rsidRDefault="002064D3" w:rsidP="00DB7C35">
            <w:pPr>
              <w:pStyle w:val="ac"/>
              <w:tabs>
                <w:tab w:val="left" w:pos="-7371"/>
              </w:tabs>
              <w:ind w:left="0"/>
              <w:jc w:val="both"/>
              <w:outlineLvl w:val="0"/>
              <w:rPr>
                <w:rFonts w:ascii="Tahoma" w:hAnsi="Tahoma" w:cs="Tahoma"/>
                <w:color w:val="000000"/>
                <w:sz w:val="22"/>
                <w:szCs w:val="22"/>
              </w:rPr>
            </w:pPr>
          </w:p>
          <w:p w14:paraId="744FFBD8" w14:textId="03B34CEC" w:rsidR="002064D3" w:rsidRDefault="002064D3" w:rsidP="00DB7C35">
            <w:pPr>
              <w:pStyle w:val="ac"/>
              <w:tabs>
                <w:tab w:val="left" w:pos="-7371"/>
              </w:tabs>
              <w:ind w:left="0"/>
              <w:jc w:val="both"/>
              <w:outlineLvl w:val="0"/>
              <w:rPr>
                <w:rFonts w:ascii="Tahoma" w:hAnsi="Tahoma" w:cs="Tahoma"/>
                <w:color w:val="000000"/>
                <w:sz w:val="22"/>
                <w:szCs w:val="22"/>
              </w:rPr>
            </w:pPr>
            <w:r w:rsidRPr="00F64CBE">
              <w:rPr>
                <w:rFonts w:ascii="Tahoma" w:hAnsi="Tahoma" w:cs="Tahoma"/>
                <w:color w:val="000000"/>
                <w:sz w:val="22"/>
                <w:szCs w:val="22"/>
              </w:rPr>
              <w:t>Подача заявок осуществляется круглосуточно.</w:t>
            </w:r>
          </w:p>
          <w:p w14:paraId="109AA7AB" w14:textId="77777777" w:rsidR="002064D3" w:rsidRPr="00F64CBE" w:rsidRDefault="002064D3" w:rsidP="00DB7C35">
            <w:pPr>
              <w:pStyle w:val="ac"/>
              <w:tabs>
                <w:tab w:val="left" w:pos="-7371"/>
              </w:tabs>
              <w:ind w:left="0"/>
              <w:jc w:val="both"/>
              <w:outlineLvl w:val="0"/>
              <w:rPr>
                <w:rFonts w:ascii="Tahoma" w:hAnsi="Tahoma" w:cs="Tahoma"/>
                <w:color w:val="000000"/>
                <w:sz w:val="22"/>
                <w:szCs w:val="22"/>
              </w:rPr>
            </w:pPr>
          </w:p>
          <w:p w14:paraId="3B7D8C66" w14:textId="77777777" w:rsidR="002064D3" w:rsidRPr="00142C0E" w:rsidRDefault="002064D3" w:rsidP="00DB7C35">
            <w:pPr>
              <w:pStyle w:val="ac"/>
              <w:tabs>
                <w:tab w:val="left" w:pos="-7371"/>
              </w:tabs>
              <w:ind w:left="0"/>
              <w:jc w:val="both"/>
              <w:outlineLvl w:val="0"/>
              <w:rPr>
                <w:rFonts w:ascii="Tahoma" w:hAnsi="Tahoma" w:cs="Tahoma"/>
                <w:sz w:val="22"/>
                <w:szCs w:val="22"/>
              </w:rPr>
            </w:pPr>
            <w:r w:rsidRPr="00F64CBE">
              <w:rPr>
                <w:rFonts w:ascii="Tahoma" w:hAnsi="Tahoma" w:cs="Tahoma"/>
                <w:color w:val="000000"/>
                <w:sz w:val="22"/>
                <w:szCs w:val="22"/>
              </w:rPr>
              <w:t>Место подачи (приема) заявок: http://utp.sberbank-ast.ru</w:t>
            </w:r>
          </w:p>
        </w:tc>
      </w:tr>
      <w:tr w:rsidR="002064D3" w:rsidRPr="005540A7" w14:paraId="5A048A70" w14:textId="77777777" w:rsidTr="00FF2D85">
        <w:trPr>
          <w:trHeight w:val="699"/>
          <w:jc w:val="center"/>
        </w:trPr>
        <w:tc>
          <w:tcPr>
            <w:tcW w:w="628" w:type="dxa"/>
            <w:shd w:val="clear" w:color="auto" w:fill="F2F2F2" w:themeFill="background1" w:themeFillShade="F2"/>
          </w:tcPr>
          <w:p w14:paraId="79AD7C85" w14:textId="77777777" w:rsidR="002064D3" w:rsidRPr="002E2A20" w:rsidRDefault="002064D3" w:rsidP="00D604A7">
            <w:pPr>
              <w:pStyle w:val="ac"/>
              <w:numPr>
                <w:ilvl w:val="0"/>
                <w:numId w:val="7"/>
              </w:numPr>
              <w:spacing w:after="60"/>
              <w:ind w:left="0" w:firstLine="0"/>
              <w:jc w:val="both"/>
              <w:rPr>
                <w:sz w:val="22"/>
              </w:rPr>
            </w:pPr>
          </w:p>
        </w:tc>
        <w:tc>
          <w:tcPr>
            <w:tcW w:w="3087" w:type="dxa"/>
            <w:shd w:val="clear" w:color="auto" w:fill="F2F2F2" w:themeFill="background1" w:themeFillShade="F2"/>
          </w:tcPr>
          <w:p w14:paraId="0F8EE04C" w14:textId="77777777" w:rsidR="002064D3" w:rsidRDefault="002064D3" w:rsidP="002064D3">
            <w:pPr>
              <w:rPr>
                <w:rFonts w:ascii="Tahoma" w:hAnsi="Tahoma" w:cs="Tahoma"/>
                <w:bCs/>
                <w:sz w:val="22"/>
                <w:szCs w:val="22"/>
              </w:rPr>
            </w:pPr>
            <w:r>
              <w:rPr>
                <w:rFonts w:ascii="Tahoma" w:hAnsi="Tahoma" w:cs="Tahoma"/>
                <w:bCs/>
                <w:sz w:val="22"/>
                <w:szCs w:val="22"/>
              </w:rPr>
              <w:t>Форма подачи заявок</w:t>
            </w:r>
          </w:p>
        </w:tc>
        <w:tc>
          <w:tcPr>
            <w:tcW w:w="9780" w:type="dxa"/>
          </w:tcPr>
          <w:p w14:paraId="6F1495E3" w14:textId="4FF77EED" w:rsidR="002064D3" w:rsidRDefault="002064D3" w:rsidP="00DB7C35">
            <w:pPr>
              <w:pStyle w:val="ac"/>
              <w:numPr>
                <w:ilvl w:val="1"/>
                <w:numId w:val="7"/>
              </w:numPr>
              <w:ind w:left="0" w:firstLine="0"/>
              <w:jc w:val="both"/>
              <w:rPr>
                <w:rFonts w:ascii="Tahoma" w:hAnsi="Tahoma" w:cs="Tahoma"/>
                <w:sz w:val="22"/>
                <w:szCs w:val="22"/>
              </w:rPr>
            </w:pPr>
            <w:r w:rsidRPr="001F2414">
              <w:rPr>
                <w:rFonts w:ascii="Tahoma" w:hAnsi="Tahoma" w:cs="Tahoma"/>
                <w:sz w:val="22"/>
                <w:szCs w:val="22"/>
              </w:rPr>
              <w:t xml:space="preserve">Для участия в аукционе </w:t>
            </w:r>
            <w:r>
              <w:rPr>
                <w:rFonts w:ascii="Tahoma" w:hAnsi="Tahoma" w:cs="Tahoma"/>
                <w:sz w:val="22"/>
                <w:szCs w:val="22"/>
              </w:rPr>
              <w:t xml:space="preserve">лицо, имеющее намерение принять участие в аукционе </w:t>
            </w:r>
            <w:r>
              <w:rPr>
                <w:rFonts w:ascii="Tahoma" w:hAnsi="Tahoma" w:cs="Tahoma"/>
                <w:sz w:val="22"/>
                <w:szCs w:val="22"/>
              </w:rPr>
              <w:br/>
              <w:t xml:space="preserve">(далее – Претендент), подает </w:t>
            </w:r>
            <w:r w:rsidRPr="001F2414">
              <w:rPr>
                <w:rFonts w:ascii="Tahoma" w:hAnsi="Tahoma" w:cs="Tahoma"/>
                <w:sz w:val="22"/>
                <w:szCs w:val="22"/>
              </w:rPr>
              <w:t>заявку на участие в аукционе</w:t>
            </w:r>
            <w:r>
              <w:rPr>
                <w:rFonts w:ascii="Tahoma" w:hAnsi="Tahoma" w:cs="Tahoma"/>
                <w:sz w:val="22"/>
                <w:szCs w:val="22"/>
              </w:rPr>
              <w:t xml:space="preserve"> в электронной форме </w:t>
            </w:r>
            <w:r w:rsidR="00AE7996">
              <w:rPr>
                <w:rFonts w:ascii="Tahoma" w:hAnsi="Tahoma" w:cs="Tahoma"/>
                <w:sz w:val="22"/>
                <w:szCs w:val="22"/>
              </w:rPr>
              <w:br/>
            </w:r>
            <w:r>
              <w:rPr>
                <w:rFonts w:ascii="Tahoma" w:hAnsi="Tahoma" w:cs="Tahoma"/>
                <w:sz w:val="22"/>
                <w:szCs w:val="22"/>
              </w:rPr>
              <w:t>в соответствии с правилами, регламентами и инструкциями Оператора электронной площадки, а также скан-копии</w:t>
            </w:r>
            <w:r w:rsidRPr="00454443">
              <w:rPr>
                <w:rFonts w:ascii="Tahoma" w:hAnsi="Tahoma" w:cs="Tahoma"/>
                <w:sz w:val="22"/>
                <w:szCs w:val="22"/>
              </w:rPr>
              <w:t xml:space="preserve"> (электронны</w:t>
            </w:r>
            <w:r>
              <w:rPr>
                <w:rFonts w:ascii="Tahoma" w:hAnsi="Tahoma" w:cs="Tahoma"/>
                <w:sz w:val="22"/>
                <w:szCs w:val="22"/>
              </w:rPr>
              <w:t>е</w:t>
            </w:r>
            <w:r w:rsidRPr="00454443">
              <w:rPr>
                <w:rFonts w:ascii="Tahoma" w:hAnsi="Tahoma" w:cs="Tahoma"/>
                <w:sz w:val="22"/>
                <w:szCs w:val="22"/>
              </w:rPr>
              <w:t xml:space="preserve"> образ</w:t>
            </w:r>
            <w:r>
              <w:rPr>
                <w:rFonts w:ascii="Tahoma" w:hAnsi="Tahoma" w:cs="Tahoma"/>
                <w:sz w:val="22"/>
                <w:szCs w:val="22"/>
              </w:rPr>
              <w:t>ы</w:t>
            </w:r>
            <w:r w:rsidRPr="00454443">
              <w:rPr>
                <w:rFonts w:ascii="Tahoma" w:hAnsi="Tahoma" w:cs="Tahoma"/>
                <w:sz w:val="22"/>
                <w:szCs w:val="22"/>
              </w:rPr>
              <w:t>) документов</w:t>
            </w:r>
            <w:r w:rsidRPr="001F2414">
              <w:rPr>
                <w:rFonts w:ascii="Tahoma" w:hAnsi="Tahoma" w:cs="Tahoma"/>
                <w:sz w:val="22"/>
                <w:szCs w:val="22"/>
              </w:rPr>
              <w:t xml:space="preserve">, </w:t>
            </w:r>
            <w:r>
              <w:rPr>
                <w:rFonts w:ascii="Tahoma" w:hAnsi="Tahoma" w:cs="Tahoma"/>
                <w:sz w:val="22"/>
                <w:szCs w:val="22"/>
              </w:rPr>
              <w:t>перечисленных</w:t>
            </w:r>
            <w:r w:rsidRPr="001F2414">
              <w:rPr>
                <w:rFonts w:ascii="Tahoma" w:hAnsi="Tahoma" w:cs="Tahoma"/>
                <w:sz w:val="22"/>
                <w:szCs w:val="22"/>
              </w:rPr>
              <w:t xml:space="preserve"> в </w:t>
            </w:r>
            <w:r>
              <w:rPr>
                <w:rFonts w:ascii="Tahoma" w:hAnsi="Tahoma" w:cs="Tahoma"/>
                <w:sz w:val="22"/>
                <w:szCs w:val="22"/>
              </w:rPr>
              <w:t>пункте 8 Извещения</w:t>
            </w:r>
            <w:r w:rsidRPr="001F2414">
              <w:rPr>
                <w:rFonts w:ascii="Tahoma" w:hAnsi="Tahoma" w:cs="Tahoma"/>
                <w:sz w:val="22"/>
                <w:szCs w:val="22"/>
              </w:rPr>
              <w:t>.</w:t>
            </w:r>
          </w:p>
          <w:p w14:paraId="773F7F53" w14:textId="1F811D4C" w:rsidR="002064D3" w:rsidRPr="00F64CBE" w:rsidRDefault="002064D3" w:rsidP="00DB7C35">
            <w:pPr>
              <w:pStyle w:val="ac"/>
              <w:numPr>
                <w:ilvl w:val="1"/>
                <w:numId w:val="7"/>
              </w:numPr>
              <w:ind w:left="0" w:firstLine="0"/>
              <w:jc w:val="both"/>
              <w:rPr>
                <w:rFonts w:ascii="Tahoma" w:hAnsi="Tahoma" w:cs="Tahoma"/>
                <w:sz w:val="22"/>
                <w:szCs w:val="22"/>
              </w:rPr>
            </w:pPr>
            <w:r w:rsidRPr="00F64CBE">
              <w:rPr>
                <w:rFonts w:ascii="Tahoma" w:hAnsi="Tahoma" w:cs="Tahoma"/>
                <w:sz w:val="22"/>
                <w:szCs w:val="22"/>
              </w:rPr>
              <w:t xml:space="preserve">В случае, </w:t>
            </w:r>
            <w:r w:rsidRPr="004702C0">
              <w:rPr>
                <w:rFonts w:ascii="Tahoma" w:hAnsi="Tahoma" w:cs="Tahoma"/>
                <w:sz w:val="22"/>
                <w:szCs w:val="22"/>
              </w:rPr>
              <w:t>если на стороне Претендента планируют участие несколько лиц, заявка должна быть подана от всех лиц уполномоченным представителем, зарегистрированным для участия в аукционе на электронной площадке (таким лицом может быть как представитель Претендентов, так и один из Претендентов).</w:t>
            </w:r>
          </w:p>
        </w:tc>
      </w:tr>
      <w:tr w:rsidR="002064D3" w:rsidRPr="005540A7" w14:paraId="770F000E" w14:textId="77777777" w:rsidTr="00134EE4">
        <w:trPr>
          <w:trHeight w:val="96"/>
          <w:jc w:val="center"/>
        </w:trPr>
        <w:tc>
          <w:tcPr>
            <w:tcW w:w="628" w:type="dxa"/>
            <w:shd w:val="clear" w:color="auto" w:fill="F2F2F2" w:themeFill="background1" w:themeFillShade="F2"/>
          </w:tcPr>
          <w:p w14:paraId="7B3FCB1E" w14:textId="77777777" w:rsidR="002064D3" w:rsidRPr="002E2A20" w:rsidRDefault="002064D3" w:rsidP="00D604A7">
            <w:pPr>
              <w:pStyle w:val="ac"/>
              <w:numPr>
                <w:ilvl w:val="0"/>
                <w:numId w:val="7"/>
              </w:numPr>
              <w:ind w:left="0" w:firstLine="0"/>
              <w:jc w:val="both"/>
              <w:rPr>
                <w:sz w:val="22"/>
              </w:rPr>
            </w:pPr>
          </w:p>
        </w:tc>
        <w:tc>
          <w:tcPr>
            <w:tcW w:w="3087" w:type="dxa"/>
            <w:shd w:val="clear" w:color="auto" w:fill="F2F2F2" w:themeFill="background1" w:themeFillShade="F2"/>
          </w:tcPr>
          <w:p w14:paraId="59603555" w14:textId="77777777" w:rsidR="002064D3" w:rsidRPr="00464AC6" w:rsidRDefault="002064D3" w:rsidP="002064D3">
            <w:pPr>
              <w:rPr>
                <w:rFonts w:ascii="Tahoma" w:hAnsi="Tahoma" w:cs="Tahoma"/>
                <w:bCs/>
                <w:sz w:val="22"/>
                <w:szCs w:val="22"/>
              </w:rPr>
            </w:pPr>
            <w:r w:rsidRPr="00464AC6">
              <w:rPr>
                <w:rFonts w:ascii="Tahoma" w:hAnsi="Tahoma" w:cs="Tahoma"/>
                <w:bCs/>
                <w:sz w:val="22"/>
                <w:szCs w:val="22"/>
              </w:rPr>
              <w:t>Перечень документов, представляемых Претендентом, для участия в аукционе</w:t>
            </w:r>
            <w:r>
              <w:rPr>
                <w:rFonts w:ascii="Tahoma" w:hAnsi="Tahoma" w:cs="Tahoma"/>
                <w:bCs/>
                <w:sz w:val="22"/>
                <w:szCs w:val="22"/>
              </w:rPr>
              <w:t xml:space="preserve"> (в виде скан-копий, заверенных электронной подписью Претендента)</w:t>
            </w:r>
          </w:p>
        </w:tc>
        <w:tc>
          <w:tcPr>
            <w:tcW w:w="9780" w:type="dxa"/>
          </w:tcPr>
          <w:p w14:paraId="5AEAEC66" w14:textId="4878A709" w:rsidR="002064D3" w:rsidRDefault="002064D3" w:rsidP="00DB7C35">
            <w:pPr>
              <w:pStyle w:val="ac"/>
              <w:numPr>
                <w:ilvl w:val="1"/>
                <w:numId w:val="7"/>
              </w:numPr>
              <w:ind w:left="0" w:firstLine="0"/>
              <w:jc w:val="both"/>
              <w:rPr>
                <w:rFonts w:ascii="Tahoma" w:hAnsi="Tahoma" w:cs="Tahoma"/>
                <w:sz w:val="22"/>
                <w:szCs w:val="22"/>
              </w:rPr>
            </w:pPr>
            <w:r w:rsidRPr="00A44EA6">
              <w:rPr>
                <w:rFonts w:ascii="Tahoma" w:hAnsi="Tahoma" w:cs="Tahoma"/>
                <w:sz w:val="22"/>
                <w:szCs w:val="22"/>
              </w:rPr>
              <w:t xml:space="preserve">Заявка на участие в аукционе </w:t>
            </w:r>
            <w:r>
              <w:rPr>
                <w:rFonts w:ascii="Tahoma" w:hAnsi="Tahoma" w:cs="Tahoma"/>
                <w:sz w:val="22"/>
                <w:szCs w:val="22"/>
              </w:rPr>
              <w:t>по утвержденной форме (П</w:t>
            </w:r>
            <w:r w:rsidRPr="001F2414">
              <w:rPr>
                <w:rFonts w:ascii="Tahoma" w:hAnsi="Tahoma" w:cs="Tahoma"/>
                <w:sz w:val="22"/>
                <w:szCs w:val="22"/>
              </w:rPr>
              <w:t xml:space="preserve">риложение № </w:t>
            </w:r>
            <w:r>
              <w:rPr>
                <w:rFonts w:ascii="Tahoma" w:hAnsi="Tahoma" w:cs="Tahoma"/>
                <w:sz w:val="22"/>
                <w:szCs w:val="22"/>
              </w:rPr>
              <w:t>2.1/2.2 к Извещению).</w:t>
            </w:r>
          </w:p>
          <w:p w14:paraId="017BDBD3" w14:textId="77777777" w:rsidR="002064D3" w:rsidRDefault="002064D3" w:rsidP="00DB7C35">
            <w:pPr>
              <w:pStyle w:val="ac"/>
              <w:numPr>
                <w:ilvl w:val="1"/>
                <w:numId w:val="7"/>
              </w:numPr>
              <w:ind w:left="0" w:firstLine="0"/>
              <w:jc w:val="both"/>
              <w:rPr>
                <w:rFonts w:ascii="Tahoma" w:hAnsi="Tahoma" w:cs="Tahoma"/>
                <w:sz w:val="22"/>
                <w:szCs w:val="22"/>
              </w:rPr>
            </w:pPr>
            <w:r>
              <w:rPr>
                <w:rFonts w:ascii="Tahoma" w:hAnsi="Tahoma" w:cs="Tahoma"/>
                <w:sz w:val="22"/>
                <w:szCs w:val="22"/>
              </w:rPr>
              <w:t xml:space="preserve">Документы, подтверждающие полномочия и статус Претендента: </w:t>
            </w:r>
          </w:p>
          <w:p w14:paraId="1039AA29" w14:textId="77777777" w:rsidR="002064D3" w:rsidRDefault="002064D3" w:rsidP="00DB7C35">
            <w:pPr>
              <w:pStyle w:val="ac"/>
              <w:numPr>
                <w:ilvl w:val="0"/>
                <w:numId w:val="4"/>
              </w:numPr>
              <w:ind w:left="0" w:firstLine="0"/>
              <w:jc w:val="both"/>
              <w:rPr>
                <w:rFonts w:ascii="Tahoma" w:hAnsi="Tahoma" w:cs="Tahoma"/>
                <w:sz w:val="22"/>
                <w:szCs w:val="22"/>
              </w:rPr>
            </w:pPr>
            <w:r w:rsidRPr="00F25535">
              <w:rPr>
                <w:rFonts w:ascii="Tahoma" w:hAnsi="Tahoma" w:cs="Tahoma"/>
                <w:sz w:val="22"/>
                <w:szCs w:val="22"/>
                <w:u w:val="single"/>
              </w:rPr>
              <w:t>Претендент, являющийся иностранным юридическим лицом</w:t>
            </w:r>
            <w:r>
              <w:rPr>
                <w:rFonts w:ascii="Tahoma" w:hAnsi="Tahoma" w:cs="Tahoma"/>
                <w:sz w:val="22"/>
                <w:szCs w:val="22"/>
              </w:rPr>
              <w:t>:</w:t>
            </w:r>
            <w:r w:rsidRPr="00020B4E">
              <w:rPr>
                <w:rFonts w:ascii="Tahoma" w:hAnsi="Tahoma" w:cs="Tahoma"/>
                <w:sz w:val="22"/>
                <w:szCs w:val="22"/>
              </w:rPr>
              <w:t xml:space="preserve"> </w:t>
            </w:r>
          </w:p>
          <w:p w14:paraId="0F41B144" w14:textId="204BAE09" w:rsidR="002064D3" w:rsidRPr="008234D7" w:rsidRDefault="002064D3" w:rsidP="00DB7C35">
            <w:pPr>
              <w:pStyle w:val="ac"/>
              <w:ind w:left="0"/>
              <w:jc w:val="both"/>
              <w:rPr>
                <w:rFonts w:ascii="Tahoma" w:hAnsi="Tahoma" w:cs="Tahoma"/>
                <w:sz w:val="22"/>
                <w:szCs w:val="22"/>
              </w:rPr>
            </w:pPr>
            <w:r>
              <w:rPr>
                <w:rFonts w:ascii="Tahoma" w:hAnsi="Tahoma" w:cs="Tahoma"/>
                <w:sz w:val="22"/>
                <w:szCs w:val="22"/>
              </w:rPr>
              <w:t xml:space="preserve">(а) Надлежащим </w:t>
            </w:r>
            <w:r w:rsidRPr="008234D7">
              <w:rPr>
                <w:rFonts w:ascii="Tahoma" w:hAnsi="Tahoma" w:cs="Tahoma"/>
                <w:sz w:val="22"/>
                <w:szCs w:val="22"/>
              </w:rPr>
              <w:t>образом заверенный перевод на русский язык документов о государственной регистрации юридического лица в соответствии с законодательством государства, в котором зарегистрировано такое юридическое лицо.</w:t>
            </w:r>
          </w:p>
          <w:p w14:paraId="663A28AC" w14:textId="77777777" w:rsidR="002064D3" w:rsidRPr="008234D7" w:rsidRDefault="002064D3" w:rsidP="00DB7C35">
            <w:pPr>
              <w:pStyle w:val="ac"/>
              <w:ind w:left="0"/>
              <w:jc w:val="both"/>
              <w:rPr>
                <w:rFonts w:ascii="Tahoma" w:hAnsi="Tahoma" w:cs="Tahoma"/>
                <w:sz w:val="22"/>
                <w:szCs w:val="22"/>
              </w:rPr>
            </w:pPr>
            <w:r w:rsidRPr="008234D7">
              <w:rPr>
                <w:rFonts w:ascii="Tahoma" w:hAnsi="Tahoma" w:cs="Tahoma"/>
                <w:sz w:val="22"/>
                <w:szCs w:val="22"/>
              </w:rPr>
              <w:t xml:space="preserve">(б) </w:t>
            </w:r>
            <w:r w:rsidRPr="008234D7">
              <w:rPr>
                <w:rFonts w:ascii="Tahoma" w:hAnsi="Tahoma" w:cs="Tahoma"/>
                <w:sz w:val="22"/>
              </w:rPr>
              <w:t xml:space="preserve">Документ, подтверждающий полномочия лица на осуществление действий от имени Претендента, в соответствии с законодательством </w:t>
            </w:r>
            <w:r w:rsidRPr="008234D7">
              <w:rPr>
                <w:rFonts w:ascii="Tahoma" w:hAnsi="Tahoma" w:cs="Tahoma"/>
                <w:sz w:val="22"/>
                <w:szCs w:val="22"/>
              </w:rPr>
              <w:t>государства, в котором зарегистрировано такое юридическое лицо.</w:t>
            </w:r>
          </w:p>
          <w:p w14:paraId="42EE2D70" w14:textId="77777777" w:rsidR="002064D3" w:rsidRDefault="002064D3" w:rsidP="00DB7C35">
            <w:pPr>
              <w:pStyle w:val="ac"/>
              <w:numPr>
                <w:ilvl w:val="0"/>
                <w:numId w:val="4"/>
              </w:numPr>
              <w:ind w:left="0" w:firstLine="0"/>
              <w:jc w:val="both"/>
              <w:rPr>
                <w:rFonts w:ascii="Tahoma" w:hAnsi="Tahoma" w:cs="Tahoma"/>
                <w:sz w:val="22"/>
                <w:szCs w:val="22"/>
              </w:rPr>
            </w:pPr>
            <w:r w:rsidRPr="00F25535">
              <w:rPr>
                <w:rFonts w:ascii="Tahoma" w:hAnsi="Tahoma" w:cs="Tahoma"/>
                <w:sz w:val="22"/>
                <w:szCs w:val="22"/>
                <w:u w:val="single"/>
              </w:rPr>
              <w:t>Претендент, являющийся физическим лицом</w:t>
            </w:r>
            <w:r>
              <w:rPr>
                <w:rFonts w:ascii="Tahoma" w:hAnsi="Tahoma" w:cs="Tahoma"/>
                <w:sz w:val="22"/>
                <w:szCs w:val="22"/>
              </w:rPr>
              <w:t>:</w:t>
            </w:r>
          </w:p>
          <w:p w14:paraId="33FD27FD" w14:textId="215395CD" w:rsidR="002064D3" w:rsidRDefault="002064D3" w:rsidP="00DB7C35">
            <w:pPr>
              <w:pStyle w:val="ac"/>
              <w:ind w:left="0"/>
              <w:jc w:val="both"/>
              <w:rPr>
                <w:rFonts w:ascii="Tahoma" w:hAnsi="Tahoma" w:cs="Tahoma"/>
                <w:sz w:val="22"/>
                <w:szCs w:val="22"/>
              </w:rPr>
            </w:pPr>
            <w:r w:rsidRPr="003A2E3D">
              <w:rPr>
                <w:rFonts w:ascii="Tahoma" w:hAnsi="Tahoma" w:cs="Tahoma"/>
                <w:sz w:val="22"/>
                <w:szCs w:val="22"/>
              </w:rPr>
              <w:t>(а) Копии всех листов документа, удостоверяющего л</w:t>
            </w:r>
            <w:r>
              <w:rPr>
                <w:rFonts w:ascii="Tahoma" w:hAnsi="Tahoma" w:cs="Tahoma"/>
                <w:sz w:val="22"/>
                <w:szCs w:val="22"/>
              </w:rPr>
              <w:t xml:space="preserve">ичность или надлежащим образом </w:t>
            </w:r>
            <w:r w:rsidRPr="003A2E3D">
              <w:rPr>
                <w:rFonts w:ascii="Tahoma" w:hAnsi="Tahoma" w:cs="Tahoma"/>
                <w:sz w:val="22"/>
                <w:szCs w:val="22"/>
              </w:rPr>
              <w:t>заверенный перевод на русский язык всех листов документа, удостоверяющего личность инос</w:t>
            </w:r>
            <w:r>
              <w:rPr>
                <w:rFonts w:ascii="Tahoma" w:hAnsi="Tahoma" w:cs="Tahoma"/>
                <w:sz w:val="22"/>
                <w:szCs w:val="22"/>
              </w:rPr>
              <w:t>транного гражданина;</w:t>
            </w:r>
          </w:p>
          <w:p w14:paraId="7781ED65" w14:textId="64CD3BC3" w:rsidR="002064D3" w:rsidRDefault="002064D3" w:rsidP="00DB7C35">
            <w:pPr>
              <w:pStyle w:val="ac"/>
              <w:ind w:left="0"/>
              <w:jc w:val="both"/>
              <w:rPr>
                <w:rFonts w:ascii="Tahoma" w:hAnsi="Tahoma" w:cs="Tahoma"/>
                <w:sz w:val="22"/>
                <w:szCs w:val="22"/>
              </w:rPr>
            </w:pPr>
            <w:r w:rsidRPr="003A2E3D">
              <w:rPr>
                <w:rFonts w:ascii="Tahoma" w:hAnsi="Tahoma" w:cs="Tahoma"/>
                <w:sz w:val="22"/>
                <w:szCs w:val="22"/>
              </w:rPr>
              <w:t>(б</w:t>
            </w:r>
            <w:r>
              <w:rPr>
                <w:rFonts w:ascii="Tahoma" w:hAnsi="Tahoma" w:cs="Tahoma"/>
                <w:sz w:val="22"/>
                <w:szCs w:val="22"/>
              </w:rPr>
              <w:t>) Д</w:t>
            </w:r>
            <w:r w:rsidRPr="003A2E3D">
              <w:rPr>
                <w:rFonts w:ascii="Tahoma" w:hAnsi="Tahoma" w:cs="Tahoma"/>
                <w:sz w:val="22"/>
                <w:szCs w:val="22"/>
              </w:rPr>
              <w:t xml:space="preserve">оверенность на осуществление действий от имени Претендента, оформленная </w:t>
            </w:r>
            <w:r w:rsidR="00AE7996">
              <w:rPr>
                <w:rFonts w:ascii="Tahoma" w:hAnsi="Tahoma" w:cs="Tahoma"/>
                <w:sz w:val="22"/>
                <w:szCs w:val="22"/>
              </w:rPr>
              <w:br/>
            </w:r>
            <w:r w:rsidRPr="003A2E3D">
              <w:rPr>
                <w:rFonts w:ascii="Tahoma" w:hAnsi="Tahoma" w:cs="Tahoma"/>
                <w:sz w:val="22"/>
                <w:szCs w:val="22"/>
              </w:rPr>
              <w:t>в установленном порядке, или нотариально заверенная копия такой доверенности либо надлежащим образом удостоверенный перевод на русский язык доверенности, выданной иностранным гражданином на территории иностранного государства</w:t>
            </w:r>
            <w:r>
              <w:t xml:space="preserve"> </w:t>
            </w:r>
            <w:r w:rsidRPr="00134EE4">
              <w:rPr>
                <w:rFonts w:ascii="Tahoma" w:hAnsi="Tahoma" w:cs="Tahoma"/>
                <w:sz w:val="22"/>
                <w:szCs w:val="22"/>
              </w:rPr>
              <w:t>– в случае если от имени Претендента действует представитель.</w:t>
            </w:r>
          </w:p>
          <w:p w14:paraId="15FA6FE5" w14:textId="00C3EDAE" w:rsidR="002064D3" w:rsidRPr="00685B2D" w:rsidRDefault="002064D3" w:rsidP="00DB7C35">
            <w:pPr>
              <w:pStyle w:val="ac"/>
              <w:numPr>
                <w:ilvl w:val="0"/>
                <w:numId w:val="4"/>
              </w:numPr>
              <w:ind w:left="0" w:firstLine="0"/>
              <w:jc w:val="both"/>
              <w:rPr>
                <w:rFonts w:ascii="Tahoma" w:hAnsi="Tahoma" w:cs="Tahoma"/>
                <w:sz w:val="22"/>
                <w:szCs w:val="22"/>
                <w:u w:val="single"/>
              </w:rPr>
            </w:pPr>
            <w:r w:rsidRPr="003A2E3D">
              <w:rPr>
                <w:rFonts w:ascii="Tahoma" w:hAnsi="Tahoma" w:cs="Tahoma"/>
                <w:sz w:val="22"/>
                <w:szCs w:val="22"/>
                <w:u w:val="single"/>
              </w:rPr>
              <w:t>Претендент, являющийся российским юридическим лицом</w:t>
            </w:r>
            <w:r w:rsidRPr="00685B2D">
              <w:rPr>
                <w:rFonts w:ascii="Tahoma" w:hAnsi="Tahoma" w:cs="Tahoma"/>
                <w:sz w:val="22"/>
                <w:szCs w:val="22"/>
                <w:u w:val="single"/>
              </w:rPr>
              <w:t>:</w:t>
            </w:r>
          </w:p>
          <w:p w14:paraId="43A35EDD" w14:textId="77777777" w:rsidR="002064D3" w:rsidRDefault="002064D3" w:rsidP="00DB7C35">
            <w:pPr>
              <w:pStyle w:val="ac"/>
              <w:ind w:left="0"/>
              <w:jc w:val="both"/>
              <w:rPr>
                <w:rFonts w:ascii="Tahoma" w:hAnsi="Tahoma" w:cs="Tahoma"/>
                <w:sz w:val="22"/>
                <w:szCs w:val="22"/>
              </w:rPr>
            </w:pPr>
            <w:r>
              <w:rPr>
                <w:rFonts w:ascii="Tahoma" w:hAnsi="Tahoma" w:cs="Tahoma"/>
                <w:sz w:val="22"/>
                <w:szCs w:val="22"/>
              </w:rPr>
              <w:t>(а) В</w:t>
            </w:r>
            <w:r w:rsidRPr="00814AA5">
              <w:rPr>
                <w:rFonts w:ascii="Tahoma" w:hAnsi="Tahoma" w:cs="Tahoma"/>
                <w:sz w:val="22"/>
                <w:szCs w:val="22"/>
              </w:rPr>
              <w:t>ыписк</w:t>
            </w:r>
            <w:r>
              <w:rPr>
                <w:rFonts w:ascii="Tahoma" w:hAnsi="Tahoma" w:cs="Tahoma"/>
                <w:sz w:val="22"/>
                <w:szCs w:val="22"/>
              </w:rPr>
              <w:t>а</w:t>
            </w:r>
            <w:r w:rsidRPr="00814AA5">
              <w:rPr>
                <w:rFonts w:ascii="Tahoma" w:hAnsi="Tahoma" w:cs="Tahoma"/>
                <w:sz w:val="22"/>
                <w:szCs w:val="22"/>
              </w:rPr>
              <w:t xml:space="preserve"> из Единого государст</w:t>
            </w:r>
            <w:r>
              <w:rPr>
                <w:rFonts w:ascii="Tahoma" w:hAnsi="Tahoma" w:cs="Tahoma"/>
                <w:sz w:val="22"/>
                <w:szCs w:val="22"/>
              </w:rPr>
              <w:t>венного реестра юридических лиц.</w:t>
            </w:r>
          </w:p>
          <w:p w14:paraId="6D7B0BE0" w14:textId="4388EF76" w:rsidR="002064D3" w:rsidRDefault="002064D3" w:rsidP="00DB7C35">
            <w:pPr>
              <w:pStyle w:val="ac"/>
              <w:ind w:left="0"/>
              <w:jc w:val="both"/>
              <w:rPr>
                <w:rFonts w:ascii="Tahoma" w:hAnsi="Tahoma" w:cs="Tahoma"/>
                <w:sz w:val="22"/>
                <w:szCs w:val="22"/>
              </w:rPr>
            </w:pPr>
            <w:r>
              <w:rPr>
                <w:rFonts w:ascii="Tahoma" w:hAnsi="Tahoma" w:cs="Tahoma"/>
                <w:sz w:val="22"/>
                <w:szCs w:val="22"/>
              </w:rPr>
              <w:t xml:space="preserve">(б) Нотариально заверенные </w:t>
            </w:r>
            <w:r w:rsidRPr="00020B4E">
              <w:rPr>
                <w:rFonts w:ascii="Tahoma" w:hAnsi="Tahoma" w:cs="Tahoma"/>
                <w:sz w:val="22"/>
                <w:szCs w:val="22"/>
              </w:rPr>
              <w:t>копии учредительных документов</w:t>
            </w:r>
            <w:r>
              <w:rPr>
                <w:rFonts w:ascii="Tahoma" w:hAnsi="Tahoma" w:cs="Tahoma"/>
                <w:sz w:val="22"/>
                <w:szCs w:val="22"/>
              </w:rPr>
              <w:t xml:space="preserve"> или копии,</w:t>
            </w:r>
            <w:r w:rsidRPr="00020B4E">
              <w:rPr>
                <w:rFonts w:ascii="Tahoma" w:hAnsi="Tahoma" w:cs="Tahoma"/>
                <w:sz w:val="22"/>
                <w:szCs w:val="22"/>
              </w:rPr>
              <w:t xml:space="preserve"> заверенные </w:t>
            </w:r>
            <w:r>
              <w:rPr>
                <w:rFonts w:ascii="Tahoma" w:hAnsi="Tahoma" w:cs="Tahoma"/>
                <w:sz w:val="22"/>
                <w:szCs w:val="22"/>
              </w:rPr>
              <w:t>уполномоченным органом юридического лица</w:t>
            </w:r>
            <w:r w:rsidRPr="00E8286A">
              <w:rPr>
                <w:rFonts w:ascii="Tahoma" w:hAnsi="Tahoma" w:cs="Tahoma"/>
                <w:sz w:val="22"/>
                <w:szCs w:val="22"/>
                <w:vertAlign w:val="superscript"/>
              </w:rPr>
              <w:footnoteReference w:id="3"/>
            </w:r>
            <w:r>
              <w:rPr>
                <w:rFonts w:ascii="Tahoma" w:hAnsi="Tahoma" w:cs="Tahoma"/>
                <w:sz w:val="22"/>
                <w:szCs w:val="22"/>
              </w:rPr>
              <w:t>.</w:t>
            </w:r>
          </w:p>
          <w:p w14:paraId="66A1ABAF" w14:textId="7F370ECF" w:rsidR="002064D3" w:rsidRDefault="002064D3" w:rsidP="00DB7C35">
            <w:pPr>
              <w:pStyle w:val="ac"/>
              <w:ind w:left="0"/>
              <w:jc w:val="both"/>
              <w:rPr>
                <w:rFonts w:ascii="Tahoma" w:hAnsi="Tahoma" w:cs="Tahoma"/>
                <w:sz w:val="22"/>
              </w:rPr>
            </w:pPr>
            <w:r>
              <w:rPr>
                <w:rFonts w:ascii="Tahoma" w:hAnsi="Tahoma" w:cs="Tahoma"/>
                <w:sz w:val="22"/>
                <w:szCs w:val="22"/>
              </w:rPr>
              <w:t xml:space="preserve">(в) </w:t>
            </w:r>
            <w:r>
              <w:rPr>
                <w:rFonts w:ascii="Tahoma" w:hAnsi="Tahoma" w:cs="Tahoma"/>
                <w:sz w:val="22"/>
              </w:rPr>
              <w:t>Д</w:t>
            </w:r>
            <w:r w:rsidRPr="00545185">
              <w:rPr>
                <w:rFonts w:ascii="Tahoma" w:hAnsi="Tahoma" w:cs="Tahoma"/>
                <w:sz w:val="22"/>
              </w:rPr>
              <w:t>окумент, подтвержда</w:t>
            </w:r>
            <w:r>
              <w:rPr>
                <w:rFonts w:ascii="Tahoma" w:hAnsi="Tahoma" w:cs="Tahoma"/>
                <w:sz w:val="22"/>
              </w:rPr>
              <w:t>ющий</w:t>
            </w:r>
            <w:r w:rsidRPr="00545185">
              <w:rPr>
                <w:rFonts w:ascii="Tahoma" w:hAnsi="Tahoma" w:cs="Tahoma"/>
                <w:sz w:val="22"/>
              </w:rPr>
              <w:t xml:space="preserve">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w:t>
            </w:r>
            <w:r>
              <w:rPr>
                <w:rFonts w:ascii="Tahoma" w:hAnsi="Tahoma" w:cs="Tahoma"/>
                <w:sz w:val="22"/>
              </w:rPr>
              <w:t>,</w:t>
            </w:r>
            <w:r w:rsidRPr="00545185">
              <w:rPr>
                <w:rFonts w:ascii="Tahoma" w:hAnsi="Tahoma" w:cs="Tahoma"/>
                <w:sz w:val="22"/>
              </w:rPr>
              <w:t xml:space="preserve"> и в соответствии с которым руководитель юридического лица обладает правом действовать от имени юри</w:t>
            </w:r>
            <w:r>
              <w:rPr>
                <w:rFonts w:ascii="Tahoma" w:hAnsi="Tahoma" w:cs="Tahoma"/>
                <w:sz w:val="22"/>
              </w:rPr>
              <w:t>дического лица без доверенности.</w:t>
            </w:r>
          </w:p>
          <w:p w14:paraId="634453E8" w14:textId="307A96BC" w:rsidR="002064D3" w:rsidRDefault="002064D3" w:rsidP="00DB7C35">
            <w:pPr>
              <w:pStyle w:val="ac"/>
              <w:ind w:left="0"/>
              <w:jc w:val="both"/>
              <w:rPr>
                <w:rFonts w:ascii="Tahoma" w:hAnsi="Tahoma" w:cs="Tahoma"/>
                <w:sz w:val="22"/>
              </w:rPr>
            </w:pPr>
            <w:r>
              <w:rPr>
                <w:rFonts w:ascii="Tahoma" w:hAnsi="Tahoma" w:cs="Tahoma"/>
                <w:sz w:val="22"/>
                <w:szCs w:val="22"/>
              </w:rPr>
              <w:t>(</w:t>
            </w:r>
            <w:r w:rsidR="00685B2D">
              <w:rPr>
                <w:rFonts w:ascii="Tahoma" w:hAnsi="Tahoma" w:cs="Tahoma"/>
                <w:sz w:val="22"/>
                <w:szCs w:val="22"/>
              </w:rPr>
              <w:t>г</w:t>
            </w:r>
            <w:r>
              <w:rPr>
                <w:rFonts w:ascii="Tahoma" w:hAnsi="Tahoma" w:cs="Tahoma"/>
                <w:sz w:val="22"/>
                <w:szCs w:val="22"/>
              </w:rPr>
              <w:t xml:space="preserve">) В случае, </w:t>
            </w:r>
            <w:r>
              <w:rPr>
                <w:rFonts w:ascii="Tahoma" w:hAnsi="Tahoma" w:cs="Tahoma"/>
                <w:sz w:val="22"/>
              </w:rPr>
              <w:t>е</w:t>
            </w:r>
            <w:r w:rsidRPr="003F3545">
              <w:rPr>
                <w:rFonts w:ascii="Tahoma" w:hAnsi="Tahoma" w:cs="Tahoma"/>
                <w:sz w:val="22"/>
              </w:rPr>
              <w:t>сли от имени П</w:t>
            </w:r>
            <w:r w:rsidRPr="00545185">
              <w:rPr>
                <w:rFonts w:ascii="Tahoma" w:hAnsi="Tahoma" w:cs="Tahoma"/>
                <w:sz w:val="22"/>
              </w:rPr>
              <w:t xml:space="preserve">ретендента действует представитель по доверенности, </w:t>
            </w:r>
            <w:r>
              <w:rPr>
                <w:rFonts w:ascii="Tahoma" w:hAnsi="Tahoma" w:cs="Tahoma"/>
                <w:sz w:val="22"/>
              </w:rPr>
              <w:t>-</w:t>
            </w:r>
            <w:r w:rsidRPr="00545185">
              <w:rPr>
                <w:rFonts w:ascii="Tahoma" w:hAnsi="Tahoma" w:cs="Tahoma"/>
                <w:sz w:val="22"/>
              </w:rPr>
              <w:t>доверенность на о</w:t>
            </w:r>
            <w:r w:rsidRPr="003F3545">
              <w:rPr>
                <w:rFonts w:ascii="Tahoma" w:hAnsi="Tahoma" w:cs="Tahoma"/>
                <w:sz w:val="22"/>
              </w:rPr>
              <w:t>существление действий от имени П</w:t>
            </w:r>
            <w:r w:rsidRPr="00545185">
              <w:rPr>
                <w:rFonts w:ascii="Tahoma" w:hAnsi="Tahoma" w:cs="Tahoma"/>
                <w:sz w:val="22"/>
              </w:rPr>
              <w:t xml:space="preserve">ретендента, оформленная </w:t>
            </w:r>
            <w:r w:rsidR="00AE7996">
              <w:rPr>
                <w:rFonts w:ascii="Tahoma" w:hAnsi="Tahoma" w:cs="Tahoma"/>
                <w:sz w:val="22"/>
              </w:rPr>
              <w:br/>
            </w:r>
            <w:r w:rsidRPr="00545185">
              <w:rPr>
                <w:rFonts w:ascii="Tahoma" w:hAnsi="Tahoma" w:cs="Tahoma"/>
                <w:sz w:val="22"/>
              </w:rPr>
              <w:t>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CC0CC10" w14:textId="21605A76" w:rsidR="002064D3" w:rsidRDefault="002064D3" w:rsidP="00DB7C35">
            <w:pPr>
              <w:pStyle w:val="ac"/>
              <w:ind w:left="0"/>
              <w:jc w:val="both"/>
              <w:rPr>
                <w:rFonts w:ascii="Tahoma" w:hAnsi="Tahoma" w:cs="Tahoma"/>
                <w:sz w:val="22"/>
              </w:rPr>
            </w:pPr>
            <w:r>
              <w:rPr>
                <w:rFonts w:ascii="Tahoma" w:hAnsi="Tahoma" w:cs="Tahoma"/>
                <w:sz w:val="22"/>
              </w:rPr>
              <w:t>(</w:t>
            </w:r>
            <w:r w:rsidR="00685B2D">
              <w:rPr>
                <w:rFonts w:ascii="Tahoma" w:hAnsi="Tahoma" w:cs="Tahoma"/>
                <w:sz w:val="22"/>
              </w:rPr>
              <w:t>д</w:t>
            </w:r>
            <w:r>
              <w:rPr>
                <w:rFonts w:ascii="Tahoma" w:hAnsi="Tahoma" w:cs="Tahoma"/>
                <w:sz w:val="22"/>
              </w:rPr>
              <w:t>) В случае</w:t>
            </w:r>
            <w:r w:rsidR="00685B2D">
              <w:rPr>
                <w:rFonts w:ascii="Tahoma" w:hAnsi="Tahoma" w:cs="Tahoma"/>
                <w:sz w:val="22"/>
              </w:rPr>
              <w:t>,</w:t>
            </w:r>
            <w:r>
              <w:rPr>
                <w:rFonts w:ascii="Tahoma" w:hAnsi="Tahoma" w:cs="Tahoma"/>
                <w:sz w:val="22"/>
              </w:rPr>
              <w:t xml:space="preserve"> если Претендентом является управляющая компания паевого инвестиционного фонда, дополнительно к документам, указанным в подпунктах (а)-(</w:t>
            </w:r>
            <w:r w:rsidR="00126899">
              <w:rPr>
                <w:rFonts w:ascii="Tahoma" w:hAnsi="Tahoma" w:cs="Tahoma"/>
                <w:sz w:val="22"/>
              </w:rPr>
              <w:t>в</w:t>
            </w:r>
            <w:r>
              <w:rPr>
                <w:rFonts w:ascii="Tahoma" w:hAnsi="Tahoma" w:cs="Tahoma"/>
                <w:sz w:val="22"/>
              </w:rPr>
              <w:t>) – заверенные уполномоченным лицом Претендента копии:</w:t>
            </w:r>
          </w:p>
          <w:p w14:paraId="6B6157E7" w14:textId="77777777" w:rsidR="002064D3" w:rsidRPr="002D7E00" w:rsidRDefault="002064D3" w:rsidP="00DB7C35">
            <w:pPr>
              <w:jc w:val="both"/>
              <w:rPr>
                <w:rFonts w:ascii="Tahoma" w:hAnsi="Tahoma" w:cs="Tahoma"/>
                <w:sz w:val="22"/>
              </w:rPr>
            </w:pPr>
            <w:r w:rsidRPr="002D7E00">
              <w:rPr>
                <w:rFonts w:ascii="Tahoma" w:hAnsi="Tahoma" w:cs="Tahoma"/>
                <w:sz w:val="22"/>
              </w:rPr>
              <w:t xml:space="preserve">- </w:t>
            </w:r>
            <w:r w:rsidRPr="003F5085">
              <w:rPr>
                <w:rFonts w:ascii="Tahoma" w:hAnsi="Tahoma" w:cs="Tahoma"/>
                <w:sz w:val="22"/>
              </w:rPr>
              <w:t>выписк</w:t>
            </w:r>
            <w:r>
              <w:rPr>
                <w:rFonts w:ascii="Tahoma" w:hAnsi="Tahoma" w:cs="Tahoma"/>
                <w:sz w:val="22"/>
              </w:rPr>
              <w:t>и</w:t>
            </w:r>
            <w:r w:rsidRPr="002D7E00">
              <w:rPr>
                <w:rFonts w:ascii="Tahoma" w:hAnsi="Tahoma" w:cs="Tahoma"/>
                <w:sz w:val="22"/>
              </w:rPr>
              <w:t xml:space="preserve"> из реестра паевых инвестиционных фондов, выданная в установл</w:t>
            </w:r>
            <w:r w:rsidRPr="003F5085">
              <w:rPr>
                <w:rFonts w:ascii="Tahoma" w:hAnsi="Tahoma" w:cs="Tahoma"/>
                <w:sz w:val="22"/>
              </w:rPr>
              <w:t>енном Федеральным законом от 29</w:t>
            </w:r>
            <w:r>
              <w:rPr>
                <w:rFonts w:ascii="Tahoma" w:hAnsi="Tahoma" w:cs="Tahoma"/>
                <w:sz w:val="22"/>
              </w:rPr>
              <w:t>.11.</w:t>
            </w:r>
            <w:r w:rsidRPr="002D7E00">
              <w:rPr>
                <w:rFonts w:ascii="Tahoma" w:hAnsi="Tahoma" w:cs="Tahoma"/>
                <w:sz w:val="22"/>
              </w:rPr>
              <w:t xml:space="preserve">2001 </w:t>
            </w:r>
            <w:r>
              <w:rPr>
                <w:rFonts w:ascii="Tahoma" w:hAnsi="Tahoma" w:cs="Tahoma"/>
                <w:sz w:val="22"/>
              </w:rPr>
              <w:t>№</w:t>
            </w:r>
            <w:r w:rsidRPr="003F5085">
              <w:rPr>
                <w:rFonts w:ascii="Tahoma" w:hAnsi="Tahoma" w:cs="Tahoma"/>
                <w:sz w:val="22"/>
              </w:rPr>
              <w:t xml:space="preserve"> 156-ФЗ </w:t>
            </w:r>
            <w:r>
              <w:rPr>
                <w:rFonts w:ascii="Tahoma" w:hAnsi="Tahoma" w:cs="Tahoma"/>
                <w:sz w:val="22"/>
              </w:rPr>
              <w:t>«</w:t>
            </w:r>
            <w:r w:rsidRPr="003F5085">
              <w:rPr>
                <w:rFonts w:ascii="Tahoma" w:hAnsi="Tahoma" w:cs="Tahoma"/>
                <w:sz w:val="22"/>
              </w:rPr>
              <w:t>Об инвестиционных фондах</w:t>
            </w:r>
            <w:r>
              <w:rPr>
                <w:rFonts w:ascii="Tahoma" w:hAnsi="Tahoma" w:cs="Tahoma"/>
                <w:sz w:val="22"/>
              </w:rPr>
              <w:t>»</w:t>
            </w:r>
            <w:r w:rsidRPr="002D7E00">
              <w:rPr>
                <w:rFonts w:ascii="Tahoma" w:hAnsi="Tahoma" w:cs="Tahoma"/>
                <w:sz w:val="22"/>
              </w:rPr>
              <w:t xml:space="preserve"> порядке;</w:t>
            </w:r>
          </w:p>
          <w:p w14:paraId="10762DCF" w14:textId="77777777" w:rsidR="002064D3" w:rsidRDefault="002064D3" w:rsidP="00DB7C35">
            <w:pPr>
              <w:jc w:val="both"/>
              <w:rPr>
                <w:rFonts w:ascii="Tahoma" w:hAnsi="Tahoma" w:cs="Tahoma"/>
                <w:sz w:val="22"/>
              </w:rPr>
            </w:pPr>
            <w:r>
              <w:rPr>
                <w:rFonts w:ascii="Tahoma" w:hAnsi="Tahoma" w:cs="Tahoma"/>
                <w:sz w:val="22"/>
              </w:rPr>
              <w:t xml:space="preserve">- </w:t>
            </w:r>
            <w:r w:rsidRPr="003F5085">
              <w:rPr>
                <w:rFonts w:ascii="Tahoma" w:hAnsi="Tahoma" w:cs="Tahoma"/>
                <w:sz w:val="22"/>
              </w:rPr>
              <w:t>лицензии</w:t>
            </w:r>
            <w:r w:rsidRPr="002D7E00">
              <w:rPr>
                <w:rFonts w:ascii="Tahoma" w:hAnsi="Tahoma" w:cs="Tahoma"/>
                <w:sz w:val="22"/>
              </w:rPr>
              <w:t xml:space="preserve"> управляющей компании, в доверительном управлении которой находится паевой инвестиционный фонд;</w:t>
            </w:r>
          </w:p>
          <w:p w14:paraId="20C81F77" w14:textId="77777777" w:rsidR="002064D3" w:rsidRDefault="002064D3" w:rsidP="00DB7C35">
            <w:pPr>
              <w:jc w:val="both"/>
              <w:rPr>
                <w:rFonts w:ascii="Tahoma" w:hAnsi="Tahoma" w:cs="Tahoma"/>
                <w:sz w:val="22"/>
              </w:rPr>
            </w:pPr>
            <w:r>
              <w:rPr>
                <w:rFonts w:ascii="Tahoma" w:hAnsi="Tahoma" w:cs="Tahoma"/>
                <w:sz w:val="22"/>
              </w:rPr>
              <w:t>- правил</w:t>
            </w:r>
            <w:r w:rsidRPr="003F5085">
              <w:rPr>
                <w:rFonts w:ascii="Tahoma" w:hAnsi="Tahoma" w:cs="Tahoma"/>
                <w:sz w:val="22"/>
              </w:rPr>
              <w:t xml:space="preserve"> доверительного управления паевым инвестиционным фондом (договор доверительного управления паевым инвестиционным фондом) со всеми внесенными в них изменениями, зарегистрированными или согласованными в порядке, установленном Федеральным законом от</w:t>
            </w:r>
            <w:r>
              <w:rPr>
                <w:rFonts w:ascii="Tahoma" w:hAnsi="Tahoma" w:cs="Tahoma"/>
                <w:sz w:val="22"/>
              </w:rPr>
              <w:t xml:space="preserve"> 29.11.</w:t>
            </w:r>
            <w:r w:rsidRPr="003F5085">
              <w:rPr>
                <w:rFonts w:ascii="Tahoma" w:hAnsi="Tahoma" w:cs="Tahoma"/>
                <w:sz w:val="22"/>
              </w:rPr>
              <w:t xml:space="preserve">2001 </w:t>
            </w:r>
            <w:r>
              <w:rPr>
                <w:rFonts w:ascii="Tahoma" w:hAnsi="Tahoma" w:cs="Tahoma"/>
                <w:sz w:val="22"/>
              </w:rPr>
              <w:t>№ 156-ФЗ «Об инвестиционных фондах»;</w:t>
            </w:r>
          </w:p>
          <w:p w14:paraId="3F278E8A" w14:textId="71F6DCF6" w:rsidR="002064D3" w:rsidRDefault="002064D3" w:rsidP="00DB7C35">
            <w:pPr>
              <w:pStyle w:val="ac"/>
              <w:ind w:left="0"/>
              <w:jc w:val="both"/>
              <w:rPr>
                <w:rFonts w:ascii="Tahoma" w:hAnsi="Tahoma" w:cs="Tahoma"/>
                <w:sz w:val="22"/>
              </w:rPr>
            </w:pPr>
            <w:r>
              <w:rPr>
                <w:rFonts w:ascii="Tahoma" w:hAnsi="Tahoma" w:cs="Tahoma"/>
                <w:sz w:val="22"/>
              </w:rPr>
              <w:t>- согласия специализированного депозитария, если такое согласие требуется в соответствии с законодательством Российской Федерации и правилами доверительного управления.</w:t>
            </w:r>
          </w:p>
          <w:p w14:paraId="7C4312CE" w14:textId="77777777" w:rsidR="002064D3" w:rsidRPr="004702C0" w:rsidRDefault="002064D3" w:rsidP="00DB7C35">
            <w:pPr>
              <w:numPr>
                <w:ilvl w:val="0"/>
                <w:numId w:val="5"/>
              </w:numPr>
              <w:ind w:left="0" w:firstLine="0"/>
              <w:contextualSpacing/>
              <w:jc w:val="both"/>
              <w:rPr>
                <w:rFonts w:ascii="Tahoma" w:eastAsiaTheme="minorEastAsia" w:hAnsi="Tahoma" w:cs="Tahoma"/>
                <w:sz w:val="22"/>
                <w:szCs w:val="22"/>
                <w:u w:val="single"/>
                <w:lang w:eastAsia="ru-RU"/>
              </w:rPr>
            </w:pPr>
            <w:r w:rsidRPr="004702C0">
              <w:rPr>
                <w:rFonts w:ascii="Tahoma" w:eastAsiaTheme="minorEastAsia" w:hAnsi="Tahoma" w:cs="Tahoma"/>
                <w:sz w:val="22"/>
                <w:szCs w:val="22"/>
                <w:u w:val="single"/>
                <w:lang w:eastAsia="ru-RU"/>
              </w:rPr>
              <w:t>Претенденты, намеревающиеся совместно участвовать в аукционе:</w:t>
            </w:r>
          </w:p>
          <w:p w14:paraId="3435642B" w14:textId="0FB26695" w:rsidR="002064D3" w:rsidRPr="00F64CBE" w:rsidRDefault="002064D3" w:rsidP="00DB7C35">
            <w:pPr>
              <w:contextualSpacing/>
              <w:jc w:val="both"/>
              <w:rPr>
                <w:rFonts w:ascii="Tahoma" w:eastAsiaTheme="minorEastAsia" w:hAnsi="Tahoma" w:cs="Tahoma"/>
                <w:sz w:val="22"/>
                <w:szCs w:val="22"/>
                <w:lang w:eastAsia="ru-RU"/>
              </w:rPr>
            </w:pPr>
            <w:r w:rsidRPr="00F64CBE">
              <w:rPr>
                <w:rFonts w:ascii="Tahoma" w:eastAsiaTheme="minorEastAsia" w:hAnsi="Tahoma" w:cs="Tahoma"/>
                <w:sz w:val="22"/>
                <w:szCs w:val="22"/>
                <w:lang w:eastAsia="ru-RU"/>
              </w:rPr>
              <w:t>(а) Заявк</w:t>
            </w:r>
            <w:r>
              <w:rPr>
                <w:rFonts w:ascii="Tahoma" w:eastAsiaTheme="minorEastAsia" w:hAnsi="Tahoma" w:cs="Tahoma"/>
                <w:sz w:val="22"/>
                <w:szCs w:val="22"/>
                <w:lang w:eastAsia="ru-RU"/>
              </w:rPr>
              <w:t>а от</w:t>
            </w:r>
            <w:r w:rsidRPr="00F64CBE">
              <w:rPr>
                <w:rFonts w:ascii="Tahoma" w:eastAsiaTheme="minorEastAsia" w:hAnsi="Tahoma" w:cs="Tahoma"/>
                <w:sz w:val="22"/>
                <w:szCs w:val="22"/>
                <w:lang w:eastAsia="ru-RU"/>
              </w:rPr>
              <w:t xml:space="preserve"> лиц, планирующих совместное участие в аукционе; </w:t>
            </w:r>
          </w:p>
          <w:p w14:paraId="7F509EDB" w14:textId="1A0F03D4" w:rsidR="002064D3" w:rsidRPr="00F64CBE" w:rsidRDefault="002064D3" w:rsidP="00DB7C35">
            <w:pPr>
              <w:contextualSpacing/>
              <w:jc w:val="both"/>
              <w:rPr>
                <w:rFonts w:ascii="Tahoma" w:eastAsiaTheme="minorEastAsia" w:hAnsi="Tahoma" w:cs="Tahoma"/>
                <w:sz w:val="22"/>
                <w:szCs w:val="22"/>
                <w:lang w:eastAsia="ru-RU"/>
              </w:rPr>
            </w:pPr>
            <w:r w:rsidRPr="00F64CBE">
              <w:rPr>
                <w:rFonts w:ascii="Tahoma" w:eastAsiaTheme="minorEastAsia" w:hAnsi="Tahoma" w:cs="Tahoma"/>
                <w:sz w:val="22"/>
                <w:szCs w:val="22"/>
                <w:lang w:eastAsia="ru-RU"/>
              </w:rPr>
              <w:t xml:space="preserve">(б) </w:t>
            </w:r>
            <w:r w:rsidRPr="00134EE4">
              <w:rPr>
                <w:rFonts w:ascii="Tahoma" w:eastAsiaTheme="minorEastAsia" w:hAnsi="Tahoma" w:cs="Tahoma"/>
                <w:sz w:val="22"/>
                <w:szCs w:val="22"/>
                <w:lang w:eastAsia="ru-RU"/>
              </w:rPr>
              <w:t>Документы, подтверждающие полномочия лица, зарегистрированного на электронной площадке, в том числе на подачу заявки на участие в аукционе, на оплату задатка, на подачу предложений о цене, на подписание договора от имени Претендентов;</w:t>
            </w:r>
          </w:p>
          <w:p w14:paraId="52EB4493" w14:textId="6B0E5753" w:rsidR="002064D3" w:rsidRDefault="002064D3" w:rsidP="00DB7C35">
            <w:pPr>
              <w:contextualSpacing/>
              <w:jc w:val="both"/>
              <w:rPr>
                <w:rFonts w:ascii="Tahoma" w:eastAsiaTheme="minorEastAsia" w:hAnsi="Tahoma" w:cs="Tahoma"/>
                <w:sz w:val="22"/>
                <w:szCs w:val="22"/>
                <w:lang w:eastAsia="ru-RU"/>
              </w:rPr>
            </w:pPr>
            <w:r w:rsidRPr="00F64CBE">
              <w:rPr>
                <w:rFonts w:ascii="Tahoma" w:eastAsiaTheme="minorEastAsia" w:hAnsi="Tahoma" w:cs="Tahoma"/>
                <w:sz w:val="22"/>
                <w:szCs w:val="22"/>
                <w:lang w:eastAsia="ru-RU"/>
              </w:rPr>
              <w:t>(</w:t>
            </w:r>
            <w:r>
              <w:rPr>
                <w:rFonts w:ascii="Tahoma" w:eastAsiaTheme="minorEastAsia" w:hAnsi="Tahoma" w:cs="Tahoma"/>
                <w:sz w:val="22"/>
                <w:szCs w:val="22"/>
                <w:lang w:eastAsia="ru-RU"/>
              </w:rPr>
              <w:t>в</w:t>
            </w:r>
            <w:r w:rsidRPr="00F64CBE">
              <w:rPr>
                <w:rFonts w:ascii="Tahoma" w:eastAsiaTheme="minorEastAsia" w:hAnsi="Tahoma" w:cs="Tahoma"/>
                <w:sz w:val="22"/>
                <w:szCs w:val="22"/>
                <w:lang w:eastAsia="ru-RU"/>
              </w:rPr>
              <w:t xml:space="preserve">) Документ, свидетельствующий о договоренности лиц относительно распределения обязанности по оплате цены договора, подлежащего заключению по результатам аукциона, и о </w:t>
            </w:r>
            <w:r>
              <w:rPr>
                <w:rFonts w:ascii="Tahoma" w:eastAsiaTheme="minorEastAsia" w:hAnsi="Tahoma" w:cs="Tahoma"/>
                <w:sz w:val="22"/>
                <w:szCs w:val="22"/>
                <w:lang w:eastAsia="ru-RU"/>
              </w:rPr>
              <w:t>распределении долей в праве на И</w:t>
            </w:r>
            <w:r w:rsidRPr="00F64CBE">
              <w:rPr>
                <w:rFonts w:ascii="Tahoma" w:eastAsiaTheme="minorEastAsia" w:hAnsi="Tahoma" w:cs="Tahoma"/>
                <w:sz w:val="22"/>
                <w:szCs w:val="22"/>
                <w:lang w:eastAsia="ru-RU"/>
              </w:rPr>
              <w:t>мущество.</w:t>
            </w:r>
          </w:p>
          <w:p w14:paraId="61A32969" w14:textId="2E92B203" w:rsidR="002064D3" w:rsidRPr="00134EE4" w:rsidRDefault="002064D3" w:rsidP="00DB7C35">
            <w:pPr>
              <w:pStyle w:val="ac"/>
              <w:numPr>
                <w:ilvl w:val="1"/>
                <w:numId w:val="7"/>
              </w:numPr>
              <w:ind w:left="0" w:firstLine="0"/>
              <w:jc w:val="both"/>
              <w:rPr>
                <w:rFonts w:ascii="Tahoma" w:eastAsiaTheme="minorEastAsia" w:hAnsi="Tahoma" w:cs="Tahoma"/>
                <w:sz w:val="22"/>
                <w:lang w:eastAsia="ru-RU"/>
              </w:rPr>
            </w:pPr>
            <w:r w:rsidRPr="00385838">
              <w:rPr>
                <w:rFonts w:ascii="Tahoma" w:hAnsi="Tahoma" w:cs="Tahoma"/>
                <w:sz w:val="22"/>
              </w:rPr>
              <w:t xml:space="preserve">В </w:t>
            </w:r>
            <w:r w:rsidRPr="00134EE4">
              <w:rPr>
                <w:rFonts w:ascii="Tahoma" w:hAnsi="Tahoma" w:cs="Tahoma"/>
                <w:sz w:val="22"/>
                <w:szCs w:val="22"/>
              </w:rPr>
              <w:t>случае</w:t>
            </w:r>
            <w:r w:rsidRPr="00385838">
              <w:rPr>
                <w:rFonts w:ascii="Tahoma" w:hAnsi="Tahoma" w:cs="Tahoma"/>
                <w:sz w:val="22"/>
              </w:rPr>
              <w:t xml:space="preserve"> если от имени Претендента действует представитель по доверенности, такая доверенность должна содержать полномочия представителя на заключение договора по итогам торгов от имени Претендента</w:t>
            </w:r>
            <w:r w:rsidRPr="00385838">
              <w:rPr>
                <w:rFonts w:ascii="Tahoma" w:hAnsi="Tahoma" w:cs="Tahoma"/>
                <w:sz w:val="22"/>
                <w:vertAlign w:val="superscript"/>
              </w:rPr>
              <w:footnoteReference w:id="4"/>
            </w:r>
            <w:r w:rsidRPr="00385838">
              <w:rPr>
                <w:rFonts w:ascii="Tahoma" w:hAnsi="Tahoma" w:cs="Tahoma"/>
                <w:sz w:val="22"/>
              </w:rPr>
              <w:t>.</w:t>
            </w:r>
          </w:p>
          <w:p w14:paraId="4B7896A2" w14:textId="77777777" w:rsidR="002064D3" w:rsidRDefault="002064D3" w:rsidP="00DB7C35">
            <w:pPr>
              <w:pStyle w:val="ac"/>
              <w:numPr>
                <w:ilvl w:val="1"/>
                <w:numId w:val="0"/>
              </w:numPr>
              <w:jc w:val="both"/>
              <w:rPr>
                <w:rFonts w:ascii="Tahoma" w:hAnsi="Tahoma" w:cs="Tahoma"/>
                <w:sz w:val="22"/>
                <w:szCs w:val="22"/>
              </w:rPr>
            </w:pPr>
            <w:r w:rsidRPr="00114AEF">
              <w:rPr>
                <w:rFonts w:ascii="Tahoma" w:hAnsi="Tahoma" w:cs="Tahoma"/>
                <w:sz w:val="22"/>
                <w:szCs w:val="22"/>
              </w:rPr>
              <w:t>В случае если полномочия представителя Претендента основаны на агентском договоре, такой договор должен содержать полномочия агента на подачу заявки на участие в аукционе, на оплату задатка, на подачу предложений о цене, на подписание договора от имени и за счет Претендента. В случае если заявка на участие в аукционе подана агентом, действующим от своего имени, договор по итогам аукциона подлежит заключению с агентом, у которого возникают права и обязанности по такому договору.</w:t>
            </w:r>
          </w:p>
          <w:p w14:paraId="5583124E" w14:textId="2C4F8763" w:rsidR="002064D3" w:rsidRPr="006829FD" w:rsidRDefault="002064D3" w:rsidP="00DB7C35">
            <w:pPr>
              <w:pStyle w:val="ac"/>
              <w:numPr>
                <w:ilvl w:val="1"/>
                <w:numId w:val="7"/>
              </w:numPr>
              <w:ind w:left="0" w:firstLine="0"/>
              <w:jc w:val="both"/>
              <w:rPr>
                <w:rFonts w:ascii="Tahoma" w:hAnsi="Tahoma" w:cs="Tahoma"/>
                <w:sz w:val="22"/>
                <w:szCs w:val="22"/>
              </w:rPr>
            </w:pPr>
            <w:r w:rsidRPr="006829FD">
              <w:rPr>
                <w:rFonts w:ascii="Tahoma" w:hAnsi="Tahoma" w:cs="Tahoma"/>
                <w:sz w:val="22"/>
                <w:szCs w:val="22"/>
              </w:rPr>
              <w:t>Претендент вправе представить дополнительные документы:</w:t>
            </w:r>
          </w:p>
          <w:p w14:paraId="20622B2E" w14:textId="07E5A458" w:rsidR="002064D3" w:rsidRPr="00DB29D2" w:rsidRDefault="002064D3" w:rsidP="00DB7C35">
            <w:pPr>
              <w:pStyle w:val="ac"/>
              <w:numPr>
                <w:ilvl w:val="2"/>
                <w:numId w:val="6"/>
              </w:numPr>
              <w:ind w:left="0" w:firstLine="0"/>
              <w:jc w:val="both"/>
              <w:rPr>
                <w:rFonts w:ascii="Tahoma" w:hAnsi="Tahoma" w:cs="Tahoma"/>
                <w:sz w:val="22"/>
                <w:szCs w:val="22"/>
              </w:rPr>
            </w:pPr>
            <w:r>
              <w:rPr>
                <w:rFonts w:ascii="Tahoma" w:hAnsi="Tahoma" w:cs="Tahoma"/>
                <w:sz w:val="22"/>
                <w:szCs w:val="22"/>
              </w:rPr>
              <w:t xml:space="preserve">Решение об одобрении органом юридического лица сделки по внесению задатка </w:t>
            </w:r>
            <w:r w:rsidR="00AE7996">
              <w:rPr>
                <w:rFonts w:ascii="Tahoma" w:hAnsi="Tahoma" w:cs="Tahoma"/>
                <w:sz w:val="22"/>
                <w:szCs w:val="22"/>
              </w:rPr>
              <w:br/>
            </w:r>
            <w:r w:rsidRPr="0002101B">
              <w:rPr>
                <w:rFonts w:ascii="Tahoma" w:hAnsi="Tahoma" w:cs="Tahoma"/>
                <w:sz w:val="22"/>
                <w:szCs w:val="22"/>
              </w:rPr>
              <w:t>и</w:t>
            </w:r>
            <w:r>
              <w:rPr>
                <w:rFonts w:ascii="Tahoma" w:hAnsi="Tahoma" w:cs="Tahoma"/>
                <w:sz w:val="22"/>
                <w:szCs w:val="22"/>
              </w:rPr>
              <w:t xml:space="preserve"> (или)</w:t>
            </w:r>
            <w:r w:rsidRPr="0002101B">
              <w:rPr>
                <w:rFonts w:ascii="Tahoma" w:hAnsi="Tahoma" w:cs="Tahoma"/>
                <w:sz w:val="22"/>
                <w:szCs w:val="22"/>
              </w:rPr>
              <w:t xml:space="preserve"> заключения договора по итогам аукциона </w:t>
            </w:r>
            <w:r>
              <w:rPr>
                <w:rFonts w:ascii="Tahoma" w:hAnsi="Tahoma" w:cs="Tahoma"/>
                <w:sz w:val="22"/>
                <w:szCs w:val="22"/>
              </w:rPr>
              <w:t>как крупной сделки (для юридических лиц).</w:t>
            </w:r>
          </w:p>
          <w:p w14:paraId="711F4C50" w14:textId="0FDE6637" w:rsidR="002064D3" w:rsidRDefault="002064D3" w:rsidP="00DB7C35">
            <w:pPr>
              <w:pStyle w:val="ac"/>
              <w:numPr>
                <w:ilvl w:val="2"/>
                <w:numId w:val="6"/>
              </w:numPr>
              <w:ind w:left="0" w:firstLine="0"/>
              <w:jc w:val="both"/>
              <w:rPr>
                <w:rFonts w:ascii="Tahoma" w:hAnsi="Tahoma" w:cs="Tahoma"/>
                <w:sz w:val="22"/>
                <w:szCs w:val="22"/>
              </w:rPr>
            </w:pPr>
            <w:r>
              <w:rPr>
                <w:rFonts w:ascii="Tahoma" w:hAnsi="Tahoma" w:cs="Tahoma"/>
                <w:sz w:val="22"/>
                <w:szCs w:val="22"/>
              </w:rPr>
              <w:t xml:space="preserve">Решение об одобрении органом юридического лица сделки по внесению задатка </w:t>
            </w:r>
            <w:r w:rsidR="00AE7996">
              <w:rPr>
                <w:rFonts w:ascii="Tahoma" w:hAnsi="Tahoma" w:cs="Tahoma"/>
                <w:sz w:val="22"/>
                <w:szCs w:val="22"/>
              </w:rPr>
              <w:br/>
            </w:r>
            <w:r w:rsidRPr="0002101B">
              <w:rPr>
                <w:rFonts w:ascii="Tahoma" w:hAnsi="Tahoma" w:cs="Tahoma"/>
                <w:sz w:val="22"/>
                <w:szCs w:val="22"/>
              </w:rPr>
              <w:t xml:space="preserve">и заключения договора по итогам аукциона </w:t>
            </w:r>
            <w:r>
              <w:rPr>
                <w:rFonts w:ascii="Tahoma" w:hAnsi="Tahoma" w:cs="Tahoma"/>
                <w:sz w:val="22"/>
                <w:szCs w:val="22"/>
              </w:rPr>
              <w:t>как сделки</w:t>
            </w:r>
            <w:r w:rsidRPr="0002101B">
              <w:rPr>
                <w:rFonts w:ascii="Tahoma" w:hAnsi="Tahoma" w:cs="Tahoma"/>
                <w:sz w:val="22"/>
                <w:szCs w:val="22"/>
              </w:rPr>
              <w:t xml:space="preserve"> с заинтересованностью / сделк</w:t>
            </w:r>
            <w:r>
              <w:rPr>
                <w:rFonts w:ascii="Tahoma" w:hAnsi="Tahoma" w:cs="Tahoma"/>
                <w:sz w:val="22"/>
                <w:szCs w:val="22"/>
              </w:rPr>
              <w:t>и</w:t>
            </w:r>
            <w:r w:rsidRPr="0002101B">
              <w:rPr>
                <w:rFonts w:ascii="Tahoma" w:hAnsi="Tahoma" w:cs="Tahoma"/>
                <w:sz w:val="22"/>
                <w:szCs w:val="22"/>
              </w:rPr>
              <w:t>, влекущей конфликт интересов, требующей соблюдения специальных требований законодательства Российской Федерации к порядку совершения такой сделки</w:t>
            </w:r>
            <w:r>
              <w:rPr>
                <w:rFonts w:ascii="Tahoma" w:hAnsi="Tahoma" w:cs="Tahoma"/>
                <w:sz w:val="22"/>
                <w:szCs w:val="22"/>
              </w:rPr>
              <w:t xml:space="preserve"> (для юридических лиц).</w:t>
            </w:r>
          </w:p>
          <w:p w14:paraId="58BF99A3" w14:textId="77777777" w:rsidR="002064D3" w:rsidRDefault="002064D3" w:rsidP="00DB7C35">
            <w:pPr>
              <w:pStyle w:val="ac"/>
              <w:numPr>
                <w:ilvl w:val="2"/>
                <w:numId w:val="6"/>
              </w:numPr>
              <w:ind w:left="0" w:firstLine="0"/>
              <w:jc w:val="both"/>
              <w:rPr>
                <w:rFonts w:ascii="Tahoma" w:hAnsi="Tahoma" w:cs="Tahoma"/>
                <w:sz w:val="22"/>
                <w:szCs w:val="22"/>
              </w:rPr>
            </w:pPr>
            <w:r>
              <w:rPr>
                <w:rFonts w:ascii="Tahoma" w:hAnsi="Tahoma" w:cs="Tahoma"/>
                <w:sz w:val="22"/>
                <w:szCs w:val="22"/>
              </w:rPr>
              <w:t xml:space="preserve">Нотариально удостоверенное согласие супруга/супруги на </w:t>
            </w:r>
            <w:r w:rsidRPr="0002101B">
              <w:rPr>
                <w:rFonts w:ascii="Tahoma" w:hAnsi="Tahoma" w:cs="Tahoma"/>
                <w:sz w:val="22"/>
                <w:szCs w:val="22"/>
              </w:rPr>
              <w:t>заключени</w:t>
            </w:r>
            <w:r>
              <w:rPr>
                <w:rFonts w:ascii="Tahoma" w:hAnsi="Tahoma" w:cs="Tahoma"/>
                <w:sz w:val="22"/>
                <w:szCs w:val="22"/>
              </w:rPr>
              <w:t>е</w:t>
            </w:r>
            <w:r w:rsidRPr="0002101B">
              <w:rPr>
                <w:rFonts w:ascii="Tahoma" w:hAnsi="Tahoma" w:cs="Tahoma"/>
                <w:sz w:val="22"/>
                <w:szCs w:val="22"/>
              </w:rPr>
              <w:t xml:space="preserve"> договора по итогам аукциона</w:t>
            </w:r>
            <w:r>
              <w:rPr>
                <w:rFonts w:ascii="Tahoma" w:hAnsi="Tahoma" w:cs="Tahoma"/>
                <w:sz w:val="22"/>
                <w:szCs w:val="22"/>
              </w:rPr>
              <w:t xml:space="preserve"> (для физических лиц).</w:t>
            </w:r>
          </w:p>
          <w:p w14:paraId="4975F6BA" w14:textId="77777777" w:rsidR="002064D3" w:rsidRDefault="002064D3" w:rsidP="00DB7C35">
            <w:pPr>
              <w:pStyle w:val="ac"/>
              <w:numPr>
                <w:ilvl w:val="2"/>
                <w:numId w:val="6"/>
              </w:numPr>
              <w:ind w:left="0" w:firstLine="0"/>
              <w:jc w:val="both"/>
              <w:rPr>
                <w:rFonts w:ascii="Tahoma" w:hAnsi="Tahoma" w:cs="Tahoma"/>
                <w:sz w:val="22"/>
                <w:szCs w:val="22"/>
              </w:rPr>
            </w:pPr>
            <w:r>
              <w:rPr>
                <w:rFonts w:ascii="Tahoma" w:hAnsi="Tahoma" w:cs="Tahoma"/>
                <w:sz w:val="22"/>
                <w:szCs w:val="22"/>
              </w:rPr>
              <w:t>Заверенную копию брачного договора (для физических лиц).</w:t>
            </w:r>
          </w:p>
          <w:p w14:paraId="4D8728B8" w14:textId="77777777" w:rsidR="002064D3" w:rsidRDefault="002064D3" w:rsidP="00DB7C35">
            <w:pPr>
              <w:pStyle w:val="ac"/>
              <w:numPr>
                <w:ilvl w:val="2"/>
                <w:numId w:val="6"/>
              </w:numPr>
              <w:ind w:left="0" w:firstLine="0"/>
              <w:jc w:val="both"/>
              <w:rPr>
                <w:rFonts w:ascii="Tahoma" w:hAnsi="Tahoma" w:cs="Tahoma"/>
                <w:sz w:val="22"/>
                <w:szCs w:val="22"/>
              </w:rPr>
            </w:pPr>
            <w:r>
              <w:rPr>
                <w:rFonts w:ascii="Tahoma" w:hAnsi="Tahoma" w:cs="Tahoma"/>
                <w:sz w:val="22"/>
                <w:szCs w:val="22"/>
              </w:rPr>
              <w:t>Документы, подтверждающие государственную регистрацию индивидуального предпринимателя.</w:t>
            </w:r>
          </w:p>
          <w:p w14:paraId="5531EAF1" w14:textId="77777777" w:rsidR="002064D3" w:rsidRPr="009953A5" w:rsidRDefault="002064D3" w:rsidP="00DB7C35">
            <w:pPr>
              <w:pStyle w:val="ac"/>
              <w:numPr>
                <w:ilvl w:val="2"/>
                <w:numId w:val="6"/>
              </w:numPr>
              <w:ind w:left="0" w:firstLine="0"/>
              <w:jc w:val="both"/>
              <w:rPr>
                <w:rFonts w:ascii="Tahoma" w:hAnsi="Tahoma" w:cs="Tahoma"/>
                <w:sz w:val="22"/>
                <w:szCs w:val="22"/>
              </w:rPr>
            </w:pPr>
            <w:r>
              <w:rPr>
                <w:rFonts w:ascii="Tahoma" w:hAnsi="Tahoma" w:cs="Tahoma"/>
                <w:sz w:val="22"/>
                <w:szCs w:val="22"/>
              </w:rPr>
              <w:t>И</w:t>
            </w:r>
            <w:r w:rsidRPr="00020B4E">
              <w:rPr>
                <w:rFonts w:ascii="Tahoma" w:hAnsi="Tahoma" w:cs="Tahoma"/>
                <w:sz w:val="22"/>
                <w:szCs w:val="22"/>
              </w:rPr>
              <w:t>ные документы.</w:t>
            </w:r>
          </w:p>
        </w:tc>
      </w:tr>
      <w:tr w:rsidR="002064D3" w:rsidRPr="005540A7" w14:paraId="54966F12" w14:textId="77777777" w:rsidTr="00134EE4">
        <w:trPr>
          <w:trHeight w:val="447"/>
          <w:jc w:val="center"/>
        </w:trPr>
        <w:tc>
          <w:tcPr>
            <w:tcW w:w="628" w:type="dxa"/>
            <w:shd w:val="clear" w:color="auto" w:fill="F2F2F2" w:themeFill="background1" w:themeFillShade="F2"/>
          </w:tcPr>
          <w:p w14:paraId="1582177E" w14:textId="77777777" w:rsidR="002064D3" w:rsidRPr="002E2A20" w:rsidRDefault="002064D3" w:rsidP="00D604A7">
            <w:pPr>
              <w:pStyle w:val="ac"/>
              <w:numPr>
                <w:ilvl w:val="0"/>
                <w:numId w:val="7"/>
              </w:numPr>
              <w:spacing w:after="60"/>
              <w:ind w:left="0" w:firstLine="0"/>
              <w:jc w:val="both"/>
              <w:rPr>
                <w:sz w:val="22"/>
              </w:rPr>
            </w:pPr>
          </w:p>
        </w:tc>
        <w:tc>
          <w:tcPr>
            <w:tcW w:w="3087" w:type="dxa"/>
            <w:shd w:val="clear" w:color="auto" w:fill="F2F2F2" w:themeFill="background1" w:themeFillShade="F2"/>
          </w:tcPr>
          <w:p w14:paraId="3ACC00BC" w14:textId="77777777" w:rsidR="002064D3" w:rsidRDefault="002064D3" w:rsidP="002064D3">
            <w:pPr>
              <w:rPr>
                <w:rFonts w:ascii="Tahoma" w:hAnsi="Tahoma" w:cs="Tahoma"/>
                <w:bCs/>
                <w:sz w:val="22"/>
                <w:szCs w:val="22"/>
              </w:rPr>
            </w:pPr>
            <w:r>
              <w:rPr>
                <w:rFonts w:ascii="Tahoma" w:hAnsi="Tahoma" w:cs="Tahoma"/>
                <w:bCs/>
                <w:sz w:val="22"/>
                <w:szCs w:val="22"/>
              </w:rPr>
              <w:t>Порядок подачи и отзыва заявок</w:t>
            </w:r>
          </w:p>
        </w:tc>
        <w:tc>
          <w:tcPr>
            <w:tcW w:w="9780" w:type="dxa"/>
          </w:tcPr>
          <w:p w14:paraId="3F44FC78" w14:textId="26B23B1C" w:rsidR="002064D3" w:rsidRPr="001F2414" w:rsidRDefault="002064D3" w:rsidP="002064D3">
            <w:pPr>
              <w:pStyle w:val="ac"/>
              <w:ind w:left="0"/>
              <w:jc w:val="both"/>
              <w:rPr>
                <w:rFonts w:ascii="Tahoma" w:hAnsi="Tahoma" w:cs="Tahoma"/>
                <w:sz w:val="22"/>
                <w:szCs w:val="22"/>
              </w:rPr>
            </w:pPr>
            <w:r>
              <w:rPr>
                <w:rFonts w:ascii="Tahoma" w:hAnsi="Tahoma" w:cs="Tahoma"/>
                <w:sz w:val="22"/>
                <w:szCs w:val="22"/>
              </w:rPr>
              <w:t>Согласно разделу 1</w:t>
            </w:r>
            <w:r w:rsidRPr="00B612AB">
              <w:rPr>
                <w:rFonts w:ascii="Tahoma" w:hAnsi="Tahoma" w:cs="Tahoma"/>
                <w:sz w:val="22"/>
                <w:szCs w:val="22"/>
              </w:rPr>
              <w:t xml:space="preserve"> </w:t>
            </w:r>
            <w:r>
              <w:rPr>
                <w:rFonts w:ascii="Tahoma" w:hAnsi="Tahoma" w:cs="Tahoma"/>
                <w:sz w:val="22"/>
                <w:szCs w:val="22"/>
              </w:rPr>
              <w:t>Д</w:t>
            </w:r>
            <w:r w:rsidRPr="00B612AB">
              <w:rPr>
                <w:rFonts w:ascii="Tahoma" w:hAnsi="Tahoma" w:cs="Tahoma"/>
                <w:sz w:val="22"/>
                <w:szCs w:val="22"/>
              </w:rPr>
              <w:t>окументации об аукционе.</w:t>
            </w:r>
          </w:p>
        </w:tc>
      </w:tr>
      <w:tr w:rsidR="002064D3" w:rsidRPr="005540A7" w14:paraId="3406A07A" w14:textId="77777777" w:rsidTr="00F64CBE">
        <w:trPr>
          <w:trHeight w:val="77"/>
          <w:jc w:val="center"/>
        </w:trPr>
        <w:tc>
          <w:tcPr>
            <w:tcW w:w="628" w:type="dxa"/>
            <w:shd w:val="clear" w:color="auto" w:fill="F2F2F2" w:themeFill="background1" w:themeFillShade="F2"/>
          </w:tcPr>
          <w:p w14:paraId="2A2FD976" w14:textId="77777777" w:rsidR="002064D3" w:rsidRPr="002E2A20" w:rsidRDefault="002064D3" w:rsidP="00D604A7">
            <w:pPr>
              <w:pStyle w:val="ac"/>
              <w:numPr>
                <w:ilvl w:val="0"/>
                <w:numId w:val="7"/>
              </w:numPr>
              <w:spacing w:after="60"/>
              <w:ind w:left="0" w:firstLine="0"/>
              <w:jc w:val="both"/>
              <w:rPr>
                <w:sz w:val="22"/>
              </w:rPr>
            </w:pPr>
            <w:bookmarkStart w:id="3" w:name="_Ref521422602"/>
          </w:p>
        </w:tc>
        <w:bookmarkEnd w:id="3"/>
        <w:tc>
          <w:tcPr>
            <w:tcW w:w="3087" w:type="dxa"/>
            <w:shd w:val="clear" w:color="auto" w:fill="F2F2F2" w:themeFill="background1" w:themeFillShade="F2"/>
          </w:tcPr>
          <w:p w14:paraId="08B64821" w14:textId="77777777" w:rsidR="002064D3" w:rsidRDefault="002064D3" w:rsidP="002064D3">
            <w:pPr>
              <w:rPr>
                <w:rFonts w:ascii="Tahoma" w:hAnsi="Tahoma" w:cs="Tahoma"/>
                <w:bCs/>
                <w:sz w:val="22"/>
                <w:szCs w:val="22"/>
              </w:rPr>
            </w:pPr>
            <w:r>
              <w:rPr>
                <w:rFonts w:ascii="Tahoma" w:hAnsi="Tahoma" w:cs="Tahoma"/>
                <w:bCs/>
                <w:sz w:val="22"/>
                <w:szCs w:val="22"/>
              </w:rPr>
              <w:t>Порядок рассмотрения заявок</w:t>
            </w:r>
          </w:p>
        </w:tc>
        <w:tc>
          <w:tcPr>
            <w:tcW w:w="9780" w:type="dxa"/>
          </w:tcPr>
          <w:p w14:paraId="53F9DFAC" w14:textId="4FA2626A" w:rsidR="002064D3" w:rsidRPr="00F26E32" w:rsidRDefault="002064D3" w:rsidP="002064D3">
            <w:pPr>
              <w:rPr>
                <w:rFonts w:ascii="Tahoma" w:hAnsi="Tahoma" w:cs="Tahoma"/>
                <w:sz w:val="22"/>
                <w:szCs w:val="22"/>
              </w:rPr>
            </w:pPr>
            <w:r>
              <w:rPr>
                <w:rFonts w:ascii="Tahoma" w:hAnsi="Tahoma" w:cs="Tahoma"/>
                <w:sz w:val="22"/>
                <w:szCs w:val="22"/>
              </w:rPr>
              <w:t>Согласно разделу 7 Документации об аукционе.</w:t>
            </w:r>
          </w:p>
        </w:tc>
      </w:tr>
      <w:tr w:rsidR="002064D3" w:rsidRPr="005540A7" w14:paraId="2578F24F" w14:textId="77777777" w:rsidTr="00134EE4">
        <w:trPr>
          <w:trHeight w:val="504"/>
          <w:jc w:val="center"/>
        </w:trPr>
        <w:tc>
          <w:tcPr>
            <w:tcW w:w="628" w:type="dxa"/>
            <w:shd w:val="clear" w:color="auto" w:fill="F2F2F2" w:themeFill="background1" w:themeFillShade="F2"/>
          </w:tcPr>
          <w:p w14:paraId="7D473DBC" w14:textId="77777777" w:rsidR="002064D3" w:rsidRPr="002E2A20" w:rsidRDefault="002064D3" w:rsidP="00D604A7">
            <w:pPr>
              <w:pStyle w:val="ac"/>
              <w:numPr>
                <w:ilvl w:val="0"/>
                <w:numId w:val="7"/>
              </w:numPr>
              <w:spacing w:after="60"/>
              <w:ind w:left="0" w:firstLine="0"/>
              <w:jc w:val="both"/>
              <w:rPr>
                <w:sz w:val="22"/>
              </w:rPr>
            </w:pPr>
          </w:p>
        </w:tc>
        <w:tc>
          <w:tcPr>
            <w:tcW w:w="3087" w:type="dxa"/>
            <w:shd w:val="clear" w:color="auto" w:fill="F2F2F2" w:themeFill="background1" w:themeFillShade="F2"/>
          </w:tcPr>
          <w:p w14:paraId="31185833" w14:textId="77777777" w:rsidR="002064D3" w:rsidRPr="009E567F" w:rsidRDefault="002064D3" w:rsidP="002064D3">
            <w:pPr>
              <w:rPr>
                <w:rFonts w:ascii="Tahoma" w:hAnsi="Tahoma" w:cs="Tahoma"/>
                <w:bCs/>
                <w:sz w:val="22"/>
                <w:szCs w:val="22"/>
              </w:rPr>
            </w:pPr>
            <w:r w:rsidRPr="009E567F">
              <w:rPr>
                <w:rFonts w:ascii="Tahoma" w:hAnsi="Tahoma" w:cs="Tahoma"/>
                <w:bCs/>
                <w:sz w:val="22"/>
                <w:szCs w:val="22"/>
              </w:rPr>
              <w:t>Дата определения участников аукциона</w:t>
            </w:r>
          </w:p>
        </w:tc>
        <w:tc>
          <w:tcPr>
            <w:tcW w:w="9780" w:type="dxa"/>
          </w:tcPr>
          <w:p w14:paraId="0DFC5C98" w14:textId="54E029AC" w:rsidR="002064D3" w:rsidRPr="00FA40A0" w:rsidRDefault="004D4933" w:rsidP="002064D3">
            <w:pPr>
              <w:rPr>
                <w:rFonts w:ascii="Tahoma" w:hAnsi="Tahoma" w:cs="Tahoma"/>
                <w:b/>
                <w:sz w:val="22"/>
                <w:szCs w:val="22"/>
              </w:rPr>
            </w:pPr>
            <w:r>
              <w:rPr>
                <w:rFonts w:ascii="Tahoma" w:hAnsi="Tahoma" w:cs="Tahoma"/>
                <w:b/>
                <w:sz w:val="22"/>
                <w:szCs w:val="22"/>
              </w:rPr>
              <w:t>18.03</w:t>
            </w:r>
            <w:r w:rsidR="00AE7996" w:rsidRPr="00FA40A0">
              <w:rPr>
                <w:rFonts w:ascii="Tahoma" w:hAnsi="Tahoma" w:cs="Tahoma"/>
                <w:b/>
                <w:sz w:val="22"/>
                <w:szCs w:val="22"/>
              </w:rPr>
              <w:t>.</w:t>
            </w:r>
            <w:r w:rsidR="002064D3" w:rsidRPr="00FA40A0">
              <w:rPr>
                <w:rFonts w:ascii="Tahoma" w:hAnsi="Tahoma" w:cs="Tahoma"/>
                <w:b/>
                <w:sz w:val="22"/>
                <w:szCs w:val="22"/>
              </w:rPr>
              <w:t>202</w:t>
            </w:r>
            <w:r w:rsidR="00812DB5">
              <w:rPr>
                <w:rFonts w:ascii="Tahoma" w:hAnsi="Tahoma" w:cs="Tahoma"/>
                <w:b/>
                <w:sz w:val="22"/>
                <w:szCs w:val="22"/>
              </w:rPr>
              <w:t>6</w:t>
            </w:r>
          </w:p>
        </w:tc>
      </w:tr>
      <w:tr w:rsidR="002064D3" w:rsidRPr="005540A7" w14:paraId="3F7CAA36" w14:textId="77777777" w:rsidTr="00454443">
        <w:trPr>
          <w:trHeight w:val="708"/>
          <w:jc w:val="center"/>
        </w:trPr>
        <w:tc>
          <w:tcPr>
            <w:tcW w:w="628" w:type="dxa"/>
            <w:shd w:val="clear" w:color="auto" w:fill="F2F2F2" w:themeFill="background1" w:themeFillShade="F2"/>
          </w:tcPr>
          <w:p w14:paraId="2BF4984B" w14:textId="77777777" w:rsidR="002064D3" w:rsidRPr="002E2A20" w:rsidRDefault="002064D3" w:rsidP="00D604A7">
            <w:pPr>
              <w:pStyle w:val="ac"/>
              <w:numPr>
                <w:ilvl w:val="0"/>
                <w:numId w:val="7"/>
              </w:numPr>
              <w:spacing w:after="60"/>
              <w:ind w:left="0" w:firstLine="0"/>
              <w:jc w:val="both"/>
              <w:rPr>
                <w:sz w:val="22"/>
              </w:rPr>
            </w:pPr>
          </w:p>
        </w:tc>
        <w:tc>
          <w:tcPr>
            <w:tcW w:w="3087" w:type="dxa"/>
            <w:shd w:val="clear" w:color="auto" w:fill="F2F2F2" w:themeFill="background1" w:themeFillShade="F2"/>
          </w:tcPr>
          <w:p w14:paraId="618335AF" w14:textId="77777777" w:rsidR="002064D3" w:rsidRPr="009E567F" w:rsidRDefault="002064D3" w:rsidP="002064D3">
            <w:pPr>
              <w:rPr>
                <w:rFonts w:ascii="Tahoma" w:hAnsi="Tahoma" w:cs="Tahoma"/>
                <w:bCs/>
                <w:sz w:val="22"/>
                <w:szCs w:val="22"/>
              </w:rPr>
            </w:pPr>
            <w:r w:rsidRPr="009E567F">
              <w:rPr>
                <w:rFonts w:ascii="Tahoma" w:hAnsi="Tahoma" w:cs="Tahoma"/>
                <w:bCs/>
                <w:sz w:val="22"/>
                <w:szCs w:val="22"/>
              </w:rPr>
              <w:t>Дата</w:t>
            </w:r>
            <w:r>
              <w:rPr>
                <w:rFonts w:ascii="Tahoma" w:hAnsi="Tahoma" w:cs="Tahoma"/>
                <w:bCs/>
                <w:sz w:val="22"/>
                <w:szCs w:val="22"/>
              </w:rPr>
              <w:t xml:space="preserve"> и</w:t>
            </w:r>
            <w:r w:rsidRPr="009E567F">
              <w:rPr>
                <w:rFonts w:ascii="Tahoma" w:hAnsi="Tahoma" w:cs="Tahoma"/>
                <w:bCs/>
                <w:sz w:val="22"/>
                <w:szCs w:val="22"/>
              </w:rPr>
              <w:t xml:space="preserve"> время проведения аукциона</w:t>
            </w:r>
          </w:p>
        </w:tc>
        <w:tc>
          <w:tcPr>
            <w:tcW w:w="9780" w:type="dxa"/>
          </w:tcPr>
          <w:p w14:paraId="01AF5C82" w14:textId="2FB7891F" w:rsidR="002064D3" w:rsidRPr="00FA40A0" w:rsidRDefault="004D4933" w:rsidP="002064D3">
            <w:pPr>
              <w:autoSpaceDE w:val="0"/>
              <w:autoSpaceDN w:val="0"/>
              <w:adjustRightInd w:val="0"/>
              <w:jc w:val="both"/>
              <w:rPr>
                <w:rFonts w:ascii="Tahoma" w:hAnsi="Tahoma" w:cs="Tahoma"/>
                <w:sz w:val="22"/>
                <w:szCs w:val="22"/>
              </w:rPr>
            </w:pPr>
            <w:r>
              <w:rPr>
                <w:rFonts w:ascii="Tahoma" w:hAnsi="Tahoma" w:cs="Tahoma"/>
                <w:b/>
                <w:sz w:val="22"/>
                <w:szCs w:val="22"/>
              </w:rPr>
              <w:t>20.03</w:t>
            </w:r>
            <w:r w:rsidR="002064D3" w:rsidRPr="00FA40A0">
              <w:rPr>
                <w:rFonts w:ascii="Tahoma" w:hAnsi="Tahoma" w:cs="Tahoma"/>
                <w:b/>
                <w:sz w:val="22"/>
                <w:szCs w:val="22"/>
              </w:rPr>
              <w:t>.202</w:t>
            </w:r>
            <w:r w:rsidR="00812DB5">
              <w:rPr>
                <w:rFonts w:ascii="Tahoma" w:hAnsi="Tahoma" w:cs="Tahoma"/>
                <w:b/>
                <w:sz w:val="22"/>
                <w:szCs w:val="22"/>
              </w:rPr>
              <w:t>6</w:t>
            </w:r>
            <w:r w:rsidR="002064D3" w:rsidRPr="00FA40A0">
              <w:rPr>
                <w:rFonts w:ascii="Tahoma" w:hAnsi="Tahoma" w:cs="Tahoma"/>
                <w:b/>
                <w:sz w:val="22"/>
                <w:szCs w:val="22"/>
              </w:rPr>
              <w:t xml:space="preserve"> с </w:t>
            </w:r>
            <w:r w:rsidR="00AE7996" w:rsidRPr="00FA40A0">
              <w:rPr>
                <w:rFonts w:ascii="Tahoma" w:hAnsi="Tahoma" w:cs="Tahoma"/>
                <w:b/>
                <w:sz w:val="22"/>
                <w:szCs w:val="22"/>
              </w:rPr>
              <w:t>10</w:t>
            </w:r>
            <w:r w:rsidR="002064D3" w:rsidRPr="00FA40A0">
              <w:rPr>
                <w:rFonts w:ascii="Tahoma" w:hAnsi="Tahoma" w:cs="Tahoma"/>
                <w:b/>
                <w:sz w:val="22"/>
                <w:szCs w:val="22"/>
              </w:rPr>
              <w:t xml:space="preserve">:00 (по московскому времени) </w:t>
            </w:r>
            <w:r w:rsidR="002064D3" w:rsidRPr="00FA40A0">
              <w:rPr>
                <w:rFonts w:ascii="Tahoma" w:hAnsi="Tahoma" w:cs="Tahoma"/>
                <w:bCs/>
                <w:sz w:val="22"/>
                <w:szCs w:val="22"/>
              </w:rPr>
              <w:t>до последнего предложения участников аукциона.</w:t>
            </w:r>
          </w:p>
        </w:tc>
      </w:tr>
      <w:tr w:rsidR="002064D3" w:rsidRPr="005540A7" w14:paraId="424C2978" w14:textId="77777777" w:rsidTr="00F64CBE">
        <w:trPr>
          <w:trHeight w:val="77"/>
          <w:jc w:val="center"/>
        </w:trPr>
        <w:tc>
          <w:tcPr>
            <w:tcW w:w="628" w:type="dxa"/>
            <w:shd w:val="clear" w:color="auto" w:fill="F2F2F2" w:themeFill="background1" w:themeFillShade="F2"/>
          </w:tcPr>
          <w:p w14:paraId="2C9AC24C" w14:textId="77777777" w:rsidR="002064D3" w:rsidRPr="002E2A20" w:rsidRDefault="002064D3" w:rsidP="00D604A7">
            <w:pPr>
              <w:pStyle w:val="ac"/>
              <w:numPr>
                <w:ilvl w:val="0"/>
                <w:numId w:val="7"/>
              </w:numPr>
              <w:spacing w:after="60"/>
              <w:ind w:left="0" w:firstLine="0"/>
              <w:jc w:val="both"/>
              <w:rPr>
                <w:sz w:val="22"/>
              </w:rPr>
            </w:pPr>
          </w:p>
        </w:tc>
        <w:tc>
          <w:tcPr>
            <w:tcW w:w="3087" w:type="dxa"/>
            <w:shd w:val="clear" w:color="auto" w:fill="F2F2F2" w:themeFill="background1" w:themeFillShade="F2"/>
          </w:tcPr>
          <w:p w14:paraId="481C9E92" w14:textId="77777777" w:rsidR="002064D3" w:rsidRPr="00B612AB" w:rsidRDefault="002064D3" w:rsidP="002064D3">
            <w:pPr>
              <w:rPr>
                <w:rFonts w:ascii="Tahoma" w:hAnsi="Tahoma" w:cs="Tahoma"/>
                <w:bCs/>
                <w:sz w:val="22"/>
                <w:szCs w:val="22"/>
              </w:rPr>
            </w:pPr>
            <w:r w:rsidRPr="00B612AB">
              <w:rPr>
                <w:rFonts w:ascii="Tahoma" w:hAnsi="Tahoma" w:cs="Tahoma"/>
                <w:bCs/>
                <w:sz w:val="22"/>
                <w:szCs w:val="22"/>
              </w:rPr>
              <w:t>Порядок проведения аукциона</w:t>
            </w:r>
          </w:p>
        </w:tc>
        <w:tc>
          <w:tcPr>
            <w:tcW w:w="9780" w:type="dxa"/>
          </w:tcPr>
          <w:p w14:paraId="0CFC3364" w14:textId="1A3817B3" w:rsidR="002064D3" w:rsidRPr="00B612AB" w:rsidRDefault="002064D3" w:rsidP="002064D3">
            <w:pPr>
              <w:rPr>
                <w:rFonts w:ascii="Tahoma" w:hAnsi="Tahoma" w:cs="Tahoma"/>
              </w:rPr>
            </w:pPr>
            <w:r>
              <w:rPr>
                <w:rFonts w:ascii="Tahoma" w:hAnsi="Tahoma" w:cs="Tahoma"/>
                <w:sz w:val="22"/>
                <w:szCs w:val="22"/>
              </w:rPr>
              <w:t>Согласно разделу 8</w:t>
            </w:r>
            <w:r w:rsidRPr="00B612AB">
              <w:rPr>
                <w:rFonts w:ascii="Tahoma" w:hAnsi="Tahoma" w:cs="Tahoma"/>
                <w:sz w:val="22"/>
                <w:szCs w:val="22"/>
              </w:rPr>
              <w:t xml:space="preserve"> </w:t>
            </w:r>
            <w:r>
              <w:rPr>
                <w:rFonts w:ascii="Tahoma" w:hAnsi="Tahoma" w:cs="Tahoma"/>
                <w:sz w:val="22"/>
                <w:szCs w:val="22"/>
              </w:rPr>
              <w:t>Д</w:t>
            </w:r>
            <w:r w:rsidRPr="00B612AB">
              <w:rPr>
                <w:rFonts w:ascii="Tahoma" w:hAnsi="Tahoma" w:cs="Tahoma"/>
                <w:sz w:val="22"/>
                <w:szCs w:val="22"/>
              </w:rPr>
              <w:t>окументации об аукционе</w:t>
            </w:r>
            <w:r w:rsidRPr="00B612AB">
              <w:rPr>
                <w:rFonts w:ascii="Tahoma" w:hAnsi="Tahoma" w:cs="Tahoma"/>
              </w:rPr>
              <w:t>.</w:t>
            </w:r>
          </w:p>
        </w:tc>
      </w:tr>
      <w:tr w:rsidR="002064D3" w:rsidRPr="005540A7" w14:paraId="5F870F11" w14:textId="77777777" w:rsidTr="00454443">
        <w:trPr>
          <w:trHeight w:val="717"/>
          <w:jc w:val="center"/>
        </w:trPr>
        <w:tc>
          <w:tcPr>
            <w:tcW w:w="628" w:type="dxa"/>
            <w:shd w:val="clear" w:color="auto" w:fill="F2F2F2" w:themeFill="background1" w:themeFillShade="F2"/>
          </w:tcPr>
          <w:p w14:paraId="7EDFA586" w14:textId="77777777" w:rsidR="002064D3" w:rsidRPr="002E2A20" w:rsidRDefault="002064D3" w:rsidP="00D604A7">
            <w:pPr>
              <w:pStyle w:val="ac"/>
              <w:numPr>
                <w:ilvl w:val="0"/>
                <w:numId w:val="7"/>
              </w:numPr>
              <w:spacing w:after="60"/>
              <w:ind w:left="0" w:firstLine="0"/>
              <w:jc w:val="both"/>
              <w:rPr>
                <w:sz w:val="22"/>
              </w:rPr>
            </w:pPr>
          </w:p>
        </w:tc>
        <w:tc>
          <w:tcPr>
            <w:tcW w:w="3087" w:type="dxa"/>
            <w:shd w:val="clear" w:color="auto" w:fill="F2F2F2" w:themeFill="background1" w:themeFillShade="F2"/>
          </w:tcPr>
          <w:p w14:paraId="64DE0A13" w14:textId="77777777" w:rsidR="002064D3" w:rsidRPr="00E560FD" w:rsidRDefault="002064D3" w:rsidP="002064D3">
            <w:pPr>
              <w:rPr>
                <w:rFonts w:ascii="Tahoma" w:hAnsi="Tahoma" w:cs="Tahoma"/>
                <w:bCs/>
                <w:sz w:val="22"/>
                <w:szCs w:val="22"/>
              </w:rPr>
            </w:pPr>
            <w:r w:rsidRPr="001F2414">
              <w:rPr>
                <w:rFonts w:ascii="Tahoma" w:hAnsi="Tahoma" w:cs="Tahoma"/>
                <w:sz w:val="22"/>
                <w:szCs w:val="22"/>
              </w:rPr>
              <w:t>Порядок ознакомления с документами, получения разъяснений по</w:t>
            </w:r>
            <w:r>
              <w:rPr>
                <w:rFonts w:ascii="Tahoma" w:hAnsi="Tahoma" w:cs="Tahoma"/>
                <w:sz w:val="22"/>
                <w:szCs w:val="22"/>
              </w:rPr>
              <w:t>ложений</w:t>
            </w:r>
            <w:r w:rsidRPr="001F2414">
              <w:rPr>
                <w:rFonts w:ascii="Tahoma" w:hAnsi="Tahoma" w:cs="Tahoma"/>
                <w:sz w:val="22"/>
                <w:szCs w:val="22"/>
              </w:rPr>
              <w:t xml:space="preserve"> </w:t>
            </w:r>
            <w:r>
              <w:rPr>
                <w:rFonts w:ascii="Tahoma" w:hAnsi="Tahoma" w:cs="Tahoma"/>
                <w:sz w:val="22"/>
                <w:szCs w:val="22"/>
              </w:rPr>
              <w:t>Извещения,</w:t>
            </w:r>
            <w:r w:rsidRPr="001F2414">
              <w:rPr>
                <w:rFonts w:ascii="Tahoma" w:hAnsi="Tahoma" w:cs="Tahoma"/>
                <w:sz w:val="22"/>
                <w:szCs w:val="22"/>
              </w:rPr>
              <w:t xml:space="preserve"> осмотра </w:t>
            </w:r>
            <w:r>
              <w:rPr>
                <w:rFonts w:ascii="Tahoma" w:hAnsi="Tahoma" w:cs="Tahoma"/>
                <w:sz w:val="22"/>
                <w:szCs w:val="22"/>
              </w:rPr>
              <w:t>Имущества</w:t>
            </w:r>
          </w:p>
        </w:tc>
        <w:tc>
          <w:tcPr>
            <w:tcW w:w="9780" w:type="dxa"/>
          </w:tcPr>
          <w:p w14:paraId="3535799B" w14:textId="5BCC686F" w:rsidR="002064D3" w:rsidRDefault="002064D3" w:rsidP="002064D3">
            <w:pPr>
              <w:pStyle w:val="11"/>
              <w:tabs>
                <w:tab w:val="left" w:pos="601"/>
              </w:tabs>
              <w:contextualSpacing/>
              <w:jc w:val="both"/>
              <w:rPr>
                <w:rFonts w:ascii="Tahoma" w:hAnsi="Tahoma" w:cs="Tahoma"/>
              </w:rPr>
            </w:pPr>
            <w:r>
              <w:rPr>
                <w:rFonts w:ascii="Tahoma" w:hAnsi="Tahoma" w:cs="Tahoma"/>
              </w:rPr>
              <w:t>Согласно разделам 2, 3, 5 Д</w:t>
            </w:r>
            <w:r w:rsidRPr="001F2414">
              <w:rPr>
                <w:rFonts w:ascii="Tahoma" w:hAnsi="Tahoma" w:cs="Tahoma"/>
              </w:rPr>
              <w:t>окумента</w:t>
            </w:r>
            <w:r>
              <w:rPr>
                <w:rFonts w:ascii="Tahoma" w:hAnsi="Tahoma" w:cs="Tahoma"/>
              </w:rPr>
              <w:t>ции об аукционе</w:t>
            </w:r>
            <w:r w:rsidRPr="001F2414">
              <w:rPr>
                <w:rFonts w:ascii="Tahoma" w:hAnsi="Tahoma" w:cs="Tahoma"/>
              </w:rPr>
              <w:t>.</w:t>
            </w:r>
          </w:p>
        </w:tc>
      </w:tr>
      <w:tr w:rsidR="002064D3" w:rsidRPr="005540A7" w14:paraId="6A1D94E8" w14:textId="77777777" w:rsidTr="00F64CBE">
        <w:trPr>
          <w:trHeight w:val="433"/>
          <w:jc w:val="center"/>
        </w:trPr>
        <w:tc>
          <w:tcPr>
            <w:tcW w:w="628" w:type="dxa"/>
            <w:shd w:val="clear" w:color="auto" w:fill="F2F2F2" w:themeFill="background1" w:themeFillShade="F2"/>
          </w:tcPr>
          <w:p w14:paraId="5B59DE42" w14:textId="77777777" w:rsidR="002064D3" w:rsidRPr="002E2A20" w:rsidRDefault="002064D3" w:rsidP="00D604A7">
            <w:pPr>
              <w:pStyle w:val="ac"/>
              <w:numPr>
                <w:ilvl w:val="0"/>
                <w:numId w:val="7"/>
              </w:numPr>
              <w:spacing w:after="60"/>
              <w:ind w:left="0" w:firstLine="0"/>
              <w:jc w:val="both"/>
              <w:rPr>
                <w:sz w:val="22"/>
              </w:rPr>
            </w:pPr>
          </w:p>
        </w:tc>
        <w:tc>
          <w:tcPr>
            <w:tcW w:w="3087" w:type="dxa"/>
            <w:shd w:val="clear" w:color="auto" w:fill="F2F2F2" w:themeFill="background1" w:themeFillShade="F2"/>
          </w:tcPr>
          <w:p w14:paraId="21B07713" w14:textId="4E1351FD" w:rsidR="002064D3" w:rsidRDefault="002064D3" w:rsidP="002064D3">
            <w:pPr>
              <w:rPr>
                <w:rFonts w:ascii="Tahoma" w:hAnsi="Tahoma" w:cs="Tahoma"/>
                <w:bCs/>
                <w:sz w:val="22"/>
                <w:szCs w:val="22"/>
              </w:rPr>
            </w:pPr>
            <w:r w:rsidRPr="000D74D1">
              <w:rPr>
                <w:rFonts w:ascii="Tahoma" w:hAnsi="Tahoma" w:cs="Tahoma"/>
                <w:sz w:val="22"/>
                <w:szCs w:val="22"/>
              </w:rPr>
              <w:t xml:space="preserve">Начальная цена </w:t>
            </w:r>
            <w:r w:rsidR="00DB7C35">
              <w:rPr>
                <w:rFonts w:ascii="Tahoma" w:hAnsi="Tahoma" w:cs="Tahoma"/>
                <w:sz w:val="22"/>
                <w:szCs w:val="22"/>
              </w:rPr>
              <w:t>Объект</w:t>
            </w:r>
            <w:r w:rsidR="00635DB0">
              <w:rPr>
                <w:rFonts w:ascii="Tahoma" w:hAnsi="Tahoma" w:cs="Tahoma"/>
                <w:sz w:val="22"/>
                <w:szCs w:val="22"/>
              </w:rPr>
              <w:t>ов</w:t>
            </w:r>
            <w:r w:rsidR="004E7424">
              <w:rPr>
                <w:rFonts w:ascii="Tahoma" w:hAnsi="Tahoma" w:cs="Tahoma"/>
                <w:sz w:val="22"/>
                <w:szCs w:val="22"/>
              </w:rPr>
              <w:t xml:space="preserve"> </w:t>
            </w:r>
            <w:r>
              <w:rPr>
                <w:rFonts w:ascii="Tahoma" w:hAnsi="Tahoma" w:cs="Tahoma"/>
                <w:sz w:val="22"/>
                <w:szCs w:val="22"/>
              </w:rPr>
              <w:t>недвижимого имущества</w:t>
            </w:r>
          </w:p>
        </w:tc>
        <w:tc>
          <w:tcPr>
            <w:tcW w:w="9780" w:type="dxa"/>
          </w:tcPr>
          <w:p w14:paraId="2870A416" w14:textId="3AE28E7B" w:rsidR="002357BE" w:rsidRPr="002357BE" w:rsidRDefault="00220C32" w:rsidP="002357BE">
            <w:pPr>
              <w:tabs>
                <w:tab w:val="right" w:pos="8931"/>
              </w:tabs>
              <w:contextualSpacing/>
              <w:jc w:val="both"/>
              <w:rPr>
                <w:rFonts w:ascii="Tahoma" w:hAnsi="Tahoma" w:cs="Tahoma"/>
                <w:bCs/>
                <w:sz w:val="22"/>
                <w:szCs w:val="22"/>
              </w:rPr>
            </w:pPr>
            <w:r w:rsidRPr="00220C32">
              <w:rPr>
                <w:rFonts w:ascii="Tahoma" w:hAnsi="Tahoma" w:cs="Tahoma"/>
                <w:bCs/>
                <w:sz w:val="22"/>
                <w:szCs w:val="22"/>
              </w:rPr>
              <w:t>204 214 750 (двести четыре миллиона двести четырнадцать тысяч семьсот пятьдесят) рублей, без учета НДС</w:t>
            </w:r>
            <w:r w:rsidR="002357BE" w:rsidRPr="002357BE">
              <w:rPr>
                <w:rFonts w:ascii="Tahoma" w:hAnsi="Tahoma" w:cs="Tahoma"/>
                <w:bCs/>
                <w:sz w:val="22"/>
                <w:szCs w:val="22"/>
              </w:rPr>
              <w:t>, в том числе:</w:t>
            </w:r>
          </w:p>
          <w:p w14:paraId="1597F0E8" w14:textId="6AD6D1D2" w:rsidR="002357BE" w:rsidRPr="002357BE" w:rsidRDefault="002357BE" w:rsidP="00220C32">
            <w:pPr>
              <w:pStyle w:val="ac"/>
              <w:numPr>
                <w:ilvl w:val="0"/>
                <w:numId w:val="37"/>
              </w:numPr>
              <w:ind w:left="0" w:firstLine="0"/>
              <w:jc w:val="both"/>
              <w:rPr>
                <w:rFonts w:ascii="Tahoma" w:hAnsi="Tahoma" w:cs="Tahoma"/>
                <w:bCs/>
                <w:sz w:val="22"/>
                <w:szCs w:val="22"/>
              </w:rPr>
            </w:pPr>
            <w:r w:rsidRPr="002357BE">
              <w:rPr>
                <w:rFonts w:ascii="Tahoma" w:hAnsi="Tahoma" w:cs="Tahoma"/>
                <w:bCs/>
                <w:sz w:val="22"/>
                <w:szCs w:val="22"/>
              </w:rPr>
              <w:t xml:space="preserve">цена объекта недвижимого имущества с кадастровым номером </w:t>
            </w:r>
            <w:r w:rsidR="00220C32" w:rsidRPr="00220C32">
              <w:rPr>
                <w:rFonts w:ascii="Tahoma" w:hAnsi="Tahoma" w:cs="Tahoma"/>
                <w:bCs/>
                <w:sz w:val="22"/>
                <w:szCs w:val="22"/>
              </w:rPr>
              <w:t>77:01:0001057:1011: 186 225 624 (сто восемьдесят шесть миллионов двести двадцать пять тысяч шестьсот двадцать четыре) рубля, без учета НДС</w:t>
            </w:r>
            <w:r w:rsidRPr="002357BE">
              <w:rPr>
                <w:rFonts w:ascii="Tahoma" w:hAnsi="Tahoma" w:cs="Tahoma"/>
                <w:bCs/>
                <w:sz w:val="22"/>
                <w:szCs w:val="22"/>
              </w:rPr>
              <w:t>;</w:t>
            </w:r>
          </w:p>
          <w:p w14:paraId="3EC170C3" w14:textId="77ED7694" w:rsidR="00812DB5" w:rsidRPr="002357BE" w:rsidRDefault="002357BE" w:rsidP="002357BE">
            <w:pPr>
              <w:pStyle w:val="ac"/>
              <w:numPr>
                <w:ilvl w:val="0"/>
                <w:numId w:val="37"/>
              </w:numPr>
              <w:ind w:left="0" w:firstLine="0"/>
              <w:jc w:val="both"/>
              <w:rPr>
                <w:rFonts w:ascii="Tahoma" w:eastAsia="Calibri" w:hAnsi="Tahoma" w:cs="Tahoma"/>
                <w:sz w:val="22"/>
                <w:szCs w:val="22"/>
                <w:lang w:val="x-none" w:eastAsia="x-none"/>
              </w:rPr>
            </w:pPr>
            <w:r w:rsidRPr="002357BE">
              <w:rPr>
                <w:rFonts w:ascii="Tahoma" w:hAnsi="Tahoma" w:cs="Tahoma"/>
                <w:bCs/>
                <w:sz w:val="22"/>
                <w:szCs w:val="22"/>
              </w:rPr>
              <w:t xml:space="preserve">цена объекта недвижимого имущества с кадастровым номером </w:t>
            </w:r>
            <w:r w:rsidR="00220C32" w:rsidRPr="00220C32">
              <w:rPr>
                <w:rFonts w:ascii="Tahoma" w:hAnsi="Tahoma" w:cs="Tahoma"/>
                <w:bCs/>
                <w:sz w:val="22"/>
                <w:szCs w:val="22"/>
              </w:rPr>
              <w:t>77:01:0001057:1063: 17 989 126 (семнадцать миллионов девятьсот восемьдесят девять тысяч сто двадцать шесть) рублей, без учета НДС</w:t>
            </w:r>
            <w:r w:rsidRPr="002357BE">
              <w:rPr>
                <w:rFonts w:ascii="Tahoma" w:hAnsi="Tahoma" w:cs="Tahoma"/>
                <w:bCs/>
                <w:sz w:val="22"/>
                <w:szCs w:val="22"/>
              </w:rPr>
              <w:t>.</w:t>
            </w:r>
          </w:p>
          <w:p w14:paraId="222AF746" w14:textId="77777777" w:rsidR="00D5228A" w:rsidRPr="00635DB0" w:rsidRDefault="00D5228A" w:rsidP="002357BE">
            <w:pPr>
              <w:jc w:val="both"/>
              <w:rPr>
                <w:rFonts w:ascii="Tahoma" w:hAnsi="Tahoma" w:cs="Tahoma"/>
                <w:color w:val="000000"/>
                <w:sz w:val="22"/>
                <w:szCs w:val="22"/>
              </w:rPr>
            </w:pPr>
          </w:p>
          <w:p w14:paraId="2D79FACB" w14:textId="0455FF1C" w:rsidR="002064D3" w:rsidRPr="00635DB0" w:rsidRDefault="002064D3" w:rsidP="00E633E7">
            <w:pPr>
              <w:jc w:val="both"/>
              <w:rPr>
                <w:rFonts w:ascii="Tahoma" w:hAnsi="Tahoma" w:cs="Tahoma"/>
                <w:color w:val="000000"/>
                <w:sz w:val="22"/>
                <w:szCs w:val="22"/>
              </w:rPr>
            </w:pPr>
            <w:r w:rsidRPr="00635DB0">
              <w:rPr>
                <w:rFonts w:ascii="Tahoma" w:hAnsi="Tahoma" w:cs="Tahoma"/>
                <w:color w:val="000000"/>
                <w:sz w:val="22"/>
                <w:szCs w:val="22"/>
              </w:rPr>
              <w:t xml:space="preserve">При формировании цены договора применяются следующие правила исчисления и уплаты налога на добавленную стоимость в отношении </w:t>
            </w:r>
            <w:r w:rsidR="00DB7C35" w:rsidRPr="00635DB0">
              <w:rPr>
                <w:rFonts w:ascii="Tahoma" w:hAnsi="Tahoma" w:cs="Tahoma"/>
                <w:color w:val="000000"/>
                <w:sz w:val="22"/>
                <w:szCs w:val="22"/>
              </w:rPr>
              <w:t>Объект</w:t>
            </w:r>
            <w:r w:rsidR="00635DB0">
              <w:rPr>
                <w:rFonts w:ascii="Tahoma" w:hAnsi="Tahoma" w:cs="Tahoma"/>
                <w:color w:val="000000"/>
                <w:sz w:val="22"/>
                <w:szCs w:val="22"/>
              </w:rPr>
              <w:t>ов</w:t>
            </w:r>
            <w:r w:rsidRPr="00635DB0">
              <w:rPr>
                <w:rFonts w:ascii="Tahoma" w:hAnsi="Tahoma" w:cs="Tahoma"/>
                <w:color w:val="000000"/>
                <w:sz w:val="22"/>
                <w:szCs w:val="22"/>
              </w:rPr>
              <w:t xml:space="preserve"> недвижимого имущества:</w:t>
            </w:r>
          </w:p>
          <w:p w14:paraId="3B971929" w14:textId="77777777" w:rsidR="002064D3" w:rsidRPr="00635DB0" w:rsidRDefault="002064D3" w:rsidP="00E633E7">
            <w:pPr>
              <w:jc w:val="both"/>
              <w:rPr>
                <w:rFonts w:ascii="Tahoma" w:hAnsi="Tahoma" w:cs="Tahoma"/>
                <w:color w:val="000000"/>
                <w:sz w:val="22"/>
                <w:szCs w:val="22"/>
              </w:rPr>
            </w:pPr>
          </w:p>
          <w:p w14:paraId="487275CA" w14:textId="134657C5" w:rsidR="002064D3" w:rsidRPr="00635DB0" w:rsidRDefault="00E633E7" w:rsidP="00E633E7">
            <w:pPr>
              <w:jc w:val="both"/>
              <w:rPr>
                <w:rFonts w:ascii="Tahoma" w:hAnsi="Tahoma" w:cs="Tahoma"/>
                <w:color w:val="000000"/>
                <w:sz w:val="22"/>
                <w:szCs w:val="22"/>
              </w:rPr>
            </w:pPr>
            <w:r w:rsidRPr="00635DB0">
              <w:rPr>
                <w:rFonts w:ascii="Tahoma" w:hAnsi="Tahoma" w:cs="Tahoma"/>
                <w:color w:val="000000"/>
                <w:sz w:val="22"/>
                <w:szCs w:val="22"/>
              </w:rPr>
              <w:t>В соответствии с пунктом 3 статьи 161 Налогового кодекса Российской Федерации налоговая база в отношении Объект</w:t>
            </w:r>
            <w:r w:rsidR="00635DB0">
              <w:rPr>
                <w:rFonts w:ascii="Tahoma" w:hAnsi="Tahoma" w:cs="Tahoma"/>
                <w:color w:val="000000"/>
                <w:sz w:val="22"/>
                <w:szCs w:val="22"/>
              </w:rPr>
              <w:t>ов</w:t>
            </w:r>
            <w:r w:rsidRPr="00635DB0">
              <w:rPr>
                <w:rFonts w:ascii="Tahoma" w:hAnsi="Tahoma" w:cs="Tahoma"/>
                <w:color w:val="000000"/>
                <w:sz w:val="22"/>
                <w:szCs w:val="22"/>
              </w:rPr>
              <w:t xml:space="preserve"> недвижимого имущества определяется как сумма дохода от</w:t>
            </w:r>
            <w:r w:rsidR="00812DB5" w:rsidRPr="00635DB0">
              <w:rPr>
                <w:rFonts w:ascii="Tahoma" w:hAnsi="Tahoma" w:cs="Tahoma"/>
                <w:color w:val="000000"/>
                <w:sz w:val="22"/>
                <w:szCs w:val="22"/>
              </w:rPr>
              <w:t> </w:t>
            </w:r>
            <w:r w:rsidRPr="00635DB0">
              <w:rPr>
                <w:rFonts w:ascii="Tahoma" w:hAnsi="Tahoma" w:cs="Tahoma"/>
                <w:color w:val="000000"/>
                <w:sz w:val="22"/>
                <w:szCs w:val="22"/>
              </w:rPr>
              <w:t>реализации (передачи) этого имущества с учетом налога. Покупатель, являющийся юридическим лицом или индивидуальным предпринимателем, обязан исчислить и уплатить соответствующую сумму НДС в бюджет со стоимости Объект</w:t>
            </w:r>
            <w:r w:rsidR="00635DB0">
              <w:rPr>
                <w:rFonts w:ascii="Tahoma" w:hAnsi="Tahoma" w:cs="Tahoma"/>
                <w:color w:val="000000"/>
                <w:sz w:val="22"/>
                <w:szCs w:val="22"/>
              </w:rPr>
              <w:t>ов</w:t>
            </w:r>
            <w:r w:rsidRPr="00635DB0">
              <w:rPr>
                <w:rFonts w:ascii="Tahoma" w:hAnsi="Tahoma" w:cs="Tahoma"/>
                <w:color w:val="000000"/>
                <w:sz w:val="22"/>
                <w:szCs w:val="22"/>
              </w:rPr>
              <w:t xml:space="preserve"> недвижимого имущества, определенной по результатам торгов. В случае, если покупателем является физическое лицо, не являющееся индивидуальным предпринимателем, продавец должен исчислить и уплатить в бюджет НДС со стоимости Объект</w:t>
            </w:r>
            <w:r w:rsidR="00635DB0">
              <w:rPr>
                <w:rFonts w:ascii="Tahoma" w:hAnsi="Tahoma" w:cs="Tahoma"/>
                <w:color w:val="000000"/>
                <w:sz w:val="22"/>
                <w:szCs w:val="22"/>
              </w:rPr>
              <w:t>ов</w:t>
            </w:r>
            <w:r w:rsidRPr="00635DB0">
              <w:rPr>
                <w:rFonts w:ascii="Tahoma" w:hAnsi="Tahoma" w:cs="Tahoma"/>
                <w:color w:val="000000"/>
                <w:sz w:val="22"/>
                <w:szCs w:val="22"/>
              </w:rPr>
              <w:t xml:space="preserve"> недвижимого имущества, определенной по результатам торгов. В этом случае к цене Объект</w:t>
            </w:r>
            <w:r w:rsidR="00635DB0">
              <w:rPr>
                <w:rFonts w:ascii="Tahoma" w:hAnsi="Tahoma" w:cs="Tahoma"/>
                <w:color w:val="000000"/>
                <w:sz w:val="22"/>
                <w:szCs w:val="22"/>
              </w:rPr>
              <w:t>ов</w:t>
            </w:r>
            <w:r w:rsidRPr="00635DB0">
              <w:rPr>
                <w:rFonts w:ascii="Tahoma" w:hAnsi="Tahoma" w:cs="Tahoma"/>
                <w:color w:val="000000"/>
                <w:sz w:val="22"/>
                <w:szCs w:val="22"/>
              </w:rPr>
              <w:t xml:space="preserve"> недвижимого имущества, которая будет определена по</w:t>
            </w:r>
            <w:r w:rsidR="00812DB5" w:rsidRPr="00635DB0">
              <w:rPr>
                <w:rFonts w:ascii="Tahoma" w:hAnsi="Tahoma" w:cs="Tahoma"/>
                <w:color w:val="000000"/>
                <w:sz w:val="22"/>
                <w:szCs w:val="22"/>
              </w:rPr>
              <w:t> </w:t>
            </w:r>
            <w:r w:rsidRPr="00635DB0">
              <w:rPr>
                <w:rFonts w:ascii="Tahoma" w:hAnsi="Tahoma" w:cs="Tahoma"/>
                <w:color w:val="000000"/>
                <w:sz w:val="22"/>
                <w:szCs w:val="22"/>
              </w:rPr>
              <w:t>результатам торгов, будет прибавлен НДС, который продавец обязан оплатить в бюджет за счет поступивших средств от покупателя.</w:t>
            </w:r>
          </w:p>
        </w:tc>
      </w:tr>
      <w:tr w:rsidR="002064D3" w:rsidRPr="005540A7" w14:paraId="40BC0384" w14:textId="77777777" w:rsidTr="000C3A9E">
        <w:trPr>
          <w:trHeight w:val="920"/>
          <w:jc w:val="center"/>
        </w:trPr>
        <w:tc>
          <w:tcPr>
            <w:tcW w:w="628" w:type="dxa"/>
            <w:shd w:val="clear" w:color="auto" w:fill="F2F2F2" w:themeFill="background1" w:themeFillShade="F2"/>
          </w:tcPr>
          <w:p w14:paraId="0BE66FE9" w14:textId="77777777" w:rsidR="002064D3" w:rsidRPr="002E2A20" w:rsidRDefault="002064D3" w:rsidP="00D604A7">
            <w:pPr>
              <w:pStyle w:val="ac"/>
              <w:numPr>
                <w:ilvl w:val="0"/>
                <w:numId w:val="7"/>
              </w:numPr>
              <w:spacing w:after="60"/>
              <w:ind w:left="0" w:firstLine="0"/>
              <w:jc w:val="both"/>
              <w:rPr>
                <w:sz w:val="22"/>
              </w:rPr>
            </w:pPr>
          </w:p>
        </w:tc>
        <w:tc>
          <w:tcPr>
            <w:tcW w:w="3087" w:type="dxa"/>
            <w:shd w:val="clear" w:color="auto" w:fill="F2F2F2" w:themeFill="background1" w:themeFillShade="F2"/>
          </w:tcPr>
          <w:p w14:paraId="225FF924" w14:textId="5A377F41" w:rsidR="002064D3" w:rsidRPr="00F26E32" w:rsidRDefault="002064D3" w:rsidP="002064D3">
            <w:pPr>
              <w:rPr>
                <w:rFonts w:ascii="Tahoma" w:hAnsi="Tahoma" w:cs="Tahoma"/>
                <w:sz w:val="22"/>
                <w:szCs w:val="22"/>
              </w:rPr>
            </w:pPr>
            <w:r w:rsidRPr="00F26E32">
              <w:rPr>
                <w:rFonts w:ascii="Tahoma" w:hAnsi="Tahoma" w:cs="Tahoma"/>
                <w:sz w:val="22"/>
                <w:szCs w:val="22"/>
              </w:rPr>
              <w:t>Величина повышения начально</w:t>
            </w:r>
            <w:r>
              <w:rPr>
                <w:rFonts w:ascii="Tahoma" w:hAnsi="Tahoma" w:cs="Tahoma"/>
                <w:sz w:val="22"/>
                <w:szCs w:val="22"/>
              </w:rPr>
              <w:t>й</w:t>
            </w:r>
            <w:r w:rsidRPr="00F26E32">
              <w:rPr>
                <w:rFonts w:ascii="Tahoma" w:hAnsi="Tahoma" w:cs="Tahoma"/>
                <w:sz w:val="22"/>
                <w:szCs w:val="22"/>
              </w:rPr>
              <w:t xml:space="preserve"> </w:t>
            </w:r>
            <w:r>
              <w:rPr>
                <w:rFonts w:ascii="Tahoma" w:hAnsi="Tahoma" w:cs="Tahoma"/>
                <w:sz w:val="22"/>
                <w:szCs w:val="22"/>
              </w:rPr>
              <w:t xml:space="preserve">цены </w:t>
            </w:r>
            <w:r w:rsidR="00DB7C35">
              <w:rPr>
                <w:rFonts w:ascii="Tahoma" w:hAnsi="Tahoma" w:cs="Tahoma"/>
                <w:sz w:val="22"/>
                <w:szCs w:val="22"/>
              </w:rPr>
              <w:t>Объект</w:t>
            </w:r>
            <w:r w:rsidR="00635DB0">
              <w:rPr>
                <w:rFonts w:ascii="Tahoma" w:hAnsi="Tahoma" w:cs="Tahoma"/>
                <w:sz w:val="22"/>
                <w:szCs w:val="22"/>
              </w:rPr>
              <w:t xml:space="preserve">ов </w:t>
            </w:r>
            <w:r w:rsidR="00685B2D">
              <w:rPr>
                <w:rFonts w:ascii="Tahoma" w:hAnsi="Tahoma" w:cs="Tahoma"/>
                <w:sz w:val="22"/>
                <w:szCs w:val="22"/>
              </w:rPr>
              <w:t>недвижимого и</w:t>
            </w:r>
            <w:r>
              <w:rPr>
                <w:rFonts w:ascii="Tahoma" w:hAnsi="Tahoma" w:cs="Tahoma"/>
                <w:sz w:val="22"/>
                <w:szCs w:val="22"/>
              </w:rPr>
              <w:t xml:space="preserve">мущества </w:t>
            </w:r>
            <w:r w:rsidRPr="00F26E32">
              <w:rPr>
                <w:rFonts w:ascii="Tahoma" w:hAnsi="Tahoma" w:cs="Tahoma"/>
                <w:sz w:val="22"/>
                <w:szCs w:val="22"/>
              </w:rPr>
              <w:t>(«шаг аукциона»)</w:t>
            </w:r>
          </w:p>
        </w:tc>
        <w:tc>
          <w:tcPr>
            <w:tcW w:w="9780" w:type="dxa"/>
          </w:tcPr>
          <w:p w14:paraId="56E59618" w14:textId="398792F4" w:rsidR="002064D3" w:rsidRPr="00CF7CE5" w:rsidRDefault="00220C32" w:rsidP="004477AF">
            <w:pPr>
              <w:contextualSpacing/>
              <w:jc w:val="both"/>
              <w:rPr>
                <w:rFonts w:ascii="Tahoma" w:hAnsi="Tahoma" w:cs="Tahoma"/>
                <w:sz w:val="22"/>
                <w:szCs w:val="22"/>
              </w:rPr>
            </w:pPr>
            <w:r w:rsidRPr="00220C32">
              <w:rPr>
                <w:rFonts w:ascii="Tahoma" w:eastAsia="Calibri" w:hAnsi="Tahoma" w:cs="Tahoma"/>
                <w:sz w:val="22"/>
                <w:szCs w:val="22"/>
                <w:lang w:eastAsia="ru-RU"/>
              </w:rPr>
              <w:t xml:space="preserve">2 043 000 (два миллиона сорок три тысячи) </w:t>
            </w:r>
            <w:r w:rsidR="00CF7CE5" w:rsidRPr="00CF7CE5">
              <w:rPr>
                <w:rFonts w:ascii="Tahoma" w:eastAsia="Calibri" w:hAnsi="Tahoma" w:cs="Tahoma"/>
                <w:sz w:val="22"/>
                <w:szCs w:val="22"/>
                <w:lang w:eastAsia="ru-RU"/>
              </w:rPr>
              <w:t>рублей</w:t>
            </w:r>
            <w:r w:rsidR="00E633E7" w:rsidRPr="00CF7CE5">
              <w:rPr>
                <w:rFonts w:ascii="Tahoma" w:hAnsi="Tahoma" w:cs="Tahoma"/>
                <w:color w:val="000000"/>
                <w:sz w:val="22"/>
                <w:szCs w:val="22"/>
              </w:rPr>
              <w:t>.</w:t>
            </w:r>
          </w:p>
        </w:tc>
      </w:tr>
      <w:tr w:rsidR="002064D3" w:rsidRPr="005540A7" w14:paraId="436E9D4A" w14:textId="77777777" w:rsidTr="00CF7CE5">
        <w:trPr>
          <w:trHeight w:val="433"/>
          <w:jc w:val="center"/>
        </w:trPr>
        <w:tc>
          <w:tcPr>
            <w:tcW w:w="628" w:type="dxa"/>
            <w:shd w:val="clear" w:color="auto" w:fill="F2F2F2" w:themeFill="background1" w:themeFillShade="F2"/>
          </w:tcPr>
          <w:p w14:paraId="07DFAEE8" w14:textId="77777777" w:rsidR="002064D3" w:rsidRPr="002E2A20" w:rsidRDefault="002064D3" w:rsidP="00D604A7">
            <w:pPr>
              <w:pStyle w:val="ac"/>
              <w:numPr>
                <w:ilvl w:val="0"/>
                <w:numId w:val="7"/>
              </w:numPr>
              <w:spacing w:after="60"/>
              <w:ind w:left="0" w:firstLine="0"/>
              <w:jc w:val="both"/>
              <w:rPr>
                <w:sz w:val="22"/>
              </w:rPr>
            </w:pPr>
          </w:p>
        </w:tc>
        <w:tc>
          <w:tcPr>
            <w:tcW w:w="3087" w:type="dxa"/>
            <w:shd w:val="clear" w:color="auto" w:fill="F2F2F2" w:themeFill="background1" w:themeFillShade="F2"/>
          </w:tcPr>
          <w:p w14:paraId="2B45A67E" w14:textId="0F575681" w:rsidR="002064D3" w:rsidRPr="00532414" w:rsidRDefault="002064D3" w:rsidP="002064D3">
            <w:pPr>
              <w:rPr>
                <w:rFonts w:ascii="Tahoma" w:hAnsi="Tahoma" w:cs="Tahoma"/>
                <w:sz w:val="22"/>
                <w:szCs w:val="22"/>
              </w:rPr>
            </w:pPr>
            <w:r w:rsidRPr="00532414">
              <w:rPr>
                <w:rFonts w:ascii="Tahoma" w:hAnsi="Tahoma" w:cs="Tahoma"/>
                <w:sz w:val="22"/>
                <w:szCs w:val="22"/>
              </w:rPr>
              <w:t>Размер арендной пл</w:t>
            </w:r>
            <w:r>
              <w:rPr>
                <w:rFonts w:ascii="Tahoma" w:hAnsi="Tahoma" w:cs="Tahoma"/>
                <w:sz w:val="22"/>
                <w:szCs w:val="22"/>
              </w:rPr>
              <w:t xml:space="preserve">аты за </w:t>
            </w:r>
            <w:r w:rsidR="00685B2D">
              <w:rPr>
                <w:rFonts w:ascii="Tahoma" w:hAnsi="Tahoma" w:cs="Tahoma"/>
                <w:sz w:val="22"/>
                <w:szCs w:val="22"/>
              </w:rPr>
              <w:t>З</w:t>
            </w:r>
            <w:r>
              <w:rPr>
                <w:rFonts w:ascii="Tahoma" w:hAnsi="Tahoma" w:cs="Tahoma"/>
                <w:sz w:val="22"/>
                <w:szCs w:val="22"/>
              </w:rPr>
              <w:t>емельны</w:t>
            </w:r>
            <w:r w:rsidR="00220C32">
              <w:rPr>
                <w:rFonts w:ascii="Tahoma" w:hAnsi="Tahoma" w:cs="Tahoma"/>
                <w:sz w:val="22"/>
                <w:szCs w:val="22"/>
              </w:rPr>
              <w:t>е</w:t>
            </w:r>
            <w:r>
              <w:rPr>
                <w:rFonts w:ascii="Tahoma" w:hAnsi="Tahoma" w:cs="Tahoma"/>
                <w:sz w:val="22"/>
                <w:szCs w:val="22"/>
              </w:rPr>
              <w:t xml:space="preserve"> участ</w:t>
            </w:r>
            <w:r w:rsidR="00220C32">
              <w:rPr>
                <w:rFonts w:ascii="Tahoma" w:hAnsi="Tahoma" w:cs="Tahoma"/>
                <w:sz w:val="22"/>
                <w:szCs w:val="22"/>
              </w:rPr>
              <w:t>ки</w:t>
            </w:r>
          </w:p>
        </w:tc>
        <w:tc>
          <w:tcPr>
            <w:tcW w:w="9780" w:type="dxa"/>
          </w:tcPr>
          <w:p w14:paraId="6BDA8365" w14:textId="3215B391" w:rsidR="00220C32" w:rsidRDefault="00220C32" w:rsidP="00220C32">
            <w:pPr>
              <w:contextualSpacing/>
              <w:jc w:val="both"/>
              <w:rPr>
                <w:rFonts w:ascii="Tahoma" w:hAnsi="Tahoma" w:cs="Tahoma"/>
                <w:color w:val="000000"/>
                <w:sz w:val="22"/>
                <w:szCs w:val="22"/>
              </w:rPr>
            </w:pPr>
            <w:r>
              <w:rPr>
                <w:rFonts w:ascii="Tahoma" w:hAnsi="Tahoma" w:cs="Tahoma"/>
                <w:color w:val="000000"/>
                <w:sz w:val="22"/>
                <w:szCs w:val="22"/>
              </w:rPr>
              <w:t>З</w:t>
            </w:r>
            <w:r w:rsidRPr="00220C32">
              <w:rPr>
                <w:rFonts w:ascii="Tahoma" w:hAnsi="Tahoma" w:cs="Tahoma"/>
                <w:color w:val="000000"/>
                <w:sz w:val="22"/>
                <w:szCs w:val="22"/>
              </w:rPr>
              <w:t>а земельный участок с кадастровым номером 77:01:0001057:64 в размере 858 (восемьсот пятьдесят восемь) рублей 14 копеек за 1 кв. метр площади земельного участка в год, что составляет за 11 месяцев 663 914 (шестьсот шестьдесят три тысячи девятьсот четырнадцать) рублей 31 копейка (НДС не облагается)</w:t>
            </w:r>
            <w:r>
              <w:rPr>
                <w:rFonts w:ascii="Tahoma" w:hAnsi="Tahoma" w:cs="Tahoma"/>
                <w:color w:val="000000"/>
                <w:sz w:val="22"/>
                <w:szCs w:val="22"/>
              </w:rPr>
              <w:t>.</w:t>
            </w:r>
            <w:r w:rsidRPr="00220C32">
              <w:rPr>
                <w:rFonts w:ascii="Tahoma" w:hAnsi="Tahoma" w:cs="Tahoma"/>
                <w:color w:val="000000"/>
                <w:sz w:val="22"/>
                <w:szCs w:val="22"/>
              </w:rPr>
              <w:t xml:space="preserve"> </w:t>
            </w:r>
          </w:p>
          <w:p w14:paraId="2CD3C631" w14:textId="5E8D8597" w:rsidR="004477AF" w:rsidRDefault="00220C32" w:rsidP="00220C32">
            <w:pPr>
              <w:contextualSpacing/>
              <w:jc w:val="both"/>
              <w:rPr>
                <w:rFonts w:ascii="Tahoma" w:hAnsi="Tahoma" w:cs="Tahoma"/>
                <w:color w:val="000000"/>
                <w:sz w:val="22"/>
                <w:szCs w:val="22"/>
              </w:rPr>
            </w:pPr>
            <w:r>
              <w:rPr>
                <w:rFonts w:ascii="Tahoma" w:hAnsi="Tahoma" w:cs="Tahoma"/>
                <w:color w:val="000000"/>
                <w:sz w:val="22"/>
                <w:szCs w:val="22"/>
              </w:rPr>
              <w:t>З</w:t>
            </w:r>
            <w:r w:rsidRPr="00220C32">
              <w:rPr>
                <w:rFonts w:ascii="Tahoma" w:hAnsi="Tahoma" w:cs="Tahoma"/>
                <w:color w:val="000000"/>
                <w:sz w:val="22"/>
                <w:szCs w:val="22"/>
              </w:rPr>
              <w:t>а земельный участок с кадастровым номером 77:01:0001057:3599 в размере 1 929 (одна тысяча девятьсот двадцать девять) рублей 32 копейки за 1 кв. метр площади земельного участка в год, что составляет за 11 месяцев 355 477 (триста пятьдесят пять тысяч четыреста семьдесят семь) рублей 21 копейка (НДС не облагается)</w:t>
            </w:r>
            <w:r w:rsidR="004477AF" w:rsidRPr="004477AF">
              <w:rPr>
                <w:rFonts w:ascii="Tahoma" w:hAnsi="Tahoma" w:cs="Tahoma"/>
                <w:color w:val="000000"/>
                <w:sz w:val="22"/>
                <w:szCs w:val="22"/>
              </w:rPr>
              <w:t>.</w:t>
            </w:r>
          </w:p>
          <w:p w14:paraId="510E214E" w14:textId="77777777" w:rsidR="005477C7" w:rsidRPr="004477AF" w:rsidRDefault="005477C7" w:rsidP="004477AF">
            <w:pPr>
              <w:contextualSpacing/>
              <w:jc w:val="both"/>
              <w:rPr>
                <w:rFonts w:ascii="Tahoma" w:hAnsi="Tahoma" w:cs="Tahoma"/>
                <w:color w:val="000000"/>
                <w:sz w:val="22"/>
                <w:szCs w:val="22"/>
              </w:rPr>
            </w:pPr>
          </w:p>
          <w:p w14:paraId="2D44CCB9" w14:textId="2457D865" w:rsidR="00280CBF" w:rsidRPr="00280CBF" w:rsidRDefault="00280CBF" w:rsidP="000A5EED">
            <w:pPr>
              <w:ind w:right="-6"/>
              <w:contextualSpacing/>
              <w:jc w:val="both"/>
              <w:rPr>
                <w:rFonts w:ascii="Tahoma" w:eastAsia="Calibri" w:hAnsi="Tahoma" w:cs="Tahoma"/>
                <w:sz w:val="22"/>
                <w:szCs w:val="22"/>
              </w:rPr>
            </w:pPr>
            <w:r w:rsidRPr="00140CAB">
              <w:rPr>
                <w:rFonts w:ascii="Tahoma" w:hAnsi="Tahoma" w:cs="Tahoma"/>
                <w:color w:val="000000"/>
                <w:sz w:val="22"/>
                <w:szCs w:val="22"/>
              </w:rPr>
              <w:t xml:space="preserve">Периодичность внесения арендных платежей: </w:t>
            </w:r>
            <w:r w:rsidRPr="00A51D6C">
              <w:rPr>
                <w:rFonts w:ascii="Tahoma" w:eastAsia="Calibri" w:hAnsi="Tahoma" w:cs="Tahoma"/>
                <w:sz w:val="22"/>
                <w:szCs w:val="22"/>
                <w:lang w:eastAsia="ru-RU"/>
              </w:rPr>
              <w:t>арендная плата начисляется с даты подписания акта приема-передачи Земельн</w:t>
            </w:r>
            <w:r w:rsidR="00FC1A85">
              <w:rPr>
                <w:rFonts w:ascii="Tahoma" w:eastAsia="Calibri" w:hAnsi="Tahoma" w:cs="Tahoma"/>
                <w:sz w:val="22"/>
                <w:szCs w:val="22"/>
                <w:lang w:eastAsia="ru-RU"/>
              </w:rPr>
              <w:t>ых</w:t>
            </w:r>
            <w:r w:rsidRPr="00A51D6C">
              <w:rPr>
                <w:rFonts w:ascii="Tahoma" w:eastAsia="Calibri" w:hAnsi="Tahoma" w:cs="Tahoma"/>
                <w:sz w:val="22"/>
                <w:szCs w:val="22"/>
                <w:lang w:eastAsia="ru-RU"/>
              </w:rPr>
              <w:t xml:space="preserve"> участк</w:t>
            </w:r>
            <w:r w:rsidR="00FC1A85">
              <w:rPr>
                <w:rFonts w:ascii="Tahoma" w:eastAsia="Calibri" w:hAnsi="Tahoma" w:cs="Tahoma"/>
                <w:sz w:val="22"/>
                <w:szCs w:val="22"/>
                <w:lang w:eastAsia="ru-RU"/>
              </w:rPr>
              <w:t>ов</w:t>
            </w:r>
            <w:r w:rsidRPr="00A51D6C">
              <w:rPr>
                <w:rFonts w:ascii="Tahoma" w:eastAsia="Calibri" w:hAnsi="Tahoma" w:cs="Tahoma"/>
                <w:sz w:val="22"/>
                <w:szCs w:val="22"/>
                <w:lang w:eastAsia="ru-RU"/>
              </w:rPr>
              <w:t xml:space="preserve"> и подлежит оплате единовременно путем внесения арендатором авансового платежа за 11 месяцев одновременно с оплатой цены </w:t>
            </w:r>
            <w:r w:rsidR="00DB7C35">
              <w:rPr>
                <w:rFonts w:ascii="Tahoma" w:eastAsia="Calibri" w:hAnsi="Tahoma" w:cs="Tahoma"/>
                <w:sz w:val="22"/>
                <w:szCs w:val="22"/>
                <w:lang w:eastAsia="ru-RU"/>
              </w:rPr>
              <w:t>Объект</w:t>
            </w:r>
            <w:r w:rsidR="00635DB0">
              <w:rPr>
                <w:rFonts w:ascii="Tahoma" w:eastAsia="Calibri" w:hAnsi="Tahoma" w:cs="Tahoma"/>
                <w:sz w:val="22"/>
                <w:szCs w:val="22"/>
                <w:lang w:eastAsia="ru-RU"/>
              </w:rPr>
              <w:t>ов</w:t>
            </w:r>
            <w:r w:rsidRPr="00A51D6C">
              <w:rPr>
                <w:rFonts w:ascii="Tahoma" w:eastAsia="Calibri" w:hAnsi="Tahoma" w:cs="Tahoma"/>
                <w:sz w:val="22"/>
                <w:szCs w:val="22"/>
                <w:lang w:eastAsia="ru-RU"/>
              </w:rPr>
              <w:t xml:space="preserve"> недвижимого имущества.</w:t>
            </w:r>
          </w:p>
        </w:tc>
      </w:tr>
      <w:tr w:rsidR="002064D3" w:rsidRPr="005540A7" w14:paraId="1AB7A90C" w14:textId="77777777" w:rsidTr="00F64CBE">
        <w:trPr>
          <w:trHeight w:val="422"/>
          <w:jc w:val="center"/>
        </w:trPr>
        <w:tc>
          <w:tcPr>
            <w:tcW w:w="628" w:type="dxa"/>
            <w:shd w:val="clear" w:color="auto" w:fill="F2F2F2" w:themeFill="background1" w:themeFillShade="F2"/>
          </w:tcPr>
          <w:p w14:paraId="0594EFAF" w14:textId="77777777" w:rsidR="002064D3" w:rsidRPr="002E2A20" w:rsidRDefault="002064D3" w:rsidP="00D604A7">
            <w:pPr>
              <w:pStyle w:val="ac"/>
              <w:numPr>
                <w:ilvl w:val="0"/>
                <w:numId w:val="7"/>
              </w:numPr>
              <w:spacing w:after="60"/>
              <w:ind w:left="0" w:firstLine="0"/>
              <w:jc w:val="both"/>
              <w:rPr>
                <w:sz w:val="22"/>
              </w:rPr>
            </w:pPr>
          </w:p>
        </w:tc>
        <w:tc>
          <w:tcPr>
            <w:tcW w:w="3087" w:type="dxa"/>
            <w:shd w:val="clear" w:color="auto" w:fill="F2F2F2" w:themeFill="background1" w:themeFillShade="F2"/>
          </w:tcPr>
          <w:p w14:paraId="3DBBD136" w14:textId="35F436BE" w:rsidR="002064D3" w:rsidRPr="004040C3" w:rsidRDefault="002064D3" w:rsidP="002064D3">
            <w:pPr>
              <w:rPr>
                <w:rFonts w:ascii="Tahoma" w:hAnsi="Tahoma" w:cs="Tahoma"/>
                <w:sz w:val="22"/>
                <w:szCs w:val="22"/>
              </w:rPr>
            </w:pPr>
            <w:r>
              <w:rPr>
                <w:rFonts w:ascii="Tahoma" w:hAnsi="Tahoma" w:cs="Tahoma"/>
                <w:sz w:val="22"/>
                <w:szCs w:val="22"/>
              </w:rPr>
              <w:t xml:space="preserve">Срок аренды </w:t>
            </w:r>
            <w:r w:rsidR="00685B2D">
              <w:rPr>
                <w:rFonts w:ascii="Tahoma" w:hAnsi="Tahoma" w:cs="Tahoma"/>
                <w:sz w:val="22"/>
                <w:szCs w:val="22"/>
              </w:rPr>
              <w:t>З</w:t>
            </w:r>
            <w:r>
              <w:rPr>
                <w:rFonts w:ascii="Tahoma" w:hAnsi="Tahoma" w:cs="Tahoma"/>
                <w:sz w:val="22"/>
                <w:szCs w:val="22"/>
              </w:rPr>
              <w:t>емельн</w:t>
            </w:r>
            <w:r w:rsidR="003C114C">
              <w:rPr>
                <w:rFonts w:ascii="Tahoma" w:hAnsi="Tahoma" w:cs="Tahoma"/>
                <w:sz w:val="22"/>
                <w:szCs w:val="22"/>
              </w:rPr>
              <w:t>ых</w:t>
            </w:r>
            <w:r>
              <w:rPr>
                <w:rFonts w:ascii="Tahoma" w:hAnsi="Tahoma" w:cs="Tahoma"/>
                <w:sz w:val="22"/>
                <w:szCs w:val="22"/>
              </w:rPr>
              <w:t xml:space="preserve"> участк</w:t>
            </w:r>
            <w:r w:rsidR="003C114C">
              <w:rPr>
                <w:rFonts w:ascii="Tahoma" w:hAnsi="Tahoma" w:cs="Tahoma"/>
                <w:sz w:val="22"/>
                <w:szCs w:val="22"/>
              </w:rPr>
              <w:t>ов</w:t>
            </w:r>
          </w:p>
        </w:tc>
        <w:tc>
          <w:tcPr>
            <w:tcW w:w="9780" w:type="dxa"/>
          </w:tcPr>
          <w:p w14:paraId="6955C6C7" w14:textId="52D6CDC8" w:rsidR="002064D3" w:rsidRDefault="00280CBF" w:rsidP="002064D3">
            <w:pPr>
              <w:pStyle w:val="11"/>
              <w:tabs>
                <w:tab w:val="left" w:pos="601"/>
              </w:tabs>
              <w:contextualSpacing/>
              <w:jc w:val="both"/>
              <w:rPr>
                <w:rFonts w:ascii="Tahoma" w:hAnsi="Tahoma" w:cs="Tahoma"/>
              </w:rPr>
            </w:pPr>
            <w:r>
              <w:rPr>
                <w:rFonts w:ascii="Tahoma" w:hAnsi="Tahoma" w:cs="Tahoma"/>
              </w:rPr>
              <w:t xml:space="preserve">11 месяцев </w:t>
            </w:r>
            <w:r w:rsidRPr="00A35E26">
              <w:rPr>
                <w:rFonts w:ascii="Tahoma" w:hAnsi="Tahoma" w:cs="Tahoma"/>
              </w:rPr>
              <w:t xml:space="preserve">со дня подписания акта приема-передачи </w:t>
            </w:r>
            <w:r w:rsidR="00635DB0">
              <w:rPr>
                <w:rFonts w:ascii="Tahoma" w:hAnsi="Tahoma" w:cs="Tahoma"/>
              </w:rPr>
              <w:t>Имущества</w:t>
            </w:r>
            <w:r w:rsidRPr="00A35E26">
              <w:rPr>
                <w:rFonts w:ascii="Tahoma" w:hAnsi="Tahoma" w:cs="Tahoma"/>
              </w:rPr>
              <w:t>.</w:t>
            </w:r>
          </w:p>
        </w:tc>
      </w:tr>
      <w:tr w:rsidR="002064D3" w:rsidRPr="005540A7" w14:paraId="7B843CE2" w14:textId="77777777" w:rsidTr="00F64CBE">
        <w:trPr>
          <w:trHeight w:val="318"/>
          <w:jc w:val="center"/>
        </w:trPr>
        <w:tc>
          <w:tcPr>
            <w:tcW w:w="628" w:type="dxa"/>
            <w:shd w:val="clear" w:color="auto" w:fill="F2F2F2" w:themeFill="background1" w:themeFillShade="F2"/>
          </w:tcPr>
          <w:p w14:paraId="12DCE24A" w14:textId="77777777" w:rsidR="002064D3" w:rsidRPr="002E2A20" w:rsidRDefault="002064D3" w:rsidP="00D604A7">
            <w:pPr>
              <w:pStyle w:val="ac"/>
              <w:numPr>
                <w:ilvl w:val="0"/>
                <w:numId w:val="7"/>
              </w:numPr>
              <w:spacing w:after="60"/>
              <w:ind w:left="0" w:firstLine="0"/>
              <w:jc w:val="both"/>
              <w:rPr>
                <w:sz w:val="22"/>
              </w:rPr>
            </w:pPr>
          </w:p>
        </w:tc>
        <w:tc>
          <w:tcPr>
            <w:tcW w:w="3087" w:type="dxa"/>
            <w:shd w:val="clear" w:color="auto" w:fill="F2F2F2" w:themeFill="background1" w:themeFillShade="F2"/>
          </w:tcPr>
          <w:p w14:paraId="3EE1FBD0" w14:textId="77777777" w:rsidR="002064D3" w:rsidRPr="00F26E32" w:rsidRDefault="002064D3" w:rsidP="002064D3">
            <w:pPr>
              <w:rPr>
                <w:rFonts w:ascii="Tahoma" w:hAnsi="Tahoma" w:cs="Tahoma"/>
                <w:sz w:val="22"/>
                <w:szCs w:val="22"/>
              </w:rPr>
            </w:pPr>
            <w:r w:rsidRPr="004040C3">
              <w:rPr>
                <w:rFonts w:ascii="Tahoma" w:hAnsi="Tahoma" w:cs="Tahoma"/>
                <w:sz w:val="22"/>
                <w:szCs w:val="22"/>
              </w:rPr>
              <w:t>Фо</w:t>
            </w:r>
            <w:r>
              <w:rPr>
                <w:rFonts w:ascii="Tahoma" w:hAnsi="Tahoma" w:cs="Tahoma"/>
                <w:sz w:val="22"/>
                <w:szCs w:val="22"/>
              </w:rPr>
              <w:t>рма подачи предложений о цене</w:t>
            </w:r>
          </w:p>
        </w:tc>
        <w:tc>
          <w:tcPr>
            <w:tcW w:w="9780" w:type="dxa"/>
          </w:tcPr>
          <w:p w14:paraId="7E86269C" w14:textId="77777777" w:rsidR="002064D3" w:rsidRDefault="002064D3" w:rsidP="002064D3">
            <w:pPr>
              <w:pStyle w:val="11"/>
              <w:tabs>
                <w:tab w:val="left" w:pos="601"/>
              </w:tabs>
              <w:contextualSpacing/>
              <w:jc w:val="both"/>
              <w:rPr>
                <w:rFonts w:ascii="Tahoma" w:hAnsi="Tahoma" w:cs="Tahoma"/>
              </w:rPr>
            </w:pPr>
            <w:r>
              <w:rPr>
                <w:rFonts w:ascii="Tahoma" w:hAnsi="Tahoma" w:cs="Tahoma"/>
              </w:rPr>
              <w:t>Открытая.</w:t>
            </w:r>
          </w:p>
        </w:tc>
      </w:tr>
      <w:tr w:rsidR="002064D3" w:rsidRPr="005540A7" w14:paraId="4DCDD41E" w14:textId="77777777" w:rsidTr="00E560FD">
        <w:trPr>
          <w:trHeight w:val="669"/>
          <w:jc w:val="center"/>
        </w:trPr>
        <w:tc>
          <w:tcPr>
            <w:tcW w:w="13495" w:type="dxa"/>
            <w:gridSpan w:val="3"/>
            <w:shd w:val="clear" w:color="auto" w:fill="FFFFFF" w:themeFill="background1"/>
            <w:vAlign w:val="center"/>
          </w:tcPr>
          <w:p w14:paraId="1B20A104" w14:textId="77777777" w:rsidR="002064D3" w:rsidRPr="00CC1161" w:rsidRDefault="002064D3" w:rsidP="002064D3">
            <w:pPr>
              <w:pStyle w:val="11"/>
              <w:tabs>
                <w:tab w:val="left" w:pos="601"/>
              </w:tabs>
              <w:contextualSpacing/>
              <w:jc w:val="center"/>
              <w:rPr>
                <w:rFonts w:ascii="Tahoma" w:hAnsi="Tahoma" w:cs="Tahoma"/>
              </w:rPr>
            </w:pPr>
            <w:r>
              <w:rPr>
                <w:rFonts w:ascii="Tahoma" w:hAnsi="Tahoma" w:cs="Tahoma"/>
                <w:b/>
                <w:bCs/>
              </w:rPr>
              <w:t>Раздел 3. Размер, порядок внесения и возврата задатка</w:t>
            </w:r>
            <w:r>
              <w:rPr>
                <w:rStyle w:val="af8"/>
                <w:rFonts w:ascii="Tahoma" w:hAnsi="Tahoma" w:cs="Tahoma"/>
                <w:b/>
                <w:bCs/>
              </w:rPr>
              <w:footnoteReference w:id="5"/>
            </w:r>
          </w:p>
        </w:tc>
      </w:tr>
      <w:tr w:rsidR="002064D3" w:rsidRPr="005540A7" w14:paraId="6FF585C5" w14:textId="77777777" w:rsidTr="00F64CBE">
        <w:trPr>
          <w:trHeight w:val="234"/>
          <w:jc w:val="center"/>
        </w:trPr>
        <w:tc>
          <w:tcPr>
            <w:tcW w:w="628" w:type="dxa"/>
            <w:shd w:val="clear" w:color="auto" w:fill="F2F2F2" w:themeFill="background1" w:themeFillShade="F2"/>
          </w:tcPr>
          <w:p w14:paraId="6C4F6F8B" w14:textId="77777777" w:rsidR="002064D3" w:rsidRPr="002E2A20" w:rsidRDefault="002064D3" w:rsidP="00D604A7">
            <w:pPr>
              <w:pStyle w:val="ac"/>
              <w:numPr>
                <w:ilvl w:val="0"/>
                <w:numId w:val="7"/>
              </w:numPr>
              <w:spacing w:after="60"/>
              <w:ind w:left="0" w:firstLine="0"/>
              <w:jc w:val="both"/>
              <w:rPr>
                <w:sz w:val="22"/>
              </w:rPr>
            </w:pPr>
          </w:p>
        </w:tc>
        <w:tc>
          <w:tcPr>
            <w:tcW w:w="3087" w:type="dxa"/>
            <w:shd w:val="clear" w:color="auto" w:fill="F2F2F2" w:themeFill="background1" w:themeFillShade="F2"/>
          </w:tcPr>
          <w:p w14:paraId="3E770FDF" w14:textId="77777777" w:rsidR="002064D3" w:rsidRDefault="002064D3" w:rsidP="002064D3">
            <w:pPr>
              <w:rPr>
                <w:rFonts w:ascii="Tahoma" w:hAnsi="Tahoma" w:cs="Tahoma"/>
                <w:sz w:val="22"/>
                <w:szCs w:val="22"/>
              </w:rPr>
            </w:pPr>
            <w:r>
              <w:rPr>
                <w:rFonts w:ascii="Tahoma" w:hAnsi="Tahoma" w:cs="Tahoma"/>
                <w:sz w:val="22"/>
                <w:szCs w:val="22"/>
              </w:rPr>
              <w:t>Размер задатка для участия в аукционе</w:t>
            </w:r>
          </w:p>
        </w:tc>
        <w:tc>
          <w:tcPr>
            <w:tcW w:w="9780" w:type="dxa"/>
          </w:tcPr>
          <w:p w14:paraId="1788A383" w14:textId="33A85106" w:rsidR="002064D3" w:rsidRDefault="00220C32" w:rsidP="002064D3">
            <w:pPr>
              <w:pStyle w:val="11"/>
              <w:tabs>
                <w:tab w:val="left" w:pos="601"/>
              </w:tabs>
              <w:contextualSpacing/>
              <w:jc w:val="both"/>
              <w:rPr>
                <w:rFonts w:ascii="Tahoma" w:hAnsi="Tahoma" w:cs="Tahoma"/>
              </w:rPr>
            </w:pPr>
            <w:r w:rsidRPr="00220C32">
              <w:rPr>
                <w:rFonts w:ascii="Tahoma" w:hAnsi="Tahoma" w:cs="Tahoma"/>
              </w:rPr>
              <w:t>40 842 950 (сорок миллионов восемьсот сорок две тысячи девятьсот пятьдесят) рублей</w:t>
            </w:r>
            <w:r w:rsidR="00E633E7" w:rsidRPr="00E633E7">
              <w:rPr>
                <w:rFonts w:ascii="Tahoma" w:hAnsi="Tahoma" w:cs="Tahoma"/>
              </w:rPr>
              <w:t>.</w:t>
            </w:r>
          </w:p>
        </w:tc>
      </w:tr>
      <w:tr w:rsidR="002064D3" w:rsidRPr="005540A7" w14:paraId="2023C902" w14:textId="77777777" w:rsidTr="00EC0534">
        <w:trPr>
          <w:trHeight w:val="776"/>
          <w:jc w:val="center"/>
        </w:trPr>
        <w:tc>
          <w:tcPr>
            <w:tcW w:w="628" w:type="dxa"/>
            <w:shd w:val="clear" w:color="auto" w:fill="F2F2F2" w:themeFill="background1" w:themeFillShade="F2"/>
          </w:tcPr>
          <w:p w14:paraId="3919C4B6" w14:textId="77777777" w:rsidR="002064D3" w:rsidRPr="002E2A20" w:rsidRDefault="002064D3" w:rsidP="00D604A7">
            <w:pPr>
              <w:pStyle w:val="ac"/>
              <w:numPr>
                <w:ilvl w:val="0"/>
                <w:numId w:val="7"/>
              </w:numPr>
              <w:spacing w:after="60"/>
              <w:ind w:left="0" w:firstLine="0"/>
              <w:jc w:val="both"/>
              <w:rPr>
                <w:sz w:val="22"/>
              </w:rPr>
            </w:pPr>
          </w:p>
        </w:tc>
        <w:tc>
          <w:tcPr>
            <w:tcW w:w="3087" w:type="dxa"/>
            <w:shd w:val="clear" w:color="auto" w:fill="F2F2F2" w:themeFill="background1" w:themeFillShade="F2"/>
          </w:tcPr>
          <w:p w14:paraId="2C9C548F" w14:textId="77777777" w:rsidR="002064D3" w:rsidRDefault="002064D3" w:rsidP="002064D3">
            <w:pPr>
              <w:rPr>
                <w:rFonts w:ascii="Tahoma" w:hAnsi="Tahoma" w:cs="Tahoma"/>
                <w:sz w:val="22"/>
                <w:szCs w:val="22"/>
              </w:rPr>
            </w:pPr>
            <w:r>
              <w:rPr>
                <w:rFonts w:ascii="Tahoma" w:hAnsi="Tahoma" w:cs="Tahoma"/>
                <w:sz w:val="22"/>
                <w:szCs w:val="22"/>
              </w:rPr>
              <w:t>Форма оплаты задатка</w:t>
            </w:r>
          </w:p>
        </w:tc>
        <w:tc>
          <w:tcPr>
            <w:tcW w:w="9780" w:type="dxa"/>
          </w:tcPr>
          <w:p w14:paraId="258CA85D" w14:textId="594EB07C" w:rsidR="002064D3" w:rsidRDefault="002064D3" w:rsidP="002064D3">
            <w:pPr>
              <w:pStyle w:val="11"/>
              <w:tabs>
                <w:tab w:val="left" w:pos="601"/>
              </w:tabs>
              <w:contextualSpacing/>
              <w:jc w:val="both"/>
              <w:rPr>
                <w:rFonts w:ascii="Tahoma" w:hAnsi="Tahoma" w:cs="Tahoma"/>
              </w:rPr>
            </w:pPr>
            <w:r w:rsidRPr="001F2414">
              <w:rPr>
                <w:rFonts w:ascii="Tahoma" w:hAnsi="Tahoma" w:cs="Tahoma"/>
              </w:rPr>
              <w:t xml:space="preserve">Оплата задатка осуществляется </w:t>
            </w:r>
            <w:r>
              <w:rPr>
                <w:rFonts w:ascii="Tahoma" w:hAnsi="Tahoma" w:cs="Tahoma"/>
              </w:rPr>
              <w:t xml:space="preserve">путем </w:t>
            </w:r>
            <w:r w:rsidRPr="002635D5">
              <w:rPr>
                <w:rFonts w:ascii="Tahoma" w:hAnsi="Tahoma" w:cs="Tahoma"/>
              </w:rPr>
              <w:t xml:space="preserve">блокирования денежных средств в сумме задатка </w:t>
            </w:r>
            <w:r w:rsidR="00AD16EE">
              <w:rPr>
                <w:rFonts w:ascii="Tahoma" w:hAnsi="Tahoma" w:cs="Tahoma"/>
              </w:rPr>
              <w:br/>
            </w:r>
            <w:r w:rsidRPr="002635D5">
              <w:rPr>
                <w:rFonts w:ascii="Tahoma" w:hAnsi="Tahoma" w:cs="Tahoma"/>
              </w:rPr>
              <w:t xml:space="preserve">на лицевом счете Претендента на </w:t>
            </w:r>
            <w:r w:rsidR="00BC0641">
              <w:rPr>
                <w:rFonts w:ascii="Tahoma" w:hAnsi="Tahoma" w:cs="Tahoma"/>
              </w:rPr>
              <w:t>электронной</w:t>
            </w:r>
            <w:r w:rsidRPr="002635D5">
              <w:rPr>
                <w:rFonts w:ascii="Tahoma" w:hAnsi="Tahoma" w:cs="Tahoma"/>
              </w:rPr>
              <w:t xml:space="preserve"> площадке в соответствии с регламентом оператора электронной площадки</w:t>
            </w:r>
            <w:r>
              <w:rPr>
                <w:rFonts w:ascii="Tahoma" w:hAnsi="Tahoma" w:cs="Tahoma"/>
              </w:rPr>
              <w:t>.</w:t>
            </w:r>
          </w:p>
        </w:tc>
      </w:tr>
      <w:tr w:rsidR="002064D3" w:rsidRPr="005540A7" w14:paraId="50A912E4" w14:textId="77777777" w:rsidTr="008C6332">
        <w:trPr>
          <w:trHeight w:val="864"/>
          <w:jc w:val="center"/>
        </w:trPr>
        <w:tc>
          <w:tcPr>
            <w:tcW w:w="628" w:type="dxa"/>
            <w:shd w:val="clear" w:color="auto" w:fill="F2F2F2" w:themeFill="background1" w:themeFillShade="F2"/>
          </w:tcPr>
          <w:p w14:paraId="17E327AC" w14:textId="77777777" w:rsidR="002064D3" w:rsidRPr="002E2A20" w:rsidRDefault="002064D3" w:rsidP="00D604A7">
            <w:pPr>
              <w:pStyle w:val="ac"/>
              <w:numPr>
                <w:ilvl w:val="0"/>
                <w:numId w:val="7"/>
              </w:numPr>
              <w:spacing w:after="60"/>
              <w:ind w:left="0" w:firstLine="0"/>
              <w:jc w:val="both"/>
              <w:rPr>
                <w:sz w:val="22"/>
              </w:rPr>
            </w:pPr>
          </w:p>
        </w:tc>
        <w:tc>
          <w:tcPr>
            <w:tcW w:w="3087" w:type="dxa"/>
            <w:shd w:val="clear" w:color="auto" w:fill="F2F2F2" w:themeFill="background1" w:themeFillShade="F2"/>
          </w:tcPr>
          <w:p w14:paraId="0075B214" w14:textId="77777777" w:rsidR="002064D3" w:rsidRDefault="002064D3" w:rsidP="002064D3">
            <w:pPr>
              <w:rPr>
                <w:rFonts w:ascii="Tahoma" w:hAnsi="Tahoma" w:cs="Tahoma"/>
                <w:sz w:val="22"/>
                <w:szCs w:val="22"/>
              </w:rPr>
            </w:pPr>
            <w:r w:rsidRPr="00226370">
              <w:rPr>
                <w:rFonts w:ascii="Tahoma" w:hAnsi="Tahoma" w:cs="Tahoma"/>
                <w:sz w:val="22"/>
                <w:szCs w:val="22"/>
              </w:rPr>
              <w:t>Порядок внесения, удержания и возврата задатка</w:t>
            </w:r>
          </w:p>
        </w:tc>
        <w:tc>
          <w:tcPr>
            <w:tcW w:w="9780" w:type="dxa"/>
          </w:tcPr>
          <w:p w14:paraId="3E3D4C68" w14:textId="0267765A" w:rsidR="002064D3" w:rsidRPr="00A60944" w:rsidRDefault="002064D3" w:rsidP="002064D3">
            <w:pPr>
              <w:pStyle w:val="11"/>
              <w:tabs>
                <w:tab w:val="left" w:pos="601"/>
              </w:tabs>
              <w:contextualSpacing/>
              <w:jc w:val="both"/>
              <w:rPr>
                <w:rFonts w:ascii="Tahoma" w:hAnsi="Tahoma" w:cs="Tahoma"/>
              </w:rPr>
            </w:pPr>
            <w:r>
              <w:rPr>
                <w:rFonts w:ascii="Tahoma" w:hAnsi="Tahoma" w:cs="Tahoma"/>
              </w:rPr>
              <w:t>Согласно разделу</w:t>
            </w:r>
            <w:r w:rsidRPr="00B14C93">
              <w:rPr>
                <w:rFonts w:ascii="Tahoma" w:hAnsi="Tahoma" w:cs="Tahoma"/>
              </w:rPr>
              <w:t xml:space="preserve"> </w:t>
            </w:r>
            <w:r>
              <w:rPr>
                <w:rFonts w:ascii="Tahoma" w:hAnsi="Tahoma" w:cs="Tahoma"/>
              </w:rPr>
              <w:t>6 Д</w:t>
            </w:r>
            <w:r w:rsidRPr="00B14C93">
              <w:rPr>
                <w:rFonts w:ascii="Tahoma" w:hAnsi="Tahoma" w:cs="Tahoma"/>
              </w:rPr>
              <w:t>окументации</w:t>
            </w:r>
            <w:r w:rsidRPr="00696C6D">
              <w:rPr>
                <w:rFonts w:ascii="Tahoma" w:hAnsi="Tahoma" w:cs="Tahoma"/>
              </w:rPr>
              <w:t xml:space="preserve"> об аукционе.</w:t>
            </w:r>
          </w:p>
        </w:tc>
      </w:tr>
      <w:tr w:rsidR="002064D3" w:rsidRPr="001D7A1F" w14:paraId="0929FB53" w14:textId="77777777" w:rsidTr="00512B2A">
        <w:trPr>
          <w:trHeight w:val="548"/>
          <w:jc w:val="center"/>
        </w:trPr>
        <w:tc>
          <w:tcPr>
            <w:tcW w:w="13495" w:type="dxa"/>
            <w:gridSpan w:val="3"/>
            <w:shd w:val="clear" w:color="auto" w:fill="FFFFFF" w:themeFill="background1"/>
            <w:vAlign w:val="center"/>
          </w:tcPr>
          <w:p w14:paraId="0146835B" w14:textId="77777777" w:rsidR="002064D3" w:rsidRPr="005540A7" w:rsidRDefault="002064D3" w:rsidP="002064D3">
            <w:pPr>
              <w:pStyle w:val="ac"/>
              <w:tabs>
                <w:tab w:val="left" w:pos="-7371"/>
              </w:tabs>
              <w:ind w:left="0"/>
              <w:jc w:val="center"/>
              <w:outlineLvl w:val="0"/>
              <w:rPr>
                <w:rFonts w:ascii="Tahoma" w:hAnsi="Tahoma" w:cs="Tahoma"/>
                <w:sz w:val="22"/>
                <w:szCs w:val="22"/>
              </w:rPr>
            </w:pPr>
            <w:r>
              <w:rPr>
                <w:rFonts w:ascii="Tahoma" w:hAnsi="Tahoma" w:cs="Tahoma"/>
                <w:b/>
                <w:bCs/>
                <w:sz w:val="22"/>
                <w:szCs w:val="22"/>
              </w:rPr>
              <w:t>Раздел 4. Сведения об Имуществе</w:t>
            </w:r>
          </w:p>
        </w:tc>
      </w:tr>
      <w:tr w:rsidR="00280CBF" w:rsidRPr="008F165B" w14:paraId="003E0D34" w14:textId="77777777" w:rsidTr="008C6332">
        <w:trPr>
          <w:trHeight w:val="451"/>
          <w:jc w:val="center"/>
        </w:trPr>
        <w:tc>
          <w:tcPr>
            <w:tcW w:w="628" w:type="dxa"/>
            <w:shd w:val="clear" w:color="auto" w:fill="F2F2F2" w:themeFill="background1" w:themeFillShade="F2"/>
          </w:tcPr>
          <w:p w14:paraId="2A9B5AA6" w14:textId="77777777" w:rsidR="00280CBF" w:rsidRPr="002E2A20" w:rsidRDefault="00280CBF" w:rsidP="006E5E74">
            <w:pPr>
              <w:pStyle w:val="ac"/>
              <w:numPr>
                <w:ilvl w:val="0"/>
                <w:numId w:val="7"/>
              </w:numPr>
              <w:ind w:left="0" w:firstLine="0"/>
              <w:jc w:val="both"/>
              <w:rPr>
                <w:sz w:val="22"/>
              </w:rPr>
            </w:pPr>
          </w:p>
        </w:tc>
        <w:tc>
          <w:tcPr>
            <w:tcW w:w="3087" w:type="dxa"/>
            <w:shd w:val="clear" w:color="auto" w:fill="F2F2F2" w:themeFill="background1" w:themeFillShade="F2"/>
          </w:tcPr>
          <w:p w14:paraId="24F159D3" w14:textId="074D7C48" w:rsidR="00280CBF" w:rsidRPr="002E2A20" w:rsidRDefault="00280CBF" w:rsidP="006E5E74">
            <w:pPr>
              <w:rPr>
                <w:rFonts w:ascii="Tahoma" w:hAnsi="Tahoma" w:cs="Tahoma"/>
                <w:bCs/>
                <w:sz w:val="22"/>
                <w:szCs w:val="22"/>
              </w:rPr>
            </w:pPr>
            <w:r>
              <w:rPr>
                <w:rFonts w:ascii="Tahoma" w:hAnsi="Tahoma" w:cs="Tahoma"/>
                <w:bCs/>
                <w:sz w:val="22"/>
                <w:szCs w:val="22"/>
              </w:rPr>
              <w:t>Х</w:t>
            </w:r>
            <w:r w:rsidRPr="00B612AB">
              <w:rPr>
                <w:rFonts w:ascii="Tahoma" w:hAnsi="Tahoma" w:cs="Tahoma"/>
                <w:bCs/>
                <w:sz w:val="22"/>
                <w:szCs w:val="22"/>
              </w:rPr>
              <w:t>арактеристики</w:t>
            </w:r>
            <w:r>
              <w:rPr>
                <w:rFonts w:ascii="Tahoma" w:hAnsi="Tahoma" w:cs="Tahoma"/>
                <w:bCs/>
                <w:sz w:val="22"/>
                <w:szCs w:val="22"/>
              </w:rPr>
              <w:t xml:space="preserve"> Имущества</w:t>
            </w:r>
            <w:r w:rsidRPr="00B612AB">
              <w:rPr>
                <w:rFonts w:ascii="Tahoma" w:hAnsi="Tahoma" w:cs="Tahoma"/>
              </w:rPr>
              <w:t xml:space="preserve"> </w:t>
            </w:r>
          </w:p>
        </w:tc>
        <w:tc>
          <w:tcPr>
            <w:tcW w:w="9780" w:type="dxa"/>
          </w:tcPr>
          <w:p w14:paraId="420814FC" w14:textId="4B19D10D" w:rsidR="003C114C" w:rsidRPr="00E00342" w:rsidRDefault="003C114C" w:rsidP="00220C32">
            <w:pPr>
              <w:tabs>
                <w:tab w:val="left" w:pos="601"/>
              </w:tabs>
              <w:contextualSpacing/>
              <w:jc w:val="both"/>
              <w:rPr>
                <w:rFonts w:ascii="Tahoma" w:hAnsi="Tahoma" w:cs="Tahoma"/>
                <w:b/>
                <w:sz w:val="22"/>
                <w:szCs w:val="22"/>
              </w:rPr>
            </w:pPr>
            <w:r w:rsidRPr="00E00342">
              <w:rPr>
                <w:rFonts w:ascii="Tahoma" w:hAnsi="Tahoma" w:cs="Tahoma"/>
                <w:b/>
                <w:sz w:val="22"/>
                <w:szCs w:val="22"/>
              </w:rPr>
              <w:t>Объект недвижимого имущества № 1</w:t>
            </w:r>
          </w:p>
          <w:p w14:paraId="291698B4" w14:textId="3227F5A9"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Адрес: Российская Федерация, город Москва, вн.тер.г. муниципальный округ Хамовники, переулок Малый Власьевский, дом 4, строение 1.</w:t>
            </w:r>
          </w:p>
          <w:p w14:paraId="62ECF1E7"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Вид объекта недвижимого имущества: здание.</w:t>
            </w:r>
          </w:p>
          <w:p w14:paraId="370913D2"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 xml:space="preserve">Назначение: нежилое. </w:t>
            </w:r>
          </w:p>
          <w:p w14:paraId="724A1E27"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 xml:space="preserve">Наименование: здание. </w:t>
            </w:r>
          </w:p>
          <w:p w14:paraId="2073A738"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Кадастровый номер: 77:01:0001057:1011.</w:t>
            </w:r>
          </w:p>
          <w:p w14:paraId="0FE2DC4C" w14:textId="77777777" w:rsidR="00220C32" w:rsidRPr="00220C32" w:rsidRDefault="00220C32" w:rsidP="00220C32">
            <w:pPr>
              <w:tabs>
                <w:tab w:val="left" w:pos="601"/>
              </w:tabs>
              <w:contextualSpacing/>
              <w:jc w:val="both"/>
              <w:rPr>
                <w:rFonts w:ascii="Tahoma" w:eastAsia="Calibri" w:hAnsi="Tahoma" w:cs="Tahoma"/>
                <w:sz w:val="22"/>
                <w:szCs w:val="22"/>
              </w:rPr>
            </w:pPr>
            <w:r w:rsidRPr="00220C32">
              <w:rPr>
                <w:rFonts w:ascii="Tahoma" w:eastAsia="Calibri" w:hAnsi="Tahoma" w:cs="Tahoma"/>
                <w:sz w:val="22"/>
                <w:szCs w:val="22"/>
              </w:rPr>
              <w:t>Площадь: 529,6 кв. метров.</w:t>
            </w:r>
          </w:p>
          <w:p w14:paraId="0D2A17FE" w14:textId="77777777" w:rsidR="00220C32" w:rsidRPr="00220C32" w:rsidRDefault="00220C32" w:rsidP="00220C32">
            <w:pPr>
              <w:tabs>
                <w:tab w:val="left" w:pos="601"/>
              </w:tabs>
              <w:contextualSpacing/>
              <w:jc w:val="both"/>
              <w:rPr>
                <w:rFonts w:ascii="Tahoma" w:eastAsia="Calibri" w:hAnsi="Tahoma" w:cs="Tahoma"/>
                <w:sz w:val="22"/>
                <w:szCs w:val="22"/>
              </w:rPr>
            </w:pPr>
            <w:r w:rsidRPr="00220C32">
              <w:rPr>
                <w:rFonts w:ascii="Tahoma" w:eastAsia="Calibri" w:hAnsi="Tahoma" w:cs="Tahoma"/>
                <w:sz w:val="22"/>
                <w:szCs w:val="22"/>
              </w:rPr>
              <w:t>Количество этажей, в том числе подземных этажей: 2, в том числе подземных 1.</w:t>
            </w:r>
          </w:p>
          <w:p w14:paraId="22E73096" w14:textId="77777777" w:rsidR="00220C32" w:rsidRPr="00220C32" w:rsidRDefault="00220C32" w:rsidP="00220C32">
            <w:pPr>
              <w:tabs>
                <w:tab w:val="left" w:pos="601"/>
              </w:tabs>
              <w:contextualSpacing/>
              <w:jc w:val="both"/>
              <w:rPr>
                <w:rFonts w:ascii="Tahoma" w:eastAsia="Calibri" w:hAnsi="Tahoma" w:cs="Tahoma"/>
                <w:sz w:val="22"/>
                <w:szCs w:val="22"/>
              </w:rPr>
            </w:pPr>
            <w:r w:rsidRPr="00220C32">
              <w:rPr>
                <w:rFonts w:ascii="Tahoma" w:eastAsia="Calibri" w:hAnsi="Tahoma" w:cs="Tahoma"/>
                <w:sz w:val="22"/>
                <w:szCs w:val="22"/>
              </w:rPr>
              <w:t>Кадастровые номера иных объектов недвижимости, в пределах которых расположен объект недвижимости: 77:01:0001057:64.</w:t>
            </w:r>
          </w:p>
          <w:p w14:paraId="1A3F9EA5" w14:textId="77777777" w:rsidR="00220C32" w:rsidRPr="00220C32" w:rsidRDefault="00220C32" w:rsidP="00220C32">
            <w:pPr>
              <w:tabs>
                <w:tab w:val="left" w:pos="601"/>
              </w:tabs>
              <w:contextualSpacing/>
              <w:jc w:val="both"/>
              <w:rPr>
                <w:rFonts w:ascii="Tahoma" w:eastAsia="Times New Roman" w:hAnsi="Tahoma" w:cs="Tahoma"/>
                <w:sz w:val="22"/>
                <w:szCs w:val="22"/>
                <w:lang w:eastAsia="ru-RU"/>
              </w:rPr>
            </w:pPr>
          </w:p>
          <w:p w14:paraId="15B5E39B"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Сведения о включении объекта недвижимости в реестр объектов культурного наследия: Является выявленным объектом культурного наследия, 771410984130005, представляющего собой историко-культурную ценность, Памятник и Дом русского летчика Россинского Б.И., 1985-06-24, 2017-11-07, 2040, 121843-р решения органов охраны объектов культурного наследия - в отношении объекта недвижимости, являющегося выявленным объектом культурного наследия</w:t>
            </w:r>
            <w:r w:rsidRPr="00220C32">
              <w:rPr>
                <w:rStyle w:val="af8"/>
                <w:rFonts w:ascii="Tahoma" w:hAnsi="Tahoma" w:cs="Tahoma"/>
                <w:sz w:val="22"/>
                <w:szCs w:val="22"/>
              </w:rPr>
              <w:footnoteReference w:id="6"/>
            </w:r>
            <w:r w:rsidRPr="00220C32">
              <w:rPr>
                <w:rFonts w:ascii="Tahoma" w:hAnsi="Tahoma" w:cs="Tahoma"/>
                <w:sz w:val="22"/>
                <w:szCs w:val="22"/>
              </w:rPr>
              <w:t>.</w:t>
            </w:r>
          </w:p>
          <w:p w14:paraId="7DE9659B" w14:textId="77777777" w:rsidR="00220C32" w:rsidRPr="00220C32" w:rsidRDefault="00220C32" w:rsidP="00220C32">
            <w:pPr>
              <w:tabs>
                <w:tab w:val="left" w:pos="601"/>
              </w:tabs>
              <w:contextualSpacing/>
              <w:jc w:val="both"/>
              <w:rPr>
                <w:rFonts w:ascii="Tahoma" w:hAnsi="Tahoma" w:cs="Tahoma"/>
                <w:sz w:val="22"/>
                <w:szCs w:val="22"/>
              </w:rPr>
            </w:pPr>
          </w:p>
          <w:p w14:paraId="7DEBE344"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Сведения о государственной регистрации права собственности Российской Федерации на Объект недвижимого имущества содержатся в Едином государственном реестре недвижимости (далее — ЕГРН), запись от 03.08.2016 № 77-77/012-77/012/008/2016-2552/2.</w:t>
            </w:r>
          </w:p>
          <w:p w14:paraId="5D7AA090" w14:textId="77777777" w:rsidR="00220C32" w:rsidRPr="00220C32" w:rsidRDefault="00220C32" w:rsidP="00220C32">
            <w:pPr>
              <w:tabs>
                <w:tab w:val="left" w:pos="601"/>
              </w:tabs>
              <w:jc w:val="both"/>
              <w:rPr>
                <w:rFonts w:ascii="Tahoma" w:hAnsi="Tahoma" w:cs="Tahoma"/>
                <w:sz w:val="22"/>
                <w:szCs w:val="22"/>
              </w:rPr>
            </w:pPr>
          </w:p>
          <w:p w14:paraId="446E8DB4" w14:textId="77777777" w:rsidR="00220C32" w:rsidRPr="00220C32" w:rsidRDefault="00220C32" w:rsidP="00220C32">
            <w:pPr>
              <w:tabs>
                <w:tab w:val="left" w:pos="601"/>
              </w:tabs>
              <w:jc w:val="both"/>
              <w:rPr>
                <w:rFonts w:ascii="Tahoma" w:hAnsi="Tahoma" w:cs="Tahoma"/>
                <w:sz w:val="22"/>
                <w:szCs w:val="22"/>
              </w:rPr>
            </w:pPr>
            <w:r w:rsidRPr="00220C32">
              <w:rPr>
                <w:rFonts w:ascii="Tahoma" w:hAnsi="Tahoma" w:cs="Tahoma"/>
                <w:sz w:val="22"/>
                <w:szCs w:val="22"/>
              </w:rPr>
              <w:t xml:space="preserve">Существующие ограничения в использовании объекта недвижимого имущества и ограничения (обременения) права на объект недвижимого имущества: </w:t>
            </w:r>
          </w:p>
          <w:p w14:paraId="603F009D" w14:textId="4989514F" w:rsidR="00220C32" w:rsidRPr="00220C32" w:rsidRDefault="00220C32" w:rsidP="00220C32">
            <w:pPr>
              <w:pStyle w:val="ac"/>
              <w:numPr>
                <w:ilvl w:val="0"/>
                <w:numId w:val="39"/>
              </w:numPr>
              <w:tabs>
                <w:tab w:val="left" w:pos="601"/>
              </w:tabs>
              <w:ind w:left="0" w:firstLine="0"/>
              <w:jc w:val="both"/>
              <w:rPr>
                <w:rFonts w:ascii="Tahoma" w:hAnsi="Tahoma" w:cs="Tahoma"/>
                <w:sz w:val="22"/>
                <w:szCs w:val="22"/>
              </w:rPr>
            </w:pPr>
            <w:r w:rsidRPr="00220C32">
              <w:rPr>
                <w:rFonts w:ascii="Tahoma" w:hAnsi="Tahoma" w:cs="Tahoma"/>
                <w:sz w:val="22"/>
                <w:szCs w:val="22"/>
              </w:rPr>
              <w:t>агентские полномочия АО «ДОМ.РФ»</w:t>
            </w:r>
            <w:r w:rsidRPr="00220C32">
              <w:rPr>
                <w:rStyle w:val="af8"/>
                <w:rFonts w:ascii="Tahoma" w:eastAsia="MS Gothic" w:hAnsi="Tahoma" w:cs="Tahoma"/>
                <w:sz w:val="22"/>
                <w:szCs w:val="22"/>
              </w:rPr>
              <w:footnoteReference w:id="7"/>
            </w:r>
            <w:r w:rsidRPr="00220C32">
              <w:rPr>
                <w:rFonts w:ascii="Tahoma" w:hAnsi="Tahoma" w:cs="Tahoma"/>
                <w:sz w:val="22"/>
                <w:szCs w:val="22"/>
              </w:rPr>
              <w:t>, запись в ЕГРН от 30.08.2023</w:t>
            </w:r>
            <w:r w:rsidR="00F81ADA">
              <w:rPr>
                <w:rFonts w:ascii="Tahoma" w:hAnsi="Tahoma" w:cs="Tahoma"/>
                <w:sz w:val="22"/>
                <w:szCs w:val="22"/>
              </w:rPr>
              <w:t xml:space="preserve"> </w:t>
            </w:r>
            <w:r w:rsidRPr="00220C32">
              <w:rPr>
                <w:rFonts w:ascii="Tahoma" w:hAnsi="Tahoma" w:cs="Tahoma"/>
                <w:sz w:val="22"/>
                <w:szCs w:val="22"/>
              </w:rPr>
              <w:t>№ 77:01:0001057:1011-77/051/2023-9;</w:t>
            </w:r>
          </w:p>
          <w:p w14:paraId="6C077926" w14:textId="2C49AC9D"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объект культурного наследия, запись в ЕГРН от 10.03.2022 № 77:01:0001057:1011-77/051/2022-6</w:t>
            </w:r>
            <w:r w:rsidRPr="00220C32">
              <w:rPr>
                <w:rFonts w:ascii="Tahoma" w:hAnsi="Tahoma" w:cs="Tahoma"/>
                <w:lang w:eastAsia="x-none"/>
              </w:rPr>
              <w:t>, о</w:t>
            </w:r>
            <w:r w:rsidRPr="00220C32">
              <w:rPr>
                <w:rFonts w:ascii="Tahoma" w:hAnsi="Tahoma" w:cs="Tahoma"/>
              </w:rPr>
              <w:t>снование государственной регистрации: приказ Д</w:t>
            </w:r>
            <w:r w:rsidRPr="00220C32">
              <w:rPr>
                <w:rFonts w:ascii="Tahoma" w:hAnsi="Tahoma" w:cs="Tahoma"/>
                <w:lang w:val="x-none" w:eastAsia="x-none"/>
              </w:rPr>
              <w:t>епартамента культурного наследия города Москвы</w:t>
            </w:r>
            <w:r w:rsidRPr="00220C32">
              <w:rPr>
                <w:rFonts w:ascii="Tahoma" w:hAnsi="Tahoma" w:cs="Tahoma"/>
                <w:lang w:eastAsia="x-none"/>
              </w:rPr>
              <w:t xml:space="preserve"> (далее – </w:t>
            </w:r>
            <w:r w:rsidRPr="00220C32">
              <w:rPr>
                <w:rFonts w:ascii="Tahoma" w:hAnsi="Tahoma" w:cs="Tahoma"/>
              </w:rPr>
              <w:t xml:space="preserve">Мосгорнаследие) от 28.02.2022 № 57 «Об утверждении охранного обязательства собственника или иного законного владельца объекта культурного наследия регионального значения (памятника) «Дом русского летчика Россинского Б.И.», расположенного по адресу (местонахождение): г. Москва, Малый Власьевский пер., 4, стр.1. </w:t>
            </w:r>
            <w:r w:rsidRPr="00220C32">
              <w:rPr>
                <w:rFonts w:ascii="Tahoma" w:hAnsi="Tahoma" w:cs="Tahoma"/>
                <w:lang w:val="x-none" w:eastAsia="x-none"/>
              </w:rPr>
              <w:t xml:space="preserve">Приказ </w:t>
            </w:r>
            <w:r w:rsidRPr="00220C32">
              <w:rPr>
                <w:rFonts w:ascii="Tahoma" w:hAnsi="Tahoma" w:cs="Tahoma"/>
              </w:rPr>
              <w:t>Мосгорнаследия</w:t>
            </w:r>
            <w:r w:rsidRPr="00220C32">
              <w:rPr>
                <w:rFonts w:ascii="Tahoma" w:hAnsi="Tahoma" w:cs="Tahoma"/>
                <w:lang w:eastAsia="x-none"/>
              </w:rPr>
              <w:t xml:space="preserve"> от</w:t>
            </w:r>
            <w:r w:rsidRPr="00220C32">
              <w:rPr>
                <w:rFonts w:ascii="Tahoma" w:hAnsi="Tahoma" w:cs="Tahoma"/>
                <w:lang w:val="x-none" w:eastAsia="x-none"/>
              </w:rPr>
              <w:t xml:space="preserve"> 18.07.2025 № 361</w:t>
            </w:r>
            <w:r w:rsidRPr="00220C32">
              <w:rPr>
                <w:rFonts w:ascii="Tahoma" w:hAnsi="Tahoma" w:cs="Tahoma"/>
                <w:lang w:eastAsia="x-none"/>
              </w:rPr>
              <w:t xml:space="preserve"> «О</w:t>
            </w:r>
            <w:r w:rsidRPr="00220C32">
              <w:rPr>
                <w:rFonts w:ascii="Tahoma" w:hAnsi="Tahoma" w:cs="Tahoma"/>
                <w:lang w:val="x-none" w:eastAsia="x-none"/>
              </w:rPr>
              <w:t xml:space="preserve"> внесении изменений в приказ Департамент культурного наследия города Москвы</w:t>
            </w:r>
            <w:r w:rsidRPr="00220C32">
              <w:rPr>
                <w:rFonts w:ascii="Tahoma" w:hAnsi="Tahoma" w:cs="Tahoma"/>
                <w:lang w:val="x-none"/>
              </w:rPr>
              <w:t xml:space="preserve"> </w:t>
            </w:r>
            <w:r w:rsidRPr="00220C32">
              <w:rPr>
                <w:rFonts w:ascii="Tahoma" w:hAnsi="Tahoma" w:cs="Tahoma"/>
              </w:rPr>
              <w:t>от 28.02.2022 № 57</w:t>
            </w:r>
            <w:r w:rsidRPr="00220C32">
              <w:rPr>
                <w:rFonts w:ascii="Tahoma" w:hAnsi="Tahoma" w:cs="Tahoma"/>
                <w:lang w:eastAsia="x-none"/>
              </w:rPr>
              <w:t>».</w:t>
            </w:r>
          </w:p>
          <w:p w14:paraId="75BF9924" w14:textId="77777777" w:rsidR="00220C32" w:rsidRPr="00220C32" w:rsidRDefault="00220C32" w:rsidP="00220C32">
            <w:pPr>
              <w:tabs>
                <w:tab w:val="left" w:pos="601"/>
              </w:tabs>
              <w:contextualSpacing/>
              <w:jc w:val="both"/>
              <w:rPr>
                <w:rFonts w:ascii="Tahoma" w:hAnsi="Tahoma" w:cs="Tahoma"/>
                <w:sz w:val="22"/>
                <w:szCs w:val="22"/>
                <w:lang w:val="x-none" w:eastAsia="x-none"/>
              </w:rPr>
            </w:pPr>
          </w:p>
          <w:p w14:paraId="52630179" w14:textId="0CD9BF1E" w:rsidR="00220C32" w:rsidRPr="00220C32" w:rsidRDefault="00220C32" w:rsidP="00220C32">
            <w:pPr>
              <w:tabs>
                <w:tab w:val="left" w:pos="601"/>
              </w:tabs>
              <w:contextualSpacing/>
              <w:jc w:val="both"/>
              <w:rPr>
                <w:rFonts w:ascii="Tahoma" w:hAnsi="Tahoma" w:cs="Tahoma"/>
                <w:sz w:val="22"/>
                <w:szCs w:val="22"/>
                <w:lang w:eastAsia="ru-RU"/>
              </w:rPr>
            </w:pPr>
            <w:r w:rsidRPr="00220C32">
              <w:rPr>
                <w:rFonts w:ascii="Tahoma" w:hAnsi="Tahoma" w:cs="Tahoma"/>
                <w:sz w:val="22"/>
                <w:szCs w:val="22"/>
              </w:rPr>
              <w:t xml:space="preserve">Сведения о характеристиках объекта недвижимого имущества, зарегистрированных правах </w:t>
            </w:r>
            <w:r w:rsidR="00F81ADA">
              <w:rPr>
                <w:rFonts w:ascii="Tahoma" w:hAnsi="Tahoma" w:cs="Tahoma"/>
                <w:sz w:val="22"/>
                <w:szCs w:val="22"/>
              </w:rPr>
              <w:br/>
            </w:r>
            <w:r w:rsidRPr="00220C32">
              <w:rPr>
                <w:rFonts w:ascii="Tahoma" w:hAnsi="Tahoma" w:cs="Tahoma"/>
                <w:sz w:val="22"/>
                <w:szCs w:val="22"/>
              </w:rPr>
              <w:t xml:space="preserve">и обременениях содержатся в выписке из ЕГРН от 13.01.2026 № КУВИ-001/2026-1866613, </w:t>
            </w:r>
            <w:r w:rsidRPr="00220C32">
              <w:rPr>
                <w:rFonts w:ascii="Tahoma" w:hAnsi="Tahoma" w:cs="Tahoma"/>
                <w:color w:val="000000" w:themeColor="text1"/>
                <w:sz w:val="22"/>
                <w:szCs w:val="22"/>
              </w:rPr>
              <w:t xml:space="preserve">выданной филиалом публично-правовой компании «Роскадастр» </w:t>
            </w:r>
            <w:r w:rsidRPr="00220C32">
              <w:rPr>
                <w:rFonts w:ascii="Tahoma" w:hAnsi="Tahoma" w:cs="Tahoma"/>
                <w:sz w:val="22"/>
                <w:szCs w:val="22"/>
              </w:rPr>
              <w:t>по Москве.</w:t>
            </w:r>
          </w:p>
          <w:p w14:paraId="3B3C617D" w14:textId="77777777" w:rsidR="00220C32" w:rsidRPr="00220C32" w:rsidRDefault="00220C32" w:rsidP="00220C32">
            <w:pPr>
              <w:tabs>
                <w:tab w:val="left" w:pos="601"/>
              </w:tabs>
              <w:contextualSpacing/>
              <w:jc w:val="both"/>
              <w:rPr>
                <w:rFonts w:ascii="Tahoma" w:hAnsi="Tahoma" w:cs="Tahoma"/>
                <w:sz w:val="22"/>
                <w:szCs w:val="22"/>
              </w:rPr>
            </w:pPr>
          </w:p>
          <w:p w14:paraId="1674CCC8"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b/>
                <w:sz w:val="22"/>
                <w:szCs w:val="22"/>
              </w:rPr>
              <w:t>Характеристики Объекта недвижимого имущества № 2</w:t>
            </w:r>
          </w:p>
          <w:p w14:paraId="19E0DC5E"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Адрес: Российская Федерация, город Москва, вн.тер.г. муниципальный округ Хамовники, переулок Малый Власьевский, дом 4, строение 2.</w:t>
            </w:r>
          </w:p>
          <w:p w14:paraId="6272AF1B"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Вид объекта недвижимого имущества: здание.</w:t>
            </w:r>
          </w:p>
          <w:p w14:paraId="64B4780C"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 xml:space="preserve">Назначение: нежилое. </w:t>
            </w:r>
          </w:p>
          <w:p w14:paraId="7A6E4B02"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 xml:space="preserve">Наименование: здание. </w:t>
            </w:r>
          </w:p>
          <w:p w14:paraId="74408615"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Кадастровый номер: 77:01:0001057:1063.</w:t>
            </w:r>
          </w:p>
          <w:p w14:paraId="6A64C54B" w14:textId="77777777" w:rsidR="00220C32" w:rsidRPr="00220C32" w:rsidRDefault="00220C32" w:rsidP="00220C32">
            <w:pPr>
              <w:tabs>
                <w:tab w:val="left" w:pos="601"/>
              </w:tabs>
              <w:contextualSpacing/>
              <w:jc w:val="both"/>
              <w:rPr>
                <w:rFonts w:ascii="Tahoma" w:eastAsia="Calibri" w:hAnsi="Tahoma" w:cs="Tahoma"/>
                <w:sz w:val="22"/>
                <w:szCs w:val="22"/>
              </w:rPr>
            </w:pPr>
            <w:r w:rsidRPr="00220C32">
              <w:rPr>
                <w:rFonts w:ascii="Tahoma" w:eastAsia="Calibri" w:hAnsi="Tahoma" w:cs="Tahoma"/>
                <w:sz w:val="22"/>
                <w:szCs w:val="22"/>
              </w:rPr>
              <w:t>Площадь: 175,1 кв. метра.</w:t>
            </w:r>
          </w:p>
          <w:p w14:paraId="36F1BD37" w14:textId="77777777" w:rsidR="00220C32" w:rsidRPr="00220C32" w:rsidRDefault="00220C32" w:rsidP="00220C32">
            <w:pPr>
              <w:tabs>
                <w:tab w:val="left" w:pos="601"/>
              </w:tabs>
              <w:contextualSpacing/>
              <w:jc w:val="both"/>
              <w:rPr>
                <w:rFonts w:ascii="Tahoma" w:eastAsia="Calibri" w:hAnsi="Tahoma" w:cs="Tahoma"/>
                <w:sz w:val="22"/>
                <w:szCs w:val="22"/>
              </w:rPr>
            </w:pPr>
            <w:r w:rsidRPr="00220C32">
              <w:rPr>
                <w:rFonts w:ascii="Tahoma" w:eastAsia="Calibri" w:hAnsi="Tahoma" w:cs="Tahoma"/>
                <w:sz w:val="22"/>
                <w:szCs w:val="22"/>
              </w:rPr>
              <w:t>Количество этажей, в том числе подземных этажей: 1, в том числе подземных 0.</w:t>
            </w:r>
          </w:p>
          <w:p w14:paraId="72F4C131" w14:textId="77777777" w:rsidR="00220C32" w:rsidRPr="00220C32" w:rsidRDefault="00220C32" w:rsidP="00220C32">
            <w:pPr>
              <w:tabs>
                <w:tab w:val="left" w:pos="601"/>
              </w:tabs>
              <w:contextualSpacing/>
              <w:jc w:val="both"/>
              <w:rPr>
                <w:rFonts w:ascii="Tahoma" w:eastAsia="Calibri" w:hAnsi="Tahoma" w:cs="Tahoma"/>
                <w:sz w:val="22"/>
                <w:szCs w:val="22"/>
              </w:rPr>
            </w:pPr>
            <w:r w:rsidRPr="00220C32">
              <w:rPr>
                <w:rFonts w:ascii="Tahoma" w:eastAsia="Calibri" w:hAnsi="Tahoma" w:cs="Tahoma"/>
                <w:sz w:val="22"/>
                <w:szCs w:val="22"/>
              </w:rPr>
              <w:t>Кадастровые номера иных объектов недвижимости, в пределах которых расположен объект недвижимости: 77:01:0001057:3599, 77:01:0001057:64.</w:t>
            </w:r>
          </w:p>
          <w:p w14:paraId="32A46951" w14:textId="77777777" w:rsidR="00220C32" w:rsidRPr="00220C32" w:rsidRDefault="00220C32" w:rsidP="00220C32">
            <w:pPr>
              <w:tabs>
                <w:tab w:val="left" w:pos="601"/>
              </w:tabs>
              <w:contextualSpacing/>
              <w:jc w:val="both"/>
              <w:rPr>
                <w:rFonts w:ascii="Tahoma" w:eastAsia="Calibri" w:hAnsi="Tahoma" w:cs="Tahoma"/>
                <w:sz w:val="22"/>
                <w:szCs w:val="22"/>
              </w:rPr>
            </w:pPr>
            <w:r w:rsidRPr="00220C32">
              <w:rPr>
                <w:rFonts w:ascii="Tahoma" w:eastAsia="Calibri" w:hAnsi="Tahoma" w:cs="Tahoma"/>
                <w:sz w:val="22"/>
                <w:szCs w:val="22"/>
              </w:rPr>
              <w:t>Кадастровые номера помещений, машино-мест, расположенных в здании или сооружении: 77:01:0001057:2833.</w:t>
            </w:r>
          </w:p>
          <w:p w14:paraId="68690D48" w14:textId="77777777" w:rsidR="00220C32" w:rsidRPr="00220C32" w:rsidRDefault="00220C32" w:rsidP="00220C32">
            <w:pPr>
              <w:tabs>
                <w:tab w:val="left" w:pos="601"/>
              </w:tabs>
              <w:contextualSpacing/>
              <w:jc w:val="both"/>
              <w:rPr>
                <w:rFonts w:ascii="Tahoma" w:eastAsia="Times New Roman" w:hAnsi="Tahoma" w:cs="Tahoma"/>
                <w:sz w:val="22"/>
                <w:szCs w:val="22"/>
                <w:lang w:eastAsia="ru-RU"/>
              </w:rPr>
            </w:pPr>
          </w:p>
          <w:p w14:paraId="212F8097"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Сведения о государственной регистрации права собственности Российской Федерации на объект недвижимого имущества содержатся в ЕГРН, запись от 04.10.2017</w:t>
            </w:r>
            <w:r w:rsidRPr="00220C32">
              <w:rPr>
                <w:rFonts w:ascii="Tahoma" w:hAnsi="Tahoma" w:cs="Tahoma"/>
                <w:sz w:val="22"/>
                <w:szCs w:val="22"/>
              </w:rPr>
              <w:br/>
              <w:t>№ 77:01:0001057:1063-77/012/2017-2.</w:t>
            </w:r>
          </w:p>
          <w:p w14:paraId="3664D6E1" w14:textId="77777777" w:rsidR="00220C32" w:rsidRPr="00220C32" w:rsidRDefault="00220C32" w:rsidP="00220C32">
            <w:pPr>
              <w:tabs>
                <w:tab w:val="left" w:pos="601"/>
              </w:tabs>
              <w:contextualSpacing/>
              <w:jc w:val="both"/>
              <w:rPr>
                <w:rFonts w:ascii="Tahoma" w:hAnsi="Tahoma" w:cs="Tahoma"/>
                <w:sz w:val="22"/>
                <w:szCs w:val="22"/>
              </w:rPr>
            </w:pPr>
          </w:p>
          <w:p w14:paraId="55944E27" w14:textId="77777777" w:rsidR="00220C32" w:rsidRPr="00220C32" w:rsidRDefault="00220C32" w:rsidP="00220C32">
            <w:pPr>
              <w:tabs>
                <w:tab w:val="left" w:pos="601"/>
              </w:tabs>
              <w:jc w:val="both"/>
              <w:rPr>
                <w:rFonts w:ascii="Tahoma" w:hAnsi="Tahoma" w:cs="Tahoma"/>
                <w:sz w:val="22"/>
                <w:szCs w:val="22"/>
              </w:rPr>
            </w:pPr>
            <w:r w:rsidRPr="00220C32">
              <w:rPr>
                <w:rFonts w:ascii="Tahoma" w:hAnsi="Tahoma" w:cs="Tahoma"/>
                <w:sz w:val="22"/>
                <w:szCs w:val="22"/>
              </w:rPr>
              <w:t xml:space="preserve">Существующие ограничения (обременения) права на объект недвижимого имущества: </w:t>
            </w:r>
          </w:p>
          <w:p w14:paraId="358714E5" w14:textId="5DE92BA3" w:rsidR="00220C32" w:rsidRPr="00220C32" w:rsidRDefault="00220C32" w:rsidP="00220C32">
            <w:pPr>
              <w:pStyle w:val="ac"/>
              <w:numPr>
                <w:ilvl w:val="0"/>
                <w:numId w:val="39"/>
              </w:numPr>
              <w:tabs>
                <w:tab w:val="left" w:pos="601"/>
              </w:tabs>
              <w:ind w:left="0" w:firstLine="0"/>
              <w:jc w:val="both"/>
              <w:rPr>
                <w:rFonts w:ascii="Tahoma" w:hAnsi="Tahoma" w:cs="Tahoma"/>
                <w:sz w:val="22"/>
                <w:szCs w:val="22"/>
              </w:rPr>
            </w:pPr>
            <w:r w:rsidRPr="00220C32">
              <w:rPr>
                <w:rFonts w:ascii="Tahoma" w:hAnsi="Tahoma" w:cs="Tahoma"/>
                <w:sz w:val="22"/>
                <w:szCs w:val="22"/>
              </w:rPr>
              <w:t>агентские полномочия АО «ДОМ.РФ»</w:t>
            </w:r>
            <w:r w:rsidRPr="00220C32">
              <w:rPr>
                <w:rFonts w:ascii="Tahoma" w:hAnsi="Tahoma" w:cs="Tahoma"/>
                <w:sz w:val="22"/>
                <w:szCs w:val="22"/>
                <w:vertAlign w:val="superscript"/>
              </w:rPr>
              <w:t>(</w:t>
            </w:r>
            <w:r w:rsidR="00FC1A85">
              <w:rPr>
                <w:rFonts w:ascii="Tahoma" w:hAnsi="Tahoma" w:cs="Tahoma"/>
                <w:sz w:val="22"/>
                <w:szCs w:val="22"/>
                <w:vertAlign w:val="superscript"/>
              </w:rPr>
              <w:t>6</w:t>
            </w:r>
            <w:r w:rsidRPr="00220C32">
              <w:rPr>
                <w:rFonts w:ascii="Tahoma" w:hAnsi="Tahoma" w:cs="Tahoma"/>
                <w:sz w:val="22"/>
                <w:szCs w:val="22"/>
                <w:vertAlign w:val="superscript"/>
              </w:rPr>
              <w:t>)</w:t>
            </w:r>
            <w:r w:rsidRPr="00220C32">
              <w:rPr>
                <w:rFonts w:ascii="Tahoma" w:hAnsi="Tahoma" w:cs="Tahoma"/>
                <w:sz w:val="22"/>
                <w:szCs w:val="22"/>
              </w:rPr>
              <w:t>, запись в ЕГРН от 13.05.2024 № 77:01:0001057:1063-77/051/2024-13.</w:t>
            </w:r>
          </w:p>
          <w:p w14:paraId="1A397028" w14:textId="77777777" w:rsidR="00220C32" w:rsidRPr="00220C32" w:rsidRDefault="00220C32" w:rsidP="00220C32">
            <w:pPr>
              <w:tabs>
                <w:tab w:val="left" w:pos="601"/>
              </w:tabs>
              <w:contextualSpacing/>
              <w:jc w:val="both"/>
              <w:rPr>
                <w:rFonts w:ascii="Tahoma" w:hAnsi="Tahoma" w:cs="Tahoma"/>
                <w:sz w:val="22"/>
                <w:szCs w:val="22"/>
              </w:rPr>
            </w:pPr>
          </w:p>
          <w:p w14:paraId="289075A4"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 xml:space="preserve">Сведения о характеристиках объекта недвижимого имущества, зарегистрированных правах и обременениях содержатся в выписке из ЕГРН от 13.01.2026 № КУВИ-001/2026-1866602, </w:t>
            </w:r>
            <w:r w:rsidRPr="00220C32">
              <w:rPr>
                <w:rFonts w:ascii="Tahoma" w:hAnsi="Tahoma" w:cs="Tahoma"/>
                <w:color w:val="000000" w:themeColor="text1"/>
                <w:sz w:val="22"/>
                <w:szCs w:val="22"/>
              </w:rPr>
              <w:t xml:space="preserve">выданной филиалом публично-правовой компании «Роскадастр» </w:t>
            </w:r>
            <w:r w:rsidRPr="00220C32">
              <w:rPr>
                <w:rFonts w:ascii="Tahoma" w:hAnsi="Tahoma" w:cs="Tahoma"/>
                <w:sz w:val="22"/>
                <w:szCs w:val="22"/>
              </w:rPr>
              <w:t>по Москве.</w:t>
            </w:r>
          </w:p>
          <w:p w14:paraId="48FDD684" w14:textId="77777777" w:rsidR="00220C32" w:rsidRPr="00220C32" w:rsidRDefault="00220C32" w:rsidP="00220C32">
            <w:pPr>
              <w:tabs>
                <w:tab w:val="left" w:pos="601"/>
              </w:tabs>
              <w:contextualSpacing/>
              <w:jc w:val="both"/>
              <w:rPr>
                <w:rFonts w:ascii="Tahoma" w:hAnsi="Tahoma" w:cs="Tahoma"/>
                <w:sz w:val="22"/>
                <w:szCs w:val="22"/>
              </w:rPr>
            </w:pPr>
          </w:p>
          <w:p w14:paraId="4D1B59CC" w14:textId="4970D4B2"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 xml:space="preserve">ПАО ДОМ.РФ не обладает информацией относительно работ по переустройству и/или перепланировке, выполненных в Объектах недвижимого имущества до даты их передачи </w:t>
            </w:r>
            <w:r w:rsidR="00F81ADA">
              <w:rPr>
                <w:rFonts w:ascii="Tahoma" w:hAnsi="Tahoma" w:cs="Tahoma"/>
                <w:sz w:val="22"/>
                <w:szCs w:val="22"/>
              </w:rPr>
              <w:br/>
            </w:r>
            <w:r w:rsidRPr="00220C32">
              <w:rPr>
                <w:rFonts w:ascii="Tahoma" w:hAnsi="Tahoma" w:cs="Tahoma"/>
                <w:sz w:val="22"/>
                <w:szCs w:val="22"/>
              </w:rPr>
              <w:t>ПАО ДОМ.РФ в целях осуществления функций агента Российской Федерации</w:t>
            </w:r>
            <w:r w:rsidRPr="00220C32">
              <w:rPr>
                <w:rStyle w:val="af8"/>
                <w:rFonts w:ascii="Tahoma" w:hAnsi="Tahoma" w:cs="Tahoma"/>
                <w:sz w:val="22"/>
                <w:szCs w:val="22"/>
              </w:rPr>
              <w:footnoteReference w:id="8"/>
            </w:r>
            <w:r w:rsidRPr="00220C32">
              <w:rPr>
                <w:rFonts w:ascii="Tahoma" w:hAnsi="Tahoma" w:cs="Tahoma"/>
                <w:sz w:val="22"/>
                <w:szCs w:val="22"/>
              </w:rPr>
              <w:t>. За период осуществления ПАО ДОМ.РФ функций агента Российской Федерации в отношении Объект</w:t>
            </w:r>
            <w:r w:rsidR="00FC1A85">
              <w:rPr>
                <w:rFonts w:ascii="Tahoma" w:hAnsi="Tahoma" w:cs="Tahoma"/>
                <w:sz w:val="22"/>
                <w:szCs w:val="22"/>
              </w:rPr>
              <w:t>ов</w:t>
            </w:r>
            <w:r w:rsidRPr="00220C32">
              <w:rPr>
                <w:rFonts w:ascii="Tahoma" w:hAnsi="Tahoma" w:cs="Tahoma"/>
                <w:sz w:val="22"/>
                <w:szCs w:val="22"/>
              </w:rPr>
              <w:t xml:space="preserve"> недвижимого имущества работы по переустройству и/или перепланировке не проводились.</w:t>
            </w:r>
          </w:p>
          <w:p w14:paraId="2D50CAC4" w14:textId="77777777" w:rsidR="00220C32" w:rsidRPr="00220C32" w:rsidRDefault="00220C32" w:rsidP="00220C32">
            <w:pPr>
              <w:tabs>
                <w:tab w:val="left" w:pos="601"/>
              </w:tabs>
              <w:contextualSpacing/>
              <w:jc w:val="both"/>
              <w:rPr>
                <w:rFonts w:ascii="Tahoma" w:eastAsia="Calibri" w:hAnsi="Tahoma" w:cs="Tahoma"/>
                <w:sz w:val="22"/>
                <w:szCs w:val="22"/>
              </w:rPr>
            </w:pPr>
          </w:p>
          <w:p w14:paraId="0F7F8B03" w14:textId="5921E5A3" w:rsidR="00220C32" w:rsidRPr="00220C32" w:rsidRDefault="00220C32" w:rsidP="00220C32">
            <w:pPr>
              <w:tabs>
                <w:tab w:val="left" w:pos="601"/>
              </w:tabs>
              <w:contextualSpacing/>
              <w:jc w:val="both"/>
              <w:rPr>
                <w:rFonts w:ascii="Tahoma" w:eastAsia="Calibri" w:hAnsi="Tahoma" w:cs="Tahoma"/>
                <w:sz w:val="22"/>
                <w:szCs w:val="22"/>
              </w:rPr>
            </w:pPr>
            <w:r w:rsidRPr="00220C32">
              <w:rPr>
                <w:rFonts w:ascii="Tahoma" w:eastAsia="Calibri" w:hAnsi="Tahoma" w:cs="Tahoma"/>
                <w:sz w:val="22"/>
                <w:szCs w:val="22"/>
              </w:rPr>
              <w:t xml:space="preserve">Согласно координатному описанию Объектов недвижимого имущества в ЕГРН объект недвижимого имущества с кадастровым номером 77:01:0001057:1063 частично выходит за пределы Земельных участков и пересекает границы земельного участка неразграниченной государственной собственности, который не входит в предмет торгов. Приведение </w:t>
            </w:r>
            <w:r w:rsidR="00F81ADA">
              <w:rPr>
                <w:rFonts w:ascii="Tahoma" w:eastAsia="Calibri" w:hAnsi="Tahoma" w:cs="Tahoma"/>
                <w:sz w:val="22"/>
                <w:szCs w:val="22"/>
              </w:rPr>
              <w:br/>
            </w:r>
            <w:r w:rsidRPr="00220C32">
              <w:rPr>
                <w:rFonts w:ascii="Tahoma" w:eastAsia="Calibri" w:hAnsi="Tahoma" w:cs="Tahoma"/>
                <w:sz w:val="22"/>
                <w:szCs w:val="22"/>
              </w:rPr>
              <w:t>в соответствие с требованиями законодательства Российской Федерации/оформление имущественных отношений в связи с использованием таких земель, при необходимости, осуществляется покупателем в порядке, предусмотренном законодательством Российской Федерации. Условия землепользования также определяются в соответствии с действующим законодательством Российской Федерации.</w:t>
            </w:r>
          </w:p>
          <w:p w14:paraId="2B04A258" w14:textId="77777777" w:rsidR="00220C32" w:rsidRPr="00220C32" w:rsidRDefault="00220C32" w:rsidP="00220C32">
            <w:pPr>
              <w:tabs>
                <w:tab w:val="left" w:pos="601"/>
              </w:tabs>
              <w:contextualSpacing/>
              <w:jc w:val="both"/>
              <w:rPr>
                <w:rFonts w:ascii="Tahoma" w:eastAsia="Calibri" w:hAnsi="Tahoma" w:cs="Tahoma"/>
                <w:sz w:val="22"/>
                <w:szCs w:val="22"/>
              </w:rPr>
            </w:pPr>
          </w:p>
          <w:p w14:paraId="6BD4E2E8" w14:textId="77777777" w:rsidR="00220C32" w:rsidRPr="00220C32" w:rsidRDefault="00220C32" w:rsidP="00220C32">
            <w:pPr>
              <w:tabs>
                <w:tab w:val="left" w:pos="601"/>
              </w:tabs>
              <w:jc w:val="both"/>
              <w:rPr>
                <w:rFonts w:ascii="Tahoma" w:eastAsia="Times New Roman" w:hAnsi="Tahoma" w:cs="Tahoma"/>
                <w:sz w:val="22"/>
                <w:szCs w:val="22"/>
              </w:rPr>
            </w:pPr>
            <w:r w:rsidRPr="00220C32">
              <w:rPr>
                <w:rFonts w:ascii="Tahoma" w:eastAsia="Calibri" w:hAnsi="Tahoma" w:cs="Tahoma"/>
                <w:sz w:val="22"/>
                <w:szCs w:val="22"/>
              </w:rPr>
              <w:t>Объект недвижимого имущества с кадастровым номером</w:t>
            </w:r>
            <w:r w:rsidRPr="00220C32">
              <w:rPr>
                <w:rFonts w:ascii="Tahoma" w:hAnsi="Tahoma" w:cs="Tahoma"/>
                <w:sz w:val="22"/>
                <w:szCs w:val="22"/>
              </w:rPr>
              <w:t xml:space="preserve"> 77:01:0001057:1011 является объектом культурного наследия регионального значения (памятником) «Дом русского летчика Россинского Б.И.», включенным в Единый государственный реестр объектов культурного наследия (памятников истории и культуры) народов Российской Федерации </w:t>
            </w:r>
            <w:r w:rsidRPr="00220C32">
              <w:rPr>
                <w:rFonts w:ascii="Tahoma" w:eastAsia="Calibri" w:hAnsi="Tahoma" w:cs="Tahoma"/>
                <w:sz w:val="22"/>
                <w:szCs w:val="22"/>
              </w:rPr>
              <w:t xml:space="preserve">(далее </w:t>
            </w:r>
            <w:r w:rsidRPr="00220C32">
              <w:rPr>
                <w:rFonts w:ascii="Tahoma" w:hAnsi="Tahoma" w:cs="Tahoma"/>
                <w:sz w:val="22"/>
                <w:szCs w:val="22"/>
              </w:rPr>
              <w:t>‒</w:t>
            </w:r>
            <w:r w:rsidRPr="00220C32">
              <w:rPr>
                <w:rFonts w:ascii="Tahoma" w:eastAsia="Calibri" w:hAnsi="Tahoma" w:cs="Tahoma"/>
                <w:sz w:val="22"/>
                <w:szCs w:val="22"/>
              </w:rPr>
              <w:t xml:space="preserve"> ЕГРОКН) </w:t>
            </w:r>
            <w:r w:rsidRPr="00220C32">
              <w:rPr>
                <w:rFonts w:ascii="Tahoma" w:hAnsi="Tahoma" w:cs="Tahoma"/>
                <w:sz w:val="22"/>
                <w:szCs w:val="22"/>
              </w:rPr>
              <w:t>на основании Решения Исполкома Московского городского совета народных депутатов от 24.06.1985 № 2040 «О передаче в аренду Всесоюзному гастрольно-концертному объединению «Союзконцерт» Министерства культуры СССР строения № 1 по ул. Танеевых, 4 под служебные цели для размещения аппарата объединения», приказа Министерства культуры Российской Федерации от 07.11.2017 № 121843-р «О регистрации объекта культурного наследия регионального значения «Дом русского летчика Россинского Б.И.», 1855-1911 гг. (г. Москва) в едином государственном реестре объектов культурного наследия (памятников истории и культуры) народов Российской Федерации», регистрационный номер в ЕГРОКН 771410984130005, вид - памятник (далее – Объект культурного наследия)</w:t>
            </w:r>
            <w:r w:rsidRPr="00220C32">
              <w:rPr>
                <w:rFonts w:ascii="Tahoma" w:eastAsia="Calibri" w:hAnsi="Tahoma" w:cs="Tahoma"/>
                <w:sz w:val="22"/>
                <w:szCs w:val="22"/>
              </w:rPr>
              <w:t>.</w:t>
            </w:r>
          </w:p>
          <w:p w14:paraId="6111CF6C" w14:textId="77777777" w:rsidR="00220C32" w:rsidRPr="00220C32" w:rsidRDefault="00220C32" w:rsidP="00220C32">
            <w:pPr>
              <w:tabs>
                <w:tab w:val="left" w:pos="601"/>
              </w:tabs>
              <w:contextualSpacing/>
              <w:jc w:val="both"/>
              <w:rPr>
                <w:rFonts w:ascii="Tahoma" w:hAnsi="Tahoma" w:cs="Tahoma"/>
                <w:sz w:val="22"/>
                <w:szCs w:val="22"/>
              </w:rPr>
            </w:pPr>
          </w:p>
          <w:p w14:paraId="034F46DE"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Охранное обязательство собственника или иного законного владельца Объекта культурного наследия утверждено Приказом Мосгорнаследия от 28.02.2022 № 57 с учетом изменений, внесенных Приказом Мосгорнаследием от 18.07.2025 № 361 «О внесении изменений в приказ Департамент культурного наследия города Москвы от 28.02.2022 № 57 (далее – Охранное обязательство).</w:t>
            </w:r>
          </w:p>
          <w:p w14:paraId="135E63F4" w14:textId="77777777" w:rsidR="00220C32" w:rsidRPr="00220C32" w:rsidRDefault="00220C32" w:rsidP="00220C32">
            <w:pPr>
              <w:contextualSpacing/>
              <w:jc w:val="both"/>
              <w:rPr>
                <w:rFonts w:ascii="Tahoma" w:hAnsi="Tahoma" w:cs="Tahoma"/>
                <w:sz w:val="22"/>
                <w:szCs w:val="22"/>
                <w:highlight w:val="yellow"/>
              </w:rPr>
            </w:pPr>
          </w:p>
          <w:p w14:paraId="272D4F0D" w14:textId="27C29BAD"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 xml:space="preserve">Предмет охраны Объекта культурного наследия утверждены </w:t>
            </w:r>
            <w:r w:rsidR="00D8260B">
              <w:rPr>
                <w:rFonts w:ascii="Tahoma" w:hAnsi="Tahoma" w:cs="Tahoma"/>
                <w:sz w:val="22"/>
                <w:szCs w:val="22"/>
              </w:rPr>
              <w:t>распоряжением</w:t>
            </w:r>
            <w:r w:rsidRPr="00220C32">
              <w:rPr>
                <w:rFonts w:ascii="Tahoma" w:hAnsi="Tahoma" w:cs="Tahoma"/>
                <w:sz w:val="22"/>
                <w:szCs w:val="22"/>
              </w:rPr>
              <w:t xml:space="preserve"> Мосгорнаследия от 11.11.2011 № 66 «Об утверждении особенностей объекта культурного наследия регионального значения, послуживших основанием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(предмета охраны)» (Власьевский М. пер., д. 4, стр. 1)».</w:t>
            </w:r>
          </w:p>
          <w:p w14:paraId="103E742D" w14:textId="77777777" w:rsidR="00220C32" w:rsidRPr="00220C32" w:rsidRDefault="00220C32" w:rsidP="00220C32">
            <w:pPr>
              <w:contextualSpacing/>
              <w:jc w:val="both"/>
              <w:rPr>
                <w:rFonts w:ascii="Tahoma" w:hAnsi="Tahoma" w:cs="Tahoma"/>
                <w:sz w:val="22"/>
                <w:szCs w:val="22"/>
              </w:rPr>
            </w:pPr>
          </w:p>
          <w:p w14:paraId="46FB9CA4" w14:textId="77777777" w:rsidR="00220C32" w:rsidRPr="00220C32" w:rsidRDefault="00220C32" w:rsidP="00220C32">
            <w:pPr>
              <w:contextualSpacing/>
              <w:jc w:val="both"/>
              <w:rPr>
                <w:rFonts w:ascii="Tahoma" w:eastAsia="Calibri" w:hAnsi="Tahoma" w:cs="Tahoma"/>
                <w:sz w:val="22"/>
                <w:szCs w:val="22"/>
              </w:rPr>
            </w:pPr>
            <w:r w:rsidRPr="00220C32">
              <w:rPr>
                <w:rFonts w:ascii="Tahoma" w:hAnsi="Tahoma" w:cs="Tahoma"/>
                <w:sz w:val="22"/>
                <w:szCs w:val="22"/>
              </w:rPr>
              <w:t xml:space="preserve">Границы территории Объекта культурного наследия утвержден распоряжением Правительства Москвы от 05.10.2010 № 903-ПП «Об утверждении границ территорий объектов культурного наследия (памятников истории и культуры), расположенных </w:t>
            </w:r>
            <w:r w:rsidRPr="00220C32">
              <w:rPr>
                <w:rFonts w:ascii="Tahoma" w:hAnsi="Tahoma" w:cs="Tahoma"/>
                <w:sz w:val="22"/>
                <w:szCs w:val="22"/>
              </w:rPr>
              <w:br/>
              <w:t>в пределах Центрального административного округа города Москвы», приказ Мосгорнаследия от 25.05.2020 № 320 «Об утверждении графических описаний местоположений границ территорий объектов культурного наследия и перечней координат характерных точек границ данных территорий».</w:t>
            </w:r>
          </w:p>
          <w:p w14:paraId="3DB5258E" w14:textId="77777777" w:rsidR="00220C32" w:rsidRPr="00220C32" w:rsidRDefault="00220C32" w:rsidP="00220C32">
            <w:pPr>
              <w:tabs>
                <w:tab w:val="left" w:pos="601"/>
              </w:tabs>
              <w:contextualSpacing/>
              <w:jc w:val="both"/>
              <w:rPr>
                <w:rFonts w:ascii="Tahoma" w:eastAsia="Calibri" w:hAnsi="Tahoma" w:cs="Tahoma"/>
                <w:sz w:val="22"/>
                <w:szCs w:val="22"/>
                <w:highlight w:val="yellow"/>
              </w:rPr>
            </w:pPr>
          </w:p>
          <w:p w14:paraId="696E9A97" w14:textId="77777777" w:rsidR="00220C32" w:rsidRPr="00220C32" w:rsidRDefault="00220C32" w:rsidP="00220C32">
            <w:pPr>
              <w:tabs>
                <w:tab w:val="left" w:pos="601"/>
              </w:tabs>
              <w:contextualSpacing/>
              <w:jc w:val="both"/>
              <w:rPr>
                <w:rFonts w:ascii="Tahoma" w:eastAsia="Calibri" w:hAnsi="Tahoma" w:cs="Tahoma"/>
                <w:sz w:val="22"/>
                <w:szCs w:val="22"/>
              </w:rPr>
            </w:pPr>
            <w:r w:rsidRPr="00220C32">
              <w:rPr>
                <w:rFonts w:ascii="Tahoma" w:eastAsia="Calibri" w:hAnsi="Tahoma" w:cs="Tahoma"/>
                <w:sz w:val="22"/>
                <w:szCs w:val="22"/>
              </w:rPr>
              <w:t xml:space="preserve">Паспорт </w:t>
            </w:r>
            <w:r w:rsidRPr="00220C32">
              <w:rPr>
                <w:rFonts w:ascii="Tahoma" w:hAnsi="Tahoma" w:cs="Tahoma"/>
                <w:sz w:val="22"/>
                <w:szCs w:val="22"/>
              </w:rPr>
              <w:t xml:space="preserve">Объекта культурного наследия </w:t>
            </w:r>
            <w:r w:rsidRPr="00220C32">
              <w:rPr>
                <w:rFonts w:ascii="Tahoma" w:eastAsia="Calibri" w:hAnsi="Tahoma" w:cs="Tahoma"/>
                <w:sz w:val="22"/>
                <w:szCs w:val="22"/>
              </w:rPr>
              <w:t xml:space="preserve">оформлен Управлением государственного учета </w:t>
            </w:r>
            <w:r w:rsidRPr="00220C32">
              <w:rPr>
                <w:rFonts w:ascii="Tahoma" w:eastAsia="Calibri" w:hAnsi="Tahoma" w:cs="Tahoma"/>
                <w:sz w:val="22"/>
                <w:szCs w:val="22"/>
              </w:rPr>
              <w:br/>
              <w:t>и экспертизы объектов культурного наследия Департамента культурного наследия города Москвы 16.02.2022 (далее − Паспорт).</w:t>
            </w:r>
          </w:p>
          <w:p w14:paraId="532D832C" w14:textId="77777777" w:rsidR="00220C32" w:rsidRPr="00220C32" w:rsidRDefault="00220C32" w:rsidP="00220C32">
            <w:pPr>
              <w:tabs>
                <w:tab w:val="left" w:pos="601"/>
              </w:tabs>
              <w:contextualSpacing/>
              <w:jc w:val="both"/>
              <w:rPr>
                <w:rFonts w:ascii="Tahoma" w:eastAsia="Calibri" w:hAnsi="Tahoma" w:cs="Tahoma"/>
                <w:sz w:val="22"/>
                <w:szCs w:val="22"/>
                <w:highlight w:val="yellow"/>
              </w:rPr>
            </w:pPr>
          </w:p>
          <w:p w14:paraId="140E138B" w14:textId="77777777" w:rsidR="00220C32" w:rsidRPr="00220C32" w:rsidRDefault="00220C32" w:rsidP="00220C32">
            <w:pPr>
              <w:tabs>
                <w:tab w:val="left" w:pos="601"/>
              </w:tabs>
              <w:contextualSpacing/>
              <w:jc w:val="both"/>
              <w:rPr>
                <w:rFonts w:ascii="Tahoma" w:eastAsia="Times New Roman" w:hAnsi="Tahoma" w:cs="Tahoma"/>
                <w:sz w:val="22"/>
                <w:szCs w:val="22"/>
              </w:rPr>
            </w:pPr>
            <w:r w:rsidRPr="00220C32">
              <w:rPr>
                <w:rFonts w:ascii="Tahoma" w:hAnsi="Tahoma" w:cs="Tahoma"/>
                <w:sz w:val="22"/>
                <w:szCs w:val="22"/>
              </w:rPr>
              <w:t xml:space="preserve">Согласно </w:t>
            </w:r>
            <w:r w:rsidRPr="00220C32">
              <w:rPr>
                <w:rFonts w:ascii="Tahoma" w:eastAsia="Calibri" w:hAnsi="Tahoma" w:cs="Tahoma"/>
                <w:sz w:val="22"/>
                <w:szCs w:val="22"/>
              </w:rPr>
              <w:t xml:space="preserve">Акту технического состояния Объекта культурного наследия от 01.11.2023 </w:t>
            </w:r>
            <w:r w:rsidRPr="00220C32">
              <w:rPr>
                <w:rFonts w:ascii="Tahoma" w:eastAsia="Calibri" w:hAnsi="Tahoma" w:cs="Tahoma"/>
                <w:sz w:val="22"/>
                <w:szCs w:val="22"/>
              </w:rPr>
              <w:br/>
              <w:t xml:space="preserve">№ ДКН-16-44-2168/23 (далее - </w:t>
            </w:r>
            <w:r w:rsidRPr="00220C32">
              <w:rPr>
                <w:rFonts w:ascii="Tahoma" w:hAnsi="Tahoma" w:cs="Tahoma"/>
                <w:sz w:val="22"/>
                <w:szCs w:val="22"/>
              </w:rPr>
              <w:t xml:space="preserve">Акта технического состояния), </w:t>
            </w:r>
            <w:r w:rsidRPr="00220C32">
              <w:rPr>
                <w:rFonts w:ascii="Tahoma" w:eastAsia="Calibri" w:hAnsi="Tahoma" w:cs="Tahoma"/>
                <w:sz w:val="22"/>
                <w:szCs w:val="22"/>
              </w:rPr>
              <w:t>с учетом изменений, внесенных Мосгорнаследием в состав (перечень) и сроки (периодичность) видов работ по сохранению Объекту культурного наследия от 30.06.2025 № ДКН-16-44-6170/25, общее состояние Объекта культурного наследия удовлетворительное.</w:t>
            </w:r>
          </w:p>
          <w:p w14:paraId="7B1065D4" w14:textId="77777777" w:rsidR="00220C32" w:rsidRPr="00220C32" w:rsidRDefault="00220C32" w:rsidP="00220C32">
            <w:pPr>
              <w:tabs>
                <w:tab w:val="left" w:pos="601"/>
              </w:tabs>
              <w:contextualSpacing/>
              <w:jc w:val="both"/>
              <w:rPr>
                <w:rFonts w:ascii="Tahoma" w:eastAsia="Calibri" w:hAnsi="Tahoma" w:cs="Tahoma"/>
                <w:sz w:val="22"/>
                <w:szCs w:val="22"/>
                <w:highlight w:val="yellow"/>
              </w:rPr>
            </w:pPr>
          </w:p>
          <w:p w14:paraId="3F1F67E8" w14:textId="74E4F01C" w:rsidR="00220C32" w:rsidRPr="00220C32" w:rsidRDefault="00220C32" w:rsidP="00220C32">
            <w:pPr>
              <w:tabs>
                <w:tab w:val="left" w:pos="601"/>
              </w:tabs>
              <w:contextualSpacing/>
              <w:jc w:val="both"/>
              <w:rPr>
                <w:rFonts w:ascii="Tahoma" w:eastAsia="Calibri" w:hAnsi="Tahoma" w:cs="Tahoma"/>
                <w:sz w:val="22"/>
                <w:szCs w:val="22"/>
              </w:rPr>
            </w:pPr>
            <w:r w:rsidRPr="00220C32">
              <w:rPr>
                <w:rFonts w:ascii="Tahoma" w:eastAsia="Calibri" w:hAnsi="Tahoma" w:cs="Tahoma"/>
                <w:sz w:val="22"/>
                <w:szCs w:val="22"/>
              </w:rPr>
              <w:t xml:space="preserve">Копии Охранного обязательства, Паспорта, </w:t>
            </w:r>
            <w:r w:rsidRPr="00220C32">
              <w:rPr>
                <w:rFonts w:ascii="Tahoma" w:hAnsi="Tahoma" w:cs="Tahoma"/>
                <w:sz w:val="22"/>
                <w:szCs w:val="22"/>
              </w:rPr>
              <w:t>Акта технического состояния</w:t>
            </w:r>
            <w:r w:rsidRPr="00220C32">
              <w:rPr>
                <w:rFonts w:ascii="Tahoma" w:eastAsia="Calibri" w:hAnsi="Tahoma" w:cs="Tahoma"/>
                <w:sz w:val="22"/>
                <w:szCs w:val="22"/>
              </w:rPr>
              <w:t xml:space="preserve"> прилагаются к настоящ</w:t>
            </w:r>
            <w:r w:rsidR="003C114C">
              <w:rPr>
                <w:rFonts w:ascii="Tahoma" w:eastAsia="Calibri" w:hAnsi="Tahoma" w:cs="Tahoma"/>
                <w:sz w:val="22"/>
                <w:szCs w:val="22"/>
              </w:rPr>
              <w:t>ему Извещению</w:t>
            </w:r>
            <w:r w:rsidRPr="00220C32">
              <w:rPr>
                <w:rFonts w:ascii="Tahoma" w:eastAsia="Calibri" w:hAnsi="Tahoma" w:cs="Tahoma"/>
                <w:sz w:val="22"/>
                <w:szCs w:val="22"/>
              </w:rPr>
              <w:t>.</w:t>
            </w:r>
          </w:p>
          <w:p w14:paraId="32E20CB8" w14:textId="77777777" w:rsidR="00220C32" w:rsidRPr="00220C32" w:rsidRDefault="00220C32" w:rsidP="00220C32">
            <w:pPr>
              <w:tabs>
                <w:tab w:val="left" w:pos="601"/>
              </w:tabs>
              <w:contextualSpacing/>
              <w:jc w:val="both"/>
              <w:rPr>
                <w:rFonts w:ascii="Tahoma" w:eastAsia="Calibri" w:hAnsi="Tahoma" w:cs="Tahoma"/>
                <w:sz w:val="22"/>
                <w:szCs w:val="22"/>
                <w:highlight w:val="yellow"/>
              </w:rPr>
            </w:pPr>
          </w:p>
          <w:p w14:paraId="250EB5BA" w14:textId="6146AF6A" w:rsidR="00220C32" w:rsidRPr="00220C32" w:rsidRDefault="00220C32" w:rsidP="00220C32">
            <w:pPr>
              <w:tabs>
                <w:tab w:val="left" w:pos="601"/>
              </w:tabs>
              <w:contextualSpacing/>
              <w:jc w:val="both"/>
              <w:rPr>
                <w:rFonts w:ascii="Tahoma" w:eastAsia="Calibri" w:hAnsi="Tahoma" w:cs="Tahoma"/>
                <w:sz w:val="22"/>
                <w:szCs w:val="22"/>
              </w:rPr>
            </w:pPr>
            <w:r w:rsidRPr="00220C32">
              <w:rPr>
                <w:rFonts w:ascii="Tahoma" w:eastAsia="Calibri" w:hAnsi="Tahoma" w:cs="Tahoma"/>
                <w:sz w:val="22"/>
                <w:szCs w:val="22"/>
              </w:rPr>
              <w:t xml:space="preserve">В соответствии с договором, подлежащим заключению по итогам аукциона, Объект культурного наследия подлежит обременению, в качестве существенного условия договора, обязанностью нового собственника по выполнению требований охранного обязательства собственника или иного законного владельца объекта культурного наследия, включенного в ЕГРОКН </w:t>
            </w:r>
            <w:r w:rsidRPr="00220C32">
              <w:rPr>
                <w:rFonts w:ascii="Tahoma" w:hAnsi="Tahoma" w:cs="Tahoma"/>
                <w:sz w:val="22"/>
                <w:szCs w:val="22"/>
              </w:rPr>
              <w:t>«Дом русского летчика Россинского Б.И.»</w:t>
            </w:r>
            <w:r w:rsidRPr="00220C32">
              <w:rPr>
                <w:rFonts w:ascii="Tahoma" w:eastAsia="Calibri" w:hAnsi="Tahoma" w:cs="Tahoma"/>
                <w:sz w:val="22"/>
                <w:szCs w:val="22"/>
              </w:rPr>
              <w:t xml:space="preserve">, утвержденного приказом Мосгорнаследия от 28.02.2022 № 57, с изменениями, внесенными Приказом Мосгорнаследия от 18.07.2025 </w:t>
            </w:r>
            <w:r w:rsidR="00F81ADA">
              <w:rPr>
                <w:rFonts w:ascii="Tahoma" w:eastAsia="Calibri" w:hAnsi="Tahoma" w:cs="Tahoma"/>
                <w:sz w:val="22"/>
                <w:szCs w:val="22"/>
              </w:rPr>
              <w:br/>
            </w:r>
            <w:r w:rsidRPr="00220C32">
              <w:rPr>
                <w:rFonts w:ascii="Tahoma" w:eastAsia="Calibri" w:hAnsi="Tahoma" w:cs="Tahoma"/>
                <w:sz w:val="22"/>
                <w:szCs w:val="22"/>
              </w:rPr>
              <w:t xml:space="preserve">№ 361, в порядке и на условиях, установленных Охранным обязательством и в соответствии с положениями Федерального закона от 25.06.2002 № 73-ФЗ «Об объектах культурного наследия (памятниках истории и культуры) народов Российской Федерации» </w:t>
            </w:r>
            <w:r w:rsidR="00F81ADA">
              <w:rPr>
                <w:rFonts w:ascii="Tahoma" w:eastAsia="Calibri" w:hAnsi="Tahoma" w:cs="Tahoma"/>
                <w:sz w:val="22"/>
                <w:szCs w:val="22"/>
              </w:rPr>
              <w:br/>
            </w:r>
            <w:r w:rsidRPr="00220C32">
              <w:rPr>
                <w:rFonts w:ascii="Tahoma" w:eastAsia="Calibri" w:hAnsi="Tahoma" w:cs="Tahoma"/>
                <w:sz w:val="22"/>
                <w:szCs w:val="22"/>
              </w:rPr>
              <w:t>(далее — Федеральный закон № 73-ФЗ), в том числе требований к содержанию и использованию объектов культурного наследия, включенных в ЕГРОКН, требований к сохранению таких объектов, требований к обеспечению доступа к таким объектам, требований к размещению наружной рекламы на таких объектах и их территориях, а также требований к установке надписей и обозначений, содержащих информацию об Объекте культурного наследия. Обязанности нового собственника в отношении Объекта культурного наследия определяются Федеральным законом № 73-ФЗ.</w:t>
            </w:r>
          </w:p>
          <w:p w14:paraId="405E73F7" w14:textId="77777777" w:rsidR="00220C32" w:rsidRPr="00220C32" w:rsidRDefault="00220C32" w:rsidP="00220C32">
            <w:pPr>
              <w:pStyle w:val="11"/>
              <w:tabs>
                <w:tab w:val="left" w:pos="601"/>
              </w:tabs>
              <w:jc w:val="both"/>
              <w:rPr>
                <w:rFonts w:ascii="Tahoma" w:eastAsia="Times New Roman" w:hAnsi="Tahoma" w:cs="Tahoma"/>
                <w:highlight w:val="yellow"/>
              </w:rPr>
            </w:pPr>
          </w:p>
          <w:p w14:paraId="0293AAF1" w14:textId="77777777" w:rsidR="00220C32" w:rsidRPr="00220C32" w:rsidRDefault="00220C32" w:rsidP="00220C32">
            <w:pPr>
              <w:tabs>
                <w:tab w:val="left" w:pos="601"/>
              </w:tabs>
              <w:contextualSpacing/>
              <w:jc w:val="both"/>
              <w:rPr>
                <w:rFonts w:ascii="Tahoma" w:eastAsia="Calibri" w:hAnsi="Tahoma" w:cs="Tahoma"/>
                <w:sz w:val="22"/>
                <w:szCs w:val="22"/>
              </w:rPr>
            </w:pPr>
            <w:r w:rsidRPr="00220C32">
              <w:rPr>
                <w:rFonts w:ascii="Tahoma" w:eastAsia="Calibri" w:hAnsi="Tahoma" w:cs="Tahoma"/>
                <w:sz w:val="22"/>
                <w:szCs w:val="22"/>
              </w:rPr>
              <w:t>Состав (перечень) и сроки (периодичность) проведения работ по сохранению Объекта культурного наследия определены Охранным обязательством и Актом технического состояния.</w:t>
            </w:r>
          </w:p>
          <w:p w14:paraId="0F830616" w14:textId="77777777" w:rsidR="00220C32" w:rsidRPr="00220C32" w:rsidRDefault="00220C32" w:rsidP="00220C32">
            <w:pPr>
              <w:contextualSpacing/>
              <w:jc w:val="both"/>
              <w:rPr>
                <w:rFonts w:ascii="Tahoma" w:eastAsia="Calibri" w:hAnsi="Tahoma" w:cs="Tahoma"/>
                <w:sz w:val="22"/>
                <w:szCs w:val="22"/>
              </w:rPr>
            </w:pPr>
          </w:p>
          <w:p w14:paraId="42F463D4"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b/>
                <w:sz w:val="22"/>
                <w:szCs w:val="22"/>
              </w:rPr>
              <w:t>Характеристики Земельного участка № 1</w:t>
            </w:r>
          </w:p>
          <w:p w14:paraId="34A68512"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Местоположение: установлено относительно ориентира, расположенного в границах участка. Почтовый адрес ориентира: г. Москва, пер. Малый Власьевский, вл 4, стр 1, 2.</w:t>
            </w:r>
          </w:p>
          <w:p w14:paraId="734BE132"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Кадастровый номер: 77:01:0001057:64.</w:t>
            </w:r>
          </w:p>
          <w:p w14:paraId="410B3D51"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Категория земель: земли населенных пунктов.</w:t>
            </w:r>
          </w:p>
          <w:p w14:paraId="673C1388" w14:textId="77777777" w:rsidR="00220C32" w:rsidRPr="00220C32" w:rsidRDefault="00220C32" w:rsidP="00220C32">
            <w:pPr>
              <w:tabs>
                <w:tab w:val="left" w:pos="0"/>
              </w:tabs>
              <w:contextualSpacing/>
              <w:jc w:val="both"/>
              <w:rPr>
                <w:rFonts w:ascii="Tahoma" w:hAnsi="Tahoma" w:cs="Tahoma"/>
                <w:sz w:val="22"/>
                <w:szCs w:val="22"/>
              </w:rPr>
            </w:pPr>
            <w:r w:rsidRPr="00220C32">
              <w:rPr>
                <w:rFonts w:ascii="Tahoma" w:hAnsi="Tahoma" w:cs="Tahoma"/>
                <w:sz w:val="22"/>
                <w:szCs w:val="22"/>
              </w:rPr>
              <w:t>Вид разрешенного использования: культурное развитие (3.6) (земельные участки, предназначенные для размещения административных зданий, объектов образования, науки, здравоохранения и социального обеспечения, физической культуры и спорта, культуры, искусства, религии (1.2.17)).</w:t>
            </w:r>
          </w:p>
          <w:p w14:paraId="06C630B6" w14:textId="77777777" w:rsidR="00220C32" w:rsidRPr="00220C32" w:rsidRDefault="00220C32" w:rsidP="00220C32">
            <w:pPr>
              <w:tabs>
                <w:tab w:val="left" w:pos="0"/>
              </w:tabs>
              <w:contextualSpacing/>
              <w:jc w:val="both"/>
              <w:rPr>
                <w:rFonts w:ascii="Tahoma" w:hAnsi="Tahoma" w:cs="Tahoma"/>
                <w:sz w:val="22"/>
                <w:szCs w:val="22"/>
              </w:rPr>
            </w:pPr>
            <w:r w:rsidRPr="00220C32">
              <w:rPr>
                <w:rFonts w:ascii="Tahoma" w:hAnsi="Tahoma" w:cs="Tahoma"/>
                <w:sz w:val="22"/>
                <w:szCs w:val="22"/>
              </w:rPr>
              <w:t>Площадь: 844 кв. метра.</w:t>
            </w:r>
          </w:p>
          <w:p w14:paraId="7C476398"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Кадастровые номера расположенных в пределах земельного участка объектов недвижимости: 77:01:0001057:1011, 77:01:0001057:1063.</w:t>
            </w:r>
          </w:p>
          <w:p w14:paraId="59C4C83C" w14:textId="77777777" w:rsidR="00220C32" w:rsidRPr="00220C32" w:rsidRDefault="00220C32" w:rsidP="00220C32">
            <w:pPr>
              <w:tabs>
                <w:tab w:val="left" w:pos="601"/>
              </w:tabs>
              <w:contextualSpacing/>
              <w:jc w:val="both"/>
              <w:rPr>
                <w:rFonts w:ascii="Tahoma" w:hAnsi="Tahoma" w:cs="Tahoma"/>
                <w:sz w:val="22"/>
                <w:szCs w:val="22"/>
              </w:rPr>
            </w:pPr>
          </w:p>
          <w:p w14:paraId="6D42961D"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 xml:space="preserve">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публичного сервитута: </w:t>
            </w:r>
          </w:p>
          <w:p w14:paraId="2E85BB17" w14:textId="77777777" w:rsidR="00220C32" w:rsidRPr="00220C32" w:rsidRDefault="00220C32" w:rsidP="00220C32">
            <w:pPr>
              <w:pStyle w:val="ac"/>
              <w:numPr>
                <w:ilvl w:val="0"/>
                <w:numId w:val="40"/>
              </w:numPr>
              <w:tabs>
                <w:tab w:val="left" w:pos="601"/>
              </w:tabs>
              <w:ind w:left="0" w:firstLine="0"/>
              <w:jc w:val="both"/>
              <w:rPr>
                <w:rFonts w:ascii="Tahoma" w:hAnsi="Tahoma" w:cs="Tahoma"/>
                <w:sz w:val="22"/>
                <w:szCs w:val="22"/>
              </w:rPr>
            </w:pPr>
            <w:r w:rsidRPr="00220C32">
              <w:rPr>
                <w:rFonts w:ascii="Tahoma" w:hAnsi="Tahoma" w:cs="Tahoma"/>
                <w:sz w:val="22"/>
                <w:szCs w:val="22"/>
              </w:rPr>
              <w:t>Земельный участок полностью расположен в границах зоны с реестровым номером  77:01-8.227 от 26.12.2018, ограничение использования земельного участка в пределах зоны: Режим использования земель утвержден: Приказом Департамента культурного наследия города Москвы № 405 от 28.05.2018, Федеральным законом № 73-ФЗ от 25.06.2002, вид/наименование: Культурный слой «Земляного города» (Скородома), XVI-XVII вв. н.э. (достопримечательное место), тип: Территория объекта культурного наследия, решения: 1. дата решения: 25.06.2002, номер решения: 73-ФЗ, наименование ОГВ/ОМСУ: Правительство Российской Федерации 2. дата решения: 28.05.2018, номер решения: 405, наименование ОГВ/ОМСУ: Департамент культурного наследия города Москвы 3. дата решения: 11.02.2019, номер решения: 130, наименование ОГВ/ОМСУ: Министерство культуры Россифской Федерации 4. дата решения: 09.08.2019, номер решения: 654, наименование ОГВ/ОМСУ: Департамент культурного наследия города Москвы;</w:t>
            </w:r>
          </w:p>
          <w:p w14:paraId="5B673234" w14:textId="77777777" w:rsidR="00220C32" w:rsidRPr="00220C32" w:rsidRDefault="00220C32" w:rsidP="00220C32">
            <w:pPr>
              <w:pStyle w:val="ac"/>
              <w:numPr>
                <w:ilvl w:val="0"/>
                <w:numId w:val="40"/>
              </w:numPr>
              <w:tabs>
                <w:tab w:val="left" w:pos="601"/>
              </w:tabs>
              <w:ind w:left="0" w:firstLine="0"/>
              <w:jc w:val="both"/>
              <w:rPr>
                <w:rFonts w:ascii="Tahoma" w:hAnsi="Tahoma" w:cs="Tahoma"/>
                <w:sz w:val="22"/>
                <w:szCs w:val="22"/>
              </w:rPr>
            </w:pPr>
            <w:r w:rsidRPr="00220C32">
              <w:rPr>
                <w:rFonts w:ascii="Tahoma" w:hAnsi="Tahoma" w:cs="Tahoma"/>
                <w:sz w:val="22"/>
                <w:szCs w:val="22"/>
              </w:rPr>
              <w:t xml:space="preserve">Земельный участок полностью расположен в границах зоны с реестровым номером  77:01-6.281 от 18.12.2020, ограничение использования земельного участка в пределах зоны: Режим использования земель установлен в соответствии с: Федеральным законом от 25.06.2002 № 73-ФЗ «Об объектах культурного наследия (памятниках истории и культуры) народов Российской Федерации»; Постановлением Правительства Москвы № 881 </w:t>
            </w:r>
            <w:r w:rsidRPr="00220C32">
              <w:rPr>
                <w:rFonts w:ascii="Tahoma" w:hAnsi="Tahoma" w:cs="Tahoma"/>
                <w:sz w:val="22"/>
                <w:szCs w:val="22"/>
              </w:rPr>
              <w:br/>
              <w:t>от 16.12.1997, вид/наименование: Охранная (объединенная охранная) зона № 11, тип: Зона охраны объекта культурного наследия, номер: 774, решения: 1. дата решения: 16.12.1997, номер решения: 881, наименование ОГВ/ОМСУ: Правительство Москвы 2. дата решения: 16.11.2020, номер решения: 784, наименование ОГВ/ОМСУ: Департамент культурного наследия города Москвы;</w:t>
            </w:r>
          </w:p>
          <w:p w14:paraId="20FDCE5B" w14:textId="77777777" w:rsidR="00220C32" w:rsidRPr="00220C32" w:rsidRDefault="00220C32" w:rsidP="00220C32">
            <w:pPr>
              <w:pStyle w:val="ac"/>
              <w:numPr>
                <w:ilvl w:val="0"/>
                <w:numId w:val="40"/>
              </w:numPr>
              <w:tabs>
                <w:tab w:val="left" w:pos="601"/>
              </w:tabs>
              <w:ind w:left="0" w:firstLine="0"/>
              <w:jc w:val="both"/>
              <w:rPr>
                <w:rFonts w:ascii="Tahoma" w:hAnsi="Tahoma" w:cs="Tahoma"/>
                <w:sz w:val="22"/>
                <w:szCs w:val="22"/>
              </w:rPr>
            </w:pPr>
            <w:r w:rsidRPr="00220C32">
              <w:rPr>
                <w:rFonts w:ascii="Tahoma" w:hAnsi="Tahoma" w:cs="Tahoma"/>
                <w:sz w:val="22"/>
                <w:szCs w:val="22"/>
              </w:rPr>
              <w:t>Земельный участок полностью расположен в границах зоны с реестровым номером 77:01-6.334 от 18.01.2021, ограничение использования земельного участка в пределах зоны: Режим использования земель установлен в соответствии с: Постановлением Правительства Москвы № 545 от 07.07.1998, Федеральным законом от 25.06.2002 № 73-ФЗ «Об объектах культурного наследия (памятниках истории и культуры) народов Российской Федерации», вид/наименование: Зона регулирования застройки № 1, тип: Зоны охраны объектов культурного наследия, решения: 1. дата решения: 07.07.1998, номер решения: 545, наименование ОГВ/ОМСУ: Правительство Москвы 2. дата решения: 03.11.2020, номер решения: 713, наименование ОГВ/ОМСУ: Департамент культурного наследия города Москвы;</w:t>
            </w:r>
          </w:p>
          <w:p w14:paraId="43E24E41" w14:textId="77777777" w:rsidR="00220C32" w:rsidRPr="00220C32" w:rsidRDefault="00220C32" w:rsidP="00220C32">
            <w:pPr>
              <w:pStyle w:val="ac"/>
              <w:numPr>
                <w:ilvl w:val="0"/>
                <w:numId w:val="40"/>
              </w:numPr>
              <w:tabs>
                <w:tab w:val="left" w:pos="601"/>
              </w:tabs>
              <w:ind w:left="0" w:firstLine="0"/>
              <w:jc w:val="both"/>
              <w:rPr>
                <w:rFonts w:ascii="Tahoma" w:hAnsi="Tahoma" w:cs="Tahoma"/>
                <w:sz w:val="22"/>
                <w:szCs w:val="22"/>
              </w:rPr>
            </w:pPr>
            <w:r w:rsidRPr="00220C32">
              <w:rPr>
                <w:rFonts w:ascii="Tahoma" w:hAnsi="Tahoma" w:cs="Tahoma"/>
                <w:sz w:val="22"/>
                <w:szCs w:val="22"/>
              </w:rPr>
              <w:t>Земельный участок полностью расположен в границах зоны с реестровым номером 77:01-6.826 от 18.01.2024, ограничение использования земельного участка в пределах зоны: Режим использования земель/требования к градостроительным регламентам утверждены в соответствии с Постановлением Правительства Москвы № 545 от 07.07.1998, вид/наименование: Территория зоны строгого регулирования застройки Зона строгого регулирования застройки № 1, решения: 1. дата решения: 14.12.2023, номер решения: 706, наименование ОГВ/ОМСУ: Департамент культурного наследия города Москвы 2. дата решения: 07.07.1998, номер решения: 545, наименование ОГВ/ОМСУ: Правительство Москвы;</w:t>
            </w:r>
          </w:p>
          <w:p w14:paraId="5BE0DB3E" w14:textId="18F69F5F" w:rsidR="00220C32" w:rsidRPr="00220C32" w:rsidRDefault="00220C32" w:rsidP="00220C32">
            <w:pPr>
              <w:pStyle w:val="ac"/>
              <w:numPr>
                <w:ilvl w:val="0"/>
                <w:numId w:val="40"/>
              </w:numPr>
              <w:tabs>
                <w:tab w:val="left" w:pos="601"/>
              </w:tabs>
              <w:ind w:left="0" w:firstLine="0"/>
              <w:jc w:val="both"/>
              <w:rPr>
                <w:rFonts w:ascii="Tahoma" w:hAnsi="Tahoma" w:cs="Tahoma"/>
                <w:sz w:val="22"/>
                <w:szCs w:val="22"/>
              </w:rPr>
            </w:pPr>
            <w:r w:rsidRPr="00220C32">
              <w:rPr>
                <w:rFonts w:ascii="Tahoma" w:hAnsi="Tahoma" w:cs="Tahoma"/>
                <w:sz w:val="22"/>
                <w:szCs w:val="22"/>
              </w:rPr>
              <w:t>Земельный участок полностью расположен в границах зоны с реестровым номером 77:01-8.1791 от 01.02.2024, ограничение использования земельного участка в пределах зоны: Режим использования земель/требования к градостроительным регламентам утверждены в соответствии с Приказом Департамента культурного наследия города Москвы № 885 от 14.11.2017, вид/наименование: Территория выявленного объекта археологического наследия «Культурный слой в границах города Москвы XVIII в. (Камер-Коллежского вала)», дата решения: 14.11.2017, номер решения: 885, наименование ОГВ/ОМСУ: Департамент культурного наследия города Москвы.</w:t>
            </w:r>
          </w:p>
          <w:p w14:paraId="5C47CC3D" w14:textId="77777777" w:rsidR="00220C32" w:rsidRPr="00220C32" w:rsidRDefault="00220C32" w:rsidP="00220C32">
            <w:pPr>
              <w:tabs>
                <w:tab w:val="left" w:pos="601"/>
              </w:tabs>
              <w:contextualSpacing/>
              <w:jc w:val="both"/>
              <w:rPr>
                <w:rFonts w:ascii="Tahoma" w:hAnsi="Tahoma" w:cs="Tahoma"/>
                <w:sz w:val="22"/>
                <w:szCs w:val="22"/>
              </w:rPr>
            </w:pPr>
          </w:p>
          <w:p w14:paraId="49731D85"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Особые отметки: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w:t>
            </w:r>
            <w:r w:rsidRPr="00220C32">
              <w:rPr>
                <w:rStyle w:val="af8"/>
                <w:rFonts w:ascii="Tahoma" w:hAnsi="Tahoma" w:cs="Tahoma"/>
                <w:sz w:val="22"/>
                <w:szCs w:val="22"/>
              </w:rPr>
              <w:footnoteReference w:id="9"/>
            </w:r>
            <w:r w:rsidRPr="00220C32">
              <w:rPr>
                <w:rFonts w:ascii="Tahoma" w:hAnsi="Tahoma" w:cs="Tahoma"/>
                <w:sz w:val="22"/>
                <w:szCs w:val="22"/>
              </w:rPr>
              <w:t>:</w:t>
            </w:r>
          </w:p>
          <w:p w14:paraId="60405D98" w14:textId="6FC45C75"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w:t>
            </w:r>
            <w:r w:rsidR="00F81ADA">
              <w:rPr>
                <w:rFonts w:ascii="Tahoma" w:hAnsi="Tahoma" w:cs="Tahoma"/>
              </w:rPr>
              <w:br/>
            </w:r>
            <w:r w:rsidRPr="00220C32">
              <w:rPr>
                <w:rFonts w:ascii="Tahoma" w:hAnsi="Tahoma" w:cs="Tahoma"/>
              </w:rPr>
              <w:t>c 26.12.2018; Земельный участок 77.01.0.390; реквизиты документа-основания: приказ Департамента культурного наследия города Москвы от 06.08.2018 № 630 выдан: Департамент культурного наследия города Москвы;</w:t>
            </w:r>
          </w:p>
          <w:p w14:paraId="205367BD" w14:textId="77777777"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c 26.12.2018; Земельный участок 77.01.0.554; реквизиты документа-основания: приказ Департамента культурного наследия города Москвы от 28.05.2018 № 405 выдан: Департамент культурного наследия города Москвы;</w:t>
            </w:r>
          </w:p>
          <w:p w14:paraId="3ABF7721" w14:textId="77777777"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c 25.12.2018; Земельный участок 77.01.0.556; реквизиты документа-основания: приказ Росохранкультуры от 03.05.2011 № 271 выдан: Росохранкультура;</w:t>
            </w:r>
          </w:p>
          <w:p w14:paraId="5E4A130A" w14:textId="77777777"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c 12.11.2020; реквизиты документа-основания: федеральный закон от 25.06.2002 № 73-ФЗ выдан: Правительство Российской Федерации; приказ от 28.05.2018 № 405 выдан: Департамент культурного наследия города Москвы; приказ от 11.02.2019 № 130 выдан: Министерство культуры Российской Федерации; приказ от 09.08.2019 № 654 выдан: Департамент культурного наследия города Москвы;</w:t>
            </w:r>
          </w:p>
          <w:p w14:paraId="5AC94F9B" w14:textId="77777777"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c 15.12.2020; реквизиты документа-основания: постановление от 05.10.2010 № 903-ПП выдан: Правительство Москвы; приказ об утверждении графических описаний местоположений границ территорий объектов культурного наследия и перечней координат характерных точек границ данных территорий от 25.05.2020 № 320 выдан: Департамент культурного наследия города Москвы;</w:t>
            </w:r>
          </w:p>
          <w:p w14:paraId="77FFD981" w14:textId="77777777"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c 18.12.2020; реквизиты документа-основания: постановление от 16.12.1997 № 881 выдан: Правительство Москвы; распоряжение от 16.11.2020 № 784 выдан: Департамент культурного наследия города Москвы;</w:t>
            </w:r>
          </w:p>
          <w:p w14:paraId="2D480ECB" w14:textId="77777777"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c 06.05.2021; реквизиты документа-основания: постановление от 07.07.1998 № 545 выдан: Правительство Москвы; распоряжение от 03.11.2020 № 713 выдан: Департамент культурного наследия города Москвы;</w:t>
            </w:r>
          </w:p>
          <w:p w14:paraId="406C4EFF" w14:textId="77777777"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c 11.03.2024; реквизиты документа-основания: распоряжение от 14.12.2023 № 706 выдан: Департамент культурного наследия города Москвы; постановление Правительства Москвы от 07.07.1998 № 545 выдан: Правительство Москвы;</w:t>
            </w:r>
          </w:p>
          <w:p w14:paraId="161F70E5" w14:textId="77777777"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c. </w:t>
            </w:r>
            <w:r w:rsidRPr="00220C32">
              <w:rPr>
                <w:rFonts w:ascii="Tahoma" w:hAnsi="Tahoma" w:cs="Tahoma"/>
                <w:lang w:val="x-none" w:eastAsia="x-none"/>
              </w:rPr>
              <w:t>26.03.2024; реквизиты документа-основания: приказ от 14.11.2017 № 885 выдан: Департамент культурного наследия города Москвы</w:t>
            </w:r>
            <w:r w:rsidRPr="00220C32">
              <w:rPr>
                <w:rFonts w:ascii="Tahoma" w:hAnsi="Tahoma" w:cs="Tahoma"/>
                <w:lang w:eastAsia="x-none"/>
              </w:rPr>
              <w:t>.</w:t>
            </w:r>
          </w:p>
          <w:p w14:paraId="4F3AB604" w14:textId="77777777" w:rsidR="00220C32" w:rsidRPr="00220C32" w:rsidRDefault="00220C32" w:rsidP="00220C32">
            <w:pPr>
              <w:tabs>
                <w:tab w:val="left" w:pos="601"/>
              </w:tabs>
              <w:contextualSpacing/>
              <w:jc w:val="both"/>
              <w:rPr>
                <w:rFonts w:ascii="Tahoma" w:hAnsi="Tahoma" w:cs="Tahoma"/>
                <w:sz w:val="22"/>
                <w:szCs w:val="22"/>
                <w:lang w:val="x-none" w:eastAsia="x-none"/>
              </w:rPr>
            </w:pPr>
          </w:p>
          <w:p w14:paraId="1A659378" w14:textId="77777777" w:rsidR="00220C32" w:rsidRPr="00220C32" w:rsidRDefault="00220C32" w:rsidP="00220C32">
            <w:pPr>
              <w:tabs>
                <w:tab w:val="left" w:pos="601"/>
              </w:tabs>
              <w:contextualSpacing/>
              <w:jc w:val="both"/>
              <w:rPr>
                <w:rFonts w:ascii="Tahoma" w:hAnsi="Tahoma" w:cs="Tahoma"/>
                <w:sz w:val="22"/>
                <w:szCs w:val="22"/>
                <w:lang w:eastAsia="ru-RU"/>
              </w:rPr>
            </w:pPr>
            <w:r w:rsidRPr="00220C32">
              <w:rPr>
                <w:rFonts w:ascii="Tahoma" w:hAnsi="Tahoma" w:cs="Tahoma"/>
                <w:sz w:val="22"/>
                <w:szCs w:val="22"/>
              </w:rPr>
              <w:t>Сведения о государственной регистрации права собственности Российской Федерации</w:t>
            </w:r>
            <w:r w:rsidRPr="00220C32">
              <w:rPr>
                <w:rFonts w:ascii="Tahoma" w:eastAsia="Helvetica Light" w:hAnsi="Tahoma" w:cs="Tahoma"/>
                <w:bCs/>
                <w:kern w:val="24"/>
                <w:sz w:val="22"/>
                <w:szCs w:val="22"/>
              </w:rPr>
              <w:t xml:space="preserve"> </w:t>
            </w:r>
            <w:r w:rsidRPr="00220C32">
              <w:rPr>
                <w:rFonts w:ascii="Tahoma" w:hAnsi="Tahoma" w:cs="Tahoma"/>
                <w:bCs/>
                <w:sz w:val="22"/>
                <w:szCs w:val="22"/>
              </w:rPr>
              <w:t>на Земельный участок</w:t>
            </w:r>
            <w:r w:rsidRPr="00220C32">
              <w:rPr>
                <w:rFonts w:ascii="Tahoma" w:hAnsi="Tahoma" w:cs="Tahoma"/>
                <w:sz w:val="22"/>
                <w:szCs w:val="22"/>
              </w:rPr>
              <w:t xml:space="preserve"> содержатся в ЕГРН, запись от 01.06.2018 № 77:01:0001057:64-77/012/2018-2.</w:t>
            </w:r>
          </w:p>
          <w:p w14:paraId="45D7182B" w14:textId="77777777" w:rsidR="00220C32" w:rsidRPr="00220C32" w:rsidRDefault="00220C32" w:rsidP="00220C32">
            <w:pPr>
              <w:tabs>
                <w:tab w:val="left" w:pos="601"/>
              </w:tabs>
              <w:contextualSpacing/>
              <w:jc w:val="both"/>
              <w:rPr>
                <w:rFonts w:ascii="Tahoma" w:hAnsi="Tahoma" w:cs="Tahoma"/>
                <w:sz w:val="22"/>
                <w:szCs w:val="22"/>
              </w:rPr>
            </w:pPr>
          </w:p>
          <w:p w14:paraId="67C6FE96" w14:textId="77777777" w:rsidR="00220C32" w:rsidRPr="00220C32" w:rsidRDefault="00220C32" w:rsidP="00220C32">
            <w:pPr>
              <w:tabs>
                <w:tab w:val="left" w:pos="0"/>
              </w:tabs>
              <w:contextualSpacing/>
              <w:jc w:val="both"/>
              <w:rPr>
                <w:rFonts w:ascii="Tahoma" w:hAnsi="Tahoma" w:cs="Tahoma"/>
                <w:sz w:val="22"/>
                <w:szCs w:val="22"/>
                <w:lang w:val="x-none" w:eastAsia="x-none"/>
              </w:rPr>
            </w:pPr>
            <w:r w:rsidRPr="00220C32">
              <w:rPr>
                <w:rFonts w:ascii="Tahoma" w:hAnsi="Tahoma" w:cs="Tahoma"/>
                <w:bCs/>
                <w:sz w:val="22"/>
                <w:szCs w:val="22"/>
              </w:rPr>
              <w:t>Существующие ограничения в использовании Земельного участка и ограничения (обременения) права на Земельный участок:</w:t>
            </w:r>
          </w:p>
          <w:p w14:paraId="5821BFF2" w14:textId="411886EA" w:rsidR="00220C32" w:rsidRPr="00220C32" w:rsidRDefault="00220C32" w:rsidP="00220C32">
            <w:pPr>
              <w:pStyle w:val="11"/>
              <w:numPr>
                <w:ilvl w:val="0"/>
                <w:numId w:val="40"/>
              </w:numPr>
              <w:ind w:left="0" w:firstLine="0"/>
              <w:jc w:val="both"/>
              <w:rPr>
                <w:rFonts w:ascii="Tahoma" w:hAnsi="Tahoma" w:cs="Tahoma"/>
                <w:lang w:eastAsia="ru-RU"/>
              </w:rPr>
            </w:pPr>
            <w:r w:rsidRPr="00220C32">
              <w:rPr>
                <w:rFonts w:ascii="Tahoma" w:hAnsi="Tahoma" w:cs="Tahoma"/>
              </w:rPr>
              <w:t>агентские полномочия АО «ДОМ.РФ»</w:t>
            </w:r>
            <w:r w:rsidRPr="00220C32">
              <w:rPr>
                <w:rFonts w:ascii="Tahoma" w:hAnsi="Tahoma" w:cs="Tahoma"/>
                <w:vertAlign w:val="superscript"/>
              </w:rPr>
              <w:t>(</w:t>
            </w:r>
            <w:r w:rsidR="00D8260B">
              <w:rPr>
                <w:rFonts w:ascii="Tahoma" w:hAnsi="Tahoma" w:cs="Tahoma"/>
                <w:vertAlign w:val="superscript"/>
              </w:rPr>
              <w:t>6</w:t>
            </w:r>
            <w:r w:rsidRPr="00220C32">
              <w:rPr>
                <w:rFonts w:ascii="Tahoma" w:hAnsi="Tahoma" w:cs="Tahoma"/>
                <w:vertAlign w:val="superscript"/>
              </w:rPr>
              <w:t>)</w:t>
            </w:r>
            <w:r w:rsidRPr="00220C32">
              <w:rPr>
                <w:rFonts w:ascii="Tahoma" w:hAnsi="Tahoma" w:cs="Tahoma"/>
              </w:rPr>
              <w:t xml:space="preserve">, запись в ЕГРН от 30.08.2023 № 77:01:0001057:64-77/051/2023-5; </w:t>
            </w:r>
          </w:p>
          <w:p w14:paraId="21CD7FA2" w14:textId="5E8ADC86"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 xml:space="preserve">часть территории Земельного участка площадью 3 кв. метра (учетный номер части 77:01:0001057:64/1) –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Росохранкультуры </w:t>
            </w:r>
            <w:r w:rsidR="00B96B9B">
              <w:rPr>
                <w:rFonts w:ascii="Tahoma" w:hAnsi="Tahoma" w:cs="Tahoma"/>
              </w:rPr>
              <w:br/>
            </w:r>
            <w:r w:rsidRPr="00220C32">
              <w:rPr>
                <w:rFonts w:ascii="Tahoma" w:hAnsi="Tahoma" w:cs="Tahoma"/>
              </w:rPr>
              <w:t>от 03.05.2011 № 271 выдан: Росохранкультура; Содержание ограничения (обременения): Режим использования земель утвержден: Приказом Росохранкультуры № 293 от 11.11.2010;</w:t>
            </w:r>
          </w:p>
          <w:p w14:paraId="63A61FB9" w14:textId="77777777"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 xml:space="preserve">часть территории Земельного участка площадью 843 кв. метра (учетный номер части 77:01:0001057:64/2) –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от 05.10.2010 </w:t>
            </w:r>
            <w:r w:rsidRPr="00220C32">
              <w:rPr>
                <w:rFonts w:ascii="Tahoma" w:hAnsi="Tahoma" w:cs="Tahoma"/>
              </w:rPr>
              <w:br/>
              <w:t>№ 903-ПП выдан: Правительство Москвы; приказ об утверждении графических описаний местоположений границ территорий объектов культурного наследия и перечней координат характерных точек границ данных территорий от 25.05.2020 № 320 выдан: Департамент культурного наследия города Москвы; Содержание ограничения (обременения): Режим использования земель установлен в соответствии с: Постановлением Правительства Москвы № 903-ПП от 05.10.2010, Федеральным законом от 25.06.2002 № 73-ФЗ «Об объектах культурного наследия (памятниках истории и культуры) народов Российской Федерации»; Реестровый номер границы: 77:01-8.1457; Вид объекта реестра границ: Территория объекта культурного наследия; Вид зоны по документу: Территория объекта культурного наследия регионального значения «Дом русского летчика Россинского Б.И.»;</w:t>
            </w:r>
          </w:p>
          <w:p w14:paraId="771BED0C" w14:textId="103AF44C"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 xml:space="preserve">весь земельный участок - вид ограничения (обременения): ограничения прав </w:t>
            </w:r>
            <w:r w:rsidR="00B96B9B">
              <w:rPr>
                <w:rFonts w:ascii="Tahoma" w:hAnsi="Tahoma" w:cs="Tahoma"/>
              </w:rPr>
              <w:br/>
            </w:r>
            <w:r w:rsidRPr="00220C32">
              <w:rPr>
                <w:rFonts w:ascii="Tahoma" w:hAnsi="Tahoma" w:cs="Tahoma"/>
              </w:rPr>
              <w:t>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Департамента культурного наследия города Москвы от 06.08.2018 № 630 выдан: Департамент культурного наследия города Москвы; Содержание ограничения (обременения): Режим использования земель утвержден: Приказом Департамента культурного наследия города Москвы № 630 от 06.08.2018, Федеральным законом № 73-ФЗ от 25.06.2002;</w:t>
            </w:r>
          </w:p>
          <w:p w14:paraId="0561D455" w14:textId="40BAC580"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 xml:space="preserve">весь земельный участок - вид ограничения (обременения): ограничения прав </w:t>
            </w:r>
            <w:r w:rsidR="00B96B9B">
              <w:rPr>
                <w:rFonts w:ascii="Tahoma" w:hAnsi="Tahoma" w:cs="Tahoma"/>
              </w:rPr>
              <w:br/>
            </w:r>
            <w:r w:rsidRPr="00220C32">
              <w:rPr>
                <w:rFonts w:ascii="Tahoma" w:hAnsi="Tahoma" w:cs="Tahoma"/>
              </w:rPr>
              <w:t>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Департамента культурного наследия города Москвы от 28.05.2018 № 405 выдан: Департамент культурного наследия города Москвы; Содержание ограничения (обременения): Режим использования земель утвержден: Приказом Департамента культурного наследия города Москвы № 405 от 28.05.2018, Федеральным законом № 73-ФЗ от 25.06.2002;</w:t>
            </w:r>
          </w:p>
          <w:p w14:paraId="151B74CF" w14:textId="3121D5F3"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 xml:space="preserve">весь земельный участок - вид ограничения (обременения): ограничения прав </w:t>
            </w:r>
            <w:r w:rsidR="00B96B9B">
              <w:rPr>
                <w:rFonts w:ascii="Tahoma" w:hAnsi="Tahoma" w:cs="Tahoma"/>
              </w:rPr>
              <w:br/>
            </w:r>
            <w:r w:rsidRPr="00220C32">
              <w:rPr>
                <w:rFonts w:ascii="Tahoma" w:hAnsi="Tahoma" w:cs="Tahoma"/>
              </w:rPr>
              <w:t xml:space="preserve">на земельный участок, предусмотренные статьей 56 Земельного кодекса Российской Федерации; Срок действия: не установлен; реквизиты документа-основания: федеральный закон от 25.06.2002 № 73-ФЗ выдан: Правительство Российской Федерации; приказ </w:t>
            </w:r>
            <w:r w:rsidR="00B96B9B">
              <w:rPr>
                <w:rFonts w:ascii="Tahoma" w:hAnsi="Tahoma" w:cs="Tahoma"/>
              </w:rPr>
              <w:br/>
            </w:r>
            <w:r w:rsidRPr="00220C32">
              <w:rPr>
                <w:rFonts w:ascii="Tahoma" w:hAnsi="Tahoma" w:cs="Tahoma"/>
              </w:rPr>
              <w:t xml:space="preserve">от 28.05.2018 № 405 выдан: Департамент культурного наследия города Москвы; приказ </w:t>
            </w:r>
            <w:r w:rsidR="00B96B9B">
              <w:rPr>
                <w:rFonts w:ascii="Tahoma" w:hAnsi="Tahoma" w:cs="Tahoma"/>
              </w:rPr>
              <w:br/>
            </w:r>
            <w:r w:rsidRPr="00220C32">
              <w:rPr>
                <w:rFonts w:ascii="Tahoma" w:hAnsi="Tahoma" w:cs="Tahoma"/>
              </w:rPr>
              <w:t xml:space="preserve">от 11.02.2019 № 130 выдан: Министерство культуры Российской Федерации; приказ </w:t>
            </w:r>
            <w:r w:rsidR="00B96B9B">
              <w:rPr>
                <w:rFonts w:ascii="Tahoma" w:hAnsi="Tahoma" w:cs="Tahoma"/>
              </w:rPr>
              <w:br/>
            </w:r>
            <w:r w:rsidRPr="00220C32">
              <w:rPr>
                <w:rFonts w:ascii="Tahoma" w:hAnsi="Tahoma" w:cs="Tahoma"/>
              </w:rPr>
              <w:t>от 09.08.2019 № 654 выдан: Департамент культурного наследия города Москвы; Содержание ограничения (обременения): Режим использования земель утвержден: Приказом Департамента культурного наследия города Москвы № 405 от 28.05.2018, Федеральным законом № 73-ФЗ от 25.06.2002; Реестровый номер границы: 77:01-8.227; Вид объекта реестра границ: Территория объекта культурного наследия; Вид зоны по документу: Культурный слой «Земляного города» (Скородома), XVI-XVII вв. н.э. (достопримечательное место); Тип зоны: Территория объекта культурного наследия;</w:t>
            </w:r>
          </w:p>
          <w:p w14:paraId="595CD7F4" w14:textId="1D3970B6"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 xml:space="preserve">весь земельный участок - вид ограничения (обременения): ограничения прав </w:t>
            </w:r>
            <w:r w:rsidR="00B96B9B">
              <w:rPr>
                <w:rFonts w:ascii="Tahoma" w:hAnsi="Tahoma" w:cs="Tahoma"/>
              </w:rPr>
              <w:br/>
            </w:r>
            <w:r w:rsidRPr="00220C32">
              <w:rPr>
                <w:rFonts w:ascii="Tahoma" w:hAnsi="Tahoma" w:cs="Tahoma"/>
              </w:rPr>
              <w:t xml:space="preserve">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от 16.12.1997 № 881 выдан: Правительство Москвы; распоряжение от 16.11.2020 № 784 выдан: Департамент культурного наследия города Москвы; Содержание ограничения (обременения): Режим использования земель установлен в соответствии с: Федеральным законом от 25.06.2002 № 73-ФЗ «Об объектах культурного наследия (памятниках истории </w:t>
            </w:r>
            <w:r w:rsidR="00B96B9B">
              <w:rPr>
                <w:rFonts w:ascii="Tahoma" w:hAnsi="Tahoma" w:cs="Tahoma"/>
              </w:rPr>
              <w:br/>
            </w:r>
            <w:r w:rsidRPr="00220C32">
              <w:rPr>
                <w:rFonts w:ascii="Tahoma" w:hAnsi="Tahoma" w:cs="Tahoma"/>
              </w:rPr>
              <w:t xml:space="preserve">и культуры) народов Российской Федерации»; Постановлением Правительства Москвы № 881 от 16.12.1997; Реестровый номер границы: 77:01-6.281; Вид объекта реестра границ: Зона </w:t>
            </w:r>
            <w:r w:rsidR="00B96B9B">
              <w:rPr>
                <w:rFonts w:ascii="Tahoma" w:hAnsi="Tahoma" w:cs="Tahoma"/>
              </w:rPr>
              <w:br/>
            </w:r>
            <w:r w:rsidRPr="00220C32">
              <w:rPr>
                <w:rFonts w:ascii="Tahoma" w:hAnsi="Tahoma" w:cs="Tahoma"/>
              </w:rPr>
              <w:t>с особыми условиями использования территории; Вид зоны по документу: Охранная (объединенная охранная) зона № 11; Тип зоны: Зона охраны объекта культурного наследия; Номер: 774;</w:t>
            </w:r>
          </w:p>
          <w:p w14:paraId="59D592AA" w14:textId="3FA5B150"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 xml:space="preserve">весь земельный участок -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w:t>
            </w:r>
            <w:r w:rsidR="00B96B9B">
              <w:rPr>
                <w:rFonts w:ascii="Tahoma" w:hAnsi="Tahoma" w:cs="Tahoma"/>
              </w:rPr>
              <w:br/>
            </w:r>
            <w:r w:rsidRPr="00220C32">
              <w:rPr>
                <w:rFonts w:ascii="Tahoma" w:hAnsi="Tahoma" w:cs="Tahoma"/>
              </w:rPr>
              <w:t>от 07.07.1998 № 545 выдан: Правительство Москвы ; распоряжение от 03.11.2020 № 713 выдан: Департамент культурного наследия города Москвы; Содержание ограничения (обременения): Режим использования земель установлен в соответствии с: Постановлением Правительства Москвы № 545 от 07.07.1998, Федеральным законом от 25.06.2002 № 73-ФЗ «Об объектах культурного наследия (памятниках истории и культуры) народов Российской Федерации»; Реестровый номер границы: 77:01-6.334; Вид объекта реестра границ: Зона с особыми условиями использования территории; Вид зоны по документу: Зона регулирования застройки № 1; Тип зоны: Зоны охраны объектов культурного наследия;</w:t>
            </w:r>
          </w:p>
          <w:p w14:paraId="71687A97" w14:textId="0C77E23C"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 xml:space="preserve">весь земельный участок - вид ограничения (обременения): ограничения прав </w:t>
            </w:r>
            <w:r w:rsidR="00B96B9B">
              <w:rPr>
                <w:rFonts w:ascii="Tahoma" w:hAnsi="Tahoma" w:cs="Tahoma"/>
              </w:rPr>
              <w:br/>
            </w:r>
            <w:r w:rsidRPr="00220C32">
              <w:rPr>
                <w:rFonts w:ascii="Tahoma" w:hAnsi="Tahoma" w:cs="Tahoma"/>
              </w:rPr>
              <w:t xml:space="preserve">на земельный участок, предусмотренные статьей 56 Земельного кодекса Российской Федерации; Срок действия: не установлен; реквизиты документа-основания:  распоряжение от 14.12.2023 № 706 выдан: Департамент культурного наследия города Москвы; постановление Правительства Москвы от 07.07.1998 № 545 выдан: Правительство Москвы; Содержание ограничения (обременения): Режим использования земель/требования </w:t>
            </w:r>
            <w:r w:rsidR="00B96B9B">
              <w:rPr>
                <w:rFonts w:ascii="Tahoma" w:hAnsi="Tahoma" w:cs="Tahoma"/>
              </w:rPr>
              <w:br/>
            </w:r>
            <w:r w:rsidRPr="00220C32">
              <w:rPr>
                <w:rFonts w:ascii="Tahoma" w:hAnsi="Tahoma" w:cs="Tahoma"/>
              </w:rPr>
              <w:t>к градостроительным регламентам утверждены в соответствии с Постановлением Правительства Москвы № 545 от 07.07.1998; Реестровый номер границы: 77:01-6.826; Вид объекта реестра границ: Зона с особыми условиями использования территории; Вид зоны по документу: Территория зоны строгого регулирования застройки Зона строгого регулирования застройки № 1;</w:t>
            </w:r>
          </w:p>
          <w:p w14:paraId="5033F634" w14:textId="6E2ED96E"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 xml:space="preserve">весь земельный участок - вид ограничения (обременения): ограничения прав </w:t>
            </w:r>
            <w:r w:rsidR="00B96B9B">
              <w:rPr>
                <w:rFonts w:ascii="Tahoma" w:hAnsi="Tahoma" w:cs="Tahoma"/>
              </w:rPr>
              <w:br/>
            </w:r>
            <w:r w:rsidRPr="00220C32">
              <w:rPr>
                <w:rFonts w:ascii="Tahoma" w:hAnsi="Tahoma" w:cs="Tahoma"/>
              </w:rPr>
              <w:t xml:space="preserve">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w:t>
            </w:r>
            <w:r w:rsidR="00B96B9B">
              <w:rPr>
                <w:rFonts w:ascii="Tahoma" w:hAnsi="Tahoma" w:cs="Tahoma"/>
              </w:rPr>
              <w:br/>
            </w:r>
            <w:r w:rsidRPr="00220C32">
              <w:rPr>
                <w:rFonts w:ascii="Tahoma" w:hAnsi="Tahoma" w:cs="Tahoma"/>
              </w:rPr>
              <w:t>от 14.11.2017 № 885 выдан: Департамент культурного наследия города Москвы; Содержание ограничения (обременения): Режим использования земель/требования к градостроительным регламентам утверждены в соответствии с Приказом Департамента культурного наследия города Москвы № 885 от 14.11.2017; Реестровый номер границы: 77:01-8.1791; Вид объекта реестра границ: Территория объекта культурного наследия; Вид зоны по документу: Территория выявленного объекта археологического наследия «Культурный слой в границах города Москвы XVIII в. (Камер-Коллежского вала)».</w:t>
            </w:r>
          </w:p>
          <w:p w14:paraId="747912C3" w14:textId="77777777" w:rsidR="00220C32" w:rsidRPr="00220C32" w:rsidRDefault="00220C32" w:rsidP="00220C32">
            <w:pPr>
              <w:tabs>
                <w:tab w:val="left" w:pos="601"/>
              </w:tabs>
              <w:jc w:val="both"/>
              <w:rPr>
                <w:rFonts w:ascii="Tahoma" w:hAnsi="Tahoma" w:cs="Tahoma"/>
                <w:sz w:val="22"/>
                <w:szCs w:val="22"/>
              </w:rPr>
            </w:pPr>
          </w:p>
          <w:p w14:paraId="63D1B5EE"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Сведения о характеристиках Земельного участка, зарегистрированных правах и обременениях содержатся в выписке из ЕГРН от 13.01.2026 № КУВИ-001/2026-1867447, выданной филиалом публично-правовой компании «Роскадастр» по Москве.</w:t>
            </w:r>
          </w:p>
          <w:p w14:paraId="7F3D454C" w14:textId="77777777" w:rsidR="00220C32" w:rsidRPr="00220C32" w:rsidRDefault="00220C32" w:rsidP="00220C32">
            <w:pPr>
              <w:tabs>
                <w:tab w:val="left" w:pos="601"/>
              </w:tabs>
              <w:contextualSpacing/>
              <w:jc w:val="both"/>
              <w:rPr>
                <w:rFonts w:ascii="Tahoma" w:hAnsi="Tahoma" w:cs="Tahoma"/>
                <w:b/>
                <w:sz w:val="22"/>
                <w:szCs w:val="22"/>
              </w:rPr>
            </w:pPr>
          </w:p>
          <w:p w14:paraId="6C986CA4"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b/>
                <w:sz w:val="22"/>
                <w:szCs w:val="22"/>
              </w:rPr>
              <w:t>Характеристики Земельного участка № 2</w:t>
            </w:r>
          </w:p>
          <w:p w14:paraId="2E8CCF7B"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Местоположение: Российская Федерация, город Москва, вн.тер.г. муниципальный округ Хамовники, переулок Малый Власьевский, земельный участок 4/2.</w:t>
            </w:r>
          </w:p>
          <w:p w14:paraId="6B007DEB"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Кадастровый номер: 77:01:0001057:3599.</w:t>
            </w:r>
          </w:p>
          <w:p w14:paraId="0CEB9137"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Категория земель: земли населенных пунктов.</w:t>
            </w:r>
          </w:p>
          <w:p w14:paraId="442EB3BC" w14:textId="77777777" w:rsidR="00220C32" w:rsidRPr="00220C32" w:rsidRDefault="00220C32" w:rsidP="00220C32">
            <w:pPr>
              <w:tabs>
                <w:tab w:val="left" w:pos="0"/>
              </w:tabs>
              <w:contextualSpacing/>
              <w:jc w:val="both"/>
              <w:rPr>
                <w:rFonts w:ascii="Tahoma" w:hAnsi="Tahoma" w:cs="Tahoma"/>
                <w:sz w:val="22"/>
                <w:szCs w:val="22"/>
              </w:rPr>
            </w:pPr>
            <w:r w:rsidRPr="00220C32">
              <w:rPr>
                <w:rFonts w:ascii="Tahoma" w:hAnsi="Tahoma" w:cs="Tahoma"/>
                <w:sz w:val="22"/>
                <w:szCs w:val="22"/>
              </w:rPr>
              <w:t>Вид разрешенного использования: деловое управление (4.1).</w:t>
            </w:r>
          </w:p>
          <w:p w14:paraId="4EB21B72" w14:textId="77777777" w:rsidR="00220C32" w:rsidRPr="00220C32" w:rsidRDefault="00220C32" w:rsidP="00220C32">
            <w:pPr>
              <w:tabs>
                <w:tab w:val="left" w:pos="0"/>
              </w:tabs>
              <w:contextualSpacing/>
              <w:jc w:val="both"/>
              <w:rPr>
                <w:rFonts w:ascii="Tahoma" w:hAnsi="Tahoma" w:cs="Tahoma"/>
                <w:sz w:val="22"/>
                <w:szCs w:val="22"/>
              </w:rPr>
            </w:pPr>
            <w:r w:rsidRPr="00220C32">
              <w:rPr>
                <w:rFonts w:ascii="Tahoma" w:hAnsi="Tahoma" w:cs="Tahoma"/>
                <w:sz w:val="22"/>
                <w:szCs w:val="22"/>
              </w:rPr>
              <w:t>Площадь: 201 кв. метр.</w:t>
            </w:r>
          </w:p>
          <w:p w14:paraId="21D3D0B0"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Кадастровые номера расположенных в пределах земельного участка объектов недвижимости: 77:01:0001057:1063.</w:t>
            </w:r>
          </w:p>
          <w:p w14:paraId="55F9B578" w14:textId="77777777" w:rsidR="00220C32" w:rsidRPr="00220C32" w:rsidRDefault="00220C32" w:rsidP="00220C32">
            <w:pPr>
              <w:tabs>
                <w:tab w:val="left" w:pos="601"/>
              </w:tabs>
              <w:contextualSpacing/>
              <w:jc w:val="both"/>
              <w:rPr>
                <w:rFonts w:ascii="Tahoma" w:hAnsi="Tahoma" w:cs="Tahoma"/>
                <w:sz w:val="22"/>
                <w:szCs w:val="22"/>
              </w:rPr>
            </w:pPr>
          </w:p>
          <w:p w14:paraId="67B3AC03"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 xml:space="preserve">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публичного сервитута: </w:t>
            </w:r>
          </w:p>
          <w:p w14:paraId="72DACCBF" w14:textId="77777777" w:rsidR="00220C32" w:rsidRPr="00220C32" w:rsidRDefault="00220C32" w:rsidP="00220C32">
            <w:pPr>
              <w:pStyle w:val="ac"/>
              <w:numPr>
                <w:ilvl w:val="0"/>
                <w:numId w:val="40"/>
              </w:numPr>
              <w:tabs>
                <w:tab w:val="left" w:pos="601"/>
              </w:tabs>
              <w:ind w:left="0" w:firstLine="0"/>
              <w:jc w:val="both"/>
              <w:rPr>
                <w:rFonts w:ascii="Tahoma" w:hAnsi="Tahoma" w:cs="Tahoma"/>
                <w:sz w:val="22"/>
                <w:szCs w:val="22"/>
              </w:rPr>
            </w:pPr>
            <w:r w:rsidRPr="00220C32">
              <w:rPr>
                <w:rFonts w:ascii="Tahoma" w:hAnsi="Tahoma" w:cs="Tahoma"/>
                <w:sz w:val="22"/>
                <w:szCs w:val="22"/>
              </w:rPr>
              <w:t>Земельный участок полностью расположен в границах зоны с реестровым номером  77:01-8.227 от 26.12.2018, ограничение использования земельного участка в пределах зоны: Режим использования земель утвержден: Приказом Департамента культурного наследия города Москвы № 405 от 28.05.2018, Федеральным законом № 73-ФЗ от 25.06.2002, вид/наименование: Культурный слой «Земляного города» (Скородома), XVI-XVII вв. н.э. (достопримечательное место), тип: Территория объекта культурного наследия, решения: 1. дата решения: 25.06.2002, номер решения: 73-ФЗ, наименование ОГВ/ОМСУ: Правительство Российской Федерации 2. дата решения: 28.05.2018, номер решения: 405, наименование ОГВ/ОМСУ: Департамент культурного наследия города Москвы 3. дата решения: 11.02.2019, номер решения: 130, наименование ОГВ/ОМСУ: Министерство культуры Россифской Федерации 4. дата решения: 09.08.2019, номер решения: 654, наименование ОГВ/ОМСУ: Департамент культурного наследия города Москвы;</w:t>
            </w:r>
          </w:p>
          <w:p w14:paraId="4EEDBD89" w14:textId="77777777" w:rsidR="00220C32" w:rsidRPr="00220C32" w:rsidRDefault="00220C32" w:rsidP="00220C32">
            <w:pPr>
              <w:pStyle w:val="ac"/>
              <w:numPr>
                <w:ilvl w:val="0"/>
                <w:numId w:val="40"/>
              </w:numPr>
              <w:tabs>
                <w:tab w:val="left" w:pos="601"/>
              </w:tabs>
              <w:ind w:left="0" w:firstLine="0"/>
              <w:jc w:val="both"/>
              <w:rPr>
                <w:rFonts w:ascii="Tahoma" w:hAnsi="Tahoma" w:cs="Tahoma"/>
                <w:sz w:val="22"/>
                <w:szCs w:val="22"/>
              </w:rPr>
            </w:pPr>
            <w:r w:rsidRPr="00220C32">
              <w:rPr>
                <w:rFonts w:ascii="Tahoma" w:hAnsi="Tahoma" w:cs="Tahoma"/>
                <w:sz w:val="22"/>
                <w:szCs w:val="22"/>
              </w:rPr>
              <w:t>Земельный участок полностью расположен в границах зоны с реестровым номером 77:01-6.334 от 18.01.2021, ограничение использования земельного участка в пределах зоны: Режим использования земель установлен в соответствии с: Постановлением Правительства Москвы № 545 от 07.07.1998, Федеральным законом от 25.06.2002 № 73-ФЗ «Об объектах культурного наследия (памятниках истории и культуры) народов Российской Федерации», вид/наименование: Зона регулирования застройки № 1, тип: Зоны охраны объектов культурного наследия, решения: 1. дата решения: 07.07.1998, номер решения: 545, наименование ОГВ/ОМСУ: Правительство Москвы 2. дата решения: 03.11.2020, номер решения: 713, наименование ОГВ/ОМСУ: Департамент культурного наследия города Москвы;</w:t>
            </w:r>
          </w:p>
          <w:p w14:paraId="118D1E3E" w14:textId="165855A9" w:rsidR="00220C32" w:rsidRPr="00220C32" w:rsidRDefault="00220C32" w:rsidP="00220C32">
            <w:pPr>
              <w:pStyle w:val="ac"/>
              <w:numPr>
                <w:ilvl w:val="0"/>
                <w:numId w:val="40"/>
              </w:numPr>
              <w:tabs>
                <w:tab w:val="left" w:pos="601"/>
              </w:tabs>
              <w:ind w:left="0" w:firstLine="0"/>
              <w:jc w:val="both"/>
              <w:rPr>
                <w:rFonts w:ascii="Tahoma" w:hAnsi="Tahoma" w:cs="Tahoma"/>
                <w:sz w:val="22"/>
                <w:szCs w:val="22"/>
              </w:rPr>
            </w:pPr>
            <w:r w:rsidRPr="00220C32">
              <w:rPr>
                <w:rFonts w:ascii="Tahoma" w:hAnsi="Tahoma" w:cs="Tahoma"/>
                <w:sz w:val="22"/>
                <w:szCs w:val="22"/>
              </w:rPr>
              <w:t xml:space="preserve">Земельный участок полностью расположен в границах зоны с реестровым номером 77:01-6.826 от 18.01.2024, ограничение использования земельного участка в пределах зоны: Режим использования земель/требования к градостроительным регламентам утверждены </w:t>
            </w:r>
            <w:r w:rsidR="00B96B9B">
              <w:rPr>
                <w:rFonts w:ascii="Tahoma" w:hAnsi="Tahoma" w:cs="Tahoma"/>
                <w:sz w:val="22"/>
                <w:szCs w:val="22"/>
              </w:rPr>
              <w:br/>
            </w:r>
            <w:r w:rsidRPr="00220C32">
              <w:rPr>
                <w:rFonts w:ascii="Tahoma" w:hAnsi="Tahoma" w:cs="Tahoma"/>
                <w:sz w:val="22"/>
                <w:szCs w:val="22"/>
              </w:rPr>
              <w:t>в соответствии с Постановлением Правительства Москвы № 545 от 07.07.1998, вид/наименование: Территория зоны строгого регулирования застройки Зона строгого регулирования застройки № 1, решения: 1. дата решения: 14.12.2023, номер решения: 706, наименование ОГВ/ОМСУ: Департамент культурного наследия города Москвы 2. дата решения: 07.07.1998, номер решения: 545, наименование ОГВ/ОМСУ: Правительство Москвы;</w:t>
            </w:r>
          </w:p>
          <w:p w14:paraId="6DCDF275" w14:textId="4DF1FA29" w:rsidR="00220C32" w:rsidRPr="00220C32" w:rsidRDefault="00220C32" w:rsidP="00220C32">
            <w:pPr>
              <w:pStyle w:val="ac"/>
              <w:numPr>
                <w:ilvl w:val="0"/>
                <w:numId w:val="40"/>
              </w:numPr>
              <w:tabs>
                <w:tab w:val="left" w:pos="601"/>
              </w:tabs>
              <w:ind w:left="0" w:firstLine="0"/>
              <w:jc w:val="both"/>
              <w:rPr>
                <w:rFonts w:ascii="Tahoma" w:hAnsi="Tahoma" w:cs="Tahoma"/>
                <w:sz w:val="22"/>
                <w:szCs w:val="22"/>
              </w:rPr>
            </w:pPr>
            <w:r w:rsidRPr="00220C32">
              <w:rPr>
                <w:rFonts w:ascii="Tahoma" w:hAnsi="Tahoma" w:cs="Tahoma"/>
                <w:sz w:val="22"/>
                <w:szCs w:val="22"/>
              </w:rPr>
              <w:t xml:space="preserve">Земельный участок полностью расположен в границах зоны с реестровым номером 77:01-8.1791 от 01.02.2024, ограничение использования земельного участка в пределах зоны: Режим использования земель/требования к градостроительным регламентам утверждены </w:t>
            </w:r>
            <w:r w:rsidR="00B96B9B">
              <w:rPr>
                <w:rFonts w:ascii="Tahoma" w:hAnsi="Tahoma" w:cs="Tahoma"/>
                <w:sz w:val="22"/>
                <w:szCs w:val="22"/>
              </w:rPr>
              <w:br/>
            </w:r>
            <w:r w:rsidRPr="00220C32">
              <w:rPr>
                <w:rFonts w:ascii="Tahoma" w:hAnsi="Tahoma" w:cs="Tahoma"/>
                <w:sz w:val="22"/>
                <w:szCs w:val="22"/>
              </w:rPr>
              <w:t xml:space="preserve">в соответствии с Приказом Департамента культурного наследия города Москвы № 885 </w:t>
            </w:r>
            <w:r w:rsidR="00B96B9B">
              <w:rPr>
                <w:rFonts w:ascii="Tahoma" w:hAnsi="Tahoma" w:cs="Tahoma"/>
                <w:sz w:val="22"/>
                <w:szCs w:val="22"/>
              </w:rPr>
              <w:br/>
            </w:r>
            <w:r w:rsidRPr="00220C32">
              <w:rPr>
                <w:rFonts w:ascii="Tahoma" w:hAnsi="Tahoma" w:cs="Tahoma"/>
                <w:sz w:val="22"/>
                <w:szCs w:val="22"/>
              </w:rPr>
              <w:t>от 14.11.2017, вид/наименование: Территория выявленного объекта археологического наследия «Культурный слой в границах города Москвы XVIII в. (Камер-Коллежского вала)», дата решения: 14.11.2017, номер решения: 885, наименование ОГВ/ОМСУ: Департамент культурного наследия города Москвы.</w:t>
            </w:r>
          </w:p>
          <w:p w14:paraId="10DB6CB7" w14:textId="77777777" w:rsidR="00220C32" w:rsidRPr="00220C32" w:rsidRDefault="00220C32" w:rsidP="00220C32">
            <w:pPr>
              <w:tabs>
                <w:tab w:val="left" w:pos="601"/>
              </w:tabs>
              <w:contextualSpacing/>
              <w:jc w:val="both"/>
              <w:rPr>
                <w:rFonts w:ascii="Tahoma" w:hAnsi="Tahoma" w:cs="Tahoma"/>
                <w:sz w:val="22"/>
                <w:szCs w:val="22"/>
              </w:rPr>
            </w:pPr>
          </w:p>
          <w:p w14:paraId="4CE665D9"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Особые отметки: для данного земельного участка обеспечен доступ посредством земельного участка (земельных участков) с кадастровым номером (кадастровыми номерами): 77:01:0001057:94.</w:t>
            </w:r>
          </w:p>
          <w:p w14:paraId="3DDE069B" w14:textId="48ABD813"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w:t>
            </w:r>
            <w:r w:rsidRPr="00220C32">
              <w:rPr>
                <w:rFonts w:ascii="Tahoma" w:hAnsi="Tahoma" w:cs="Tahoma"/>
                <w:sz w:val="22"/>
                <w:szCs w:val="22"/>
                <w:vertAlign w:val="superscript"/>
              </w:rPr>
              <w:t>(</w:t>
            </w:r>
            <w:r w:rsidR="00D8260B">
              <w:rPr>
                <w:rFonts w:ascii="Tahoma" w:hAnsi="Tahoma" w:cs="Tahoma"/>
                <w:sz w:val="22"/>
                <w:szCs w:val="22"/>
                <w:vertAlign w:val="superscript"/>
              </w:rPr>
              <w:t>8</w:t>
            </w:r>
            <w:r w:rsidRPr="00220C32">
              <w:rPr>
                <w:rFonts w:ascii="Tahoma" w:hAnsi="Tahoma" w:cs="Tahoma"/>
                <w:sz w:val="22"/>
                <w:szCs w:val="22"/>
                <w:vertAlign w:val="superscript"/>
              </w:rPr>
              <w:t>)</w:t>
            </w:r>
            <w:r w:rsidRPr="00220C32">
              <w:rPr>
                <w:rFonts w:ascii="Tahoma" w:hAnsi="Tahoma" w:cs="Tahoma"/>
                <w:sz w:val="22"/>
                <w:szCs w:val="22"/>
                <w:lang w:val="x-none" w:eastAsia="x-none"/>
              </w:rPr>
              <w:t xml:space="preserve">: </w:t>
            </w:r>
          </w:p>
          <w:p w14:paraId="09B03ACF" w14:textId="77777777"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c 12.11.2020; реквизиты документа-основания: федеральный закон от 25.06.2002 № 73-ФЗ выдан: Правительство Российской Федерации; приказ от 28.05.2018 № 405 выдан: Департамент культурного наследия города Москвы; приказ от 11.02.2019 № 130 выдан: Министерство культуры Российской Федерации; приказ от 09.08.2019 № 654 выдан: Департамент культурного наследия города Москвы;</w:t>
            </w:r>
          </w:p>
          <w:p w14:paraId="48CCCA26" w14:textId="77777777"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c 15.12.2020; реквизиты документа-основания: постановление от 05.10.2010 № 903-ПП выдан: Правительство Москвы; приказ об утверждении графических описаний местоположений границ территорий объектов культурного наследия и перечней координат характерных точек границ данных территорий от 25.05.2020 № 320 выдан: Департамент культурного наследия города Москвы;</w:t>
            </w:r>
          </w:p>
          <w:p w14:paraId="7374016C" w14:textId="77777777"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c 18.12.2020; реквизиты документа-основания: постановление от 16.12.1997 № 881 выдан: Правительство Москвы; распоряжение от 16.11.2020 № 784 выдан: Департамент культурного наследия города Москвы;</w:t>
            </w:r>
          </w:p>
          <w:p w14:paraId="44678279" w14:textId="77777777"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c 06.05.2021; реквизиты документа-основания: постановление от 07.07.1998 № 545 выдан: Правительство Москвы; распоряжение от 03.11.2020 № 713 выдан: Департамент культурного наследия города Москвы;</w:t>
            </w:r>
          </w:p>
          <w:p w14:paraId="520527B5" w14:textId="77777777"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c 11.03.2024; реквизиты документа-основания: распоряжение от 14.12.2023 № 706 выдан: Департамент культурного наследия города Москвы; постановление Правительства Москвы от 07.07.1998 № 545 выдан: Правительство Москвы;</w:t>
            </w:r>
          </w:p>
          <w:p w14:paraId="2AD13D19" w14:textId="77777777"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c. </w:t>
            </w:r>
            <w:r w:rsidRPr="00220C32">
              <w:rPr>
                <w:rFonts w:ascii="Tahoma" w:hAnsi="Tahoma" w:cs="Tahoma"/>
                <w:lang w:val="x-none" w:eastAsia="x-none"/>
              </w:rPr>
              <w:t>26.03.2024; реквизиты документа-основания: приказ от 14.11.2017 № 885 выдан: Департамент культурного наследия города Москвы</w:t>
            </w:r>
            <w:r w:rsidRPr="00220C32">
              <w:rPr>
                <w:rFonts w:ascii="Tahoma" w:hAnsi="Tahoma" w:cs="Tahoma"/>
              </w:rPr>
              <w:t>.</w:t>
            </w:r>
          </w:p>
          <w:p w14:paraId="3821A29A" w14:textId="77777777" w:rsidR="00220C32" w:rsidRPr="00220C32" w:rsidRDefault="00220C32" w:rsidP="00220C32">
            <w:pPr>
              <w:tabs>
                <w:tab w:val="left" w:pos="601"/>
              </w:tabs>
              <w:contextualSpacing/>
              <w:jc w:val="both"/>
              <w:rPr>
                <w:rFonts w:ascii="Tahoma" w:hAnsi="Tahoma" w:cs="Tahoma"/>
                <w:sz w:val="22"/>
                <w:szCs w:val="22"/>
                <w:lang w:val="x-none" w:eastAsia="x-none"/>
              </w:rPr>
            </w:pPr>
          </w:p>
          <w:p w14:paraId="7D67C276" w14:textId="77777777" w:rsidR="00220C32" w:rsidRPr="00220C32" w:rsidRDefault="00220C32" w:rsidP="00220C32">
            <w:pPr>
              <w:tabs>
                <w:tab w:val="left" w:pos="601"/>
              </w:tabs>
              <w:contextualSpacing/>
              <w:jc w:val="both"/>
              <w:rPr>
                <w:rFonts w:ascii="Tahoma" w:hAnsi="Tahoma" w:cs="Tahoma"/>
                <w:sz w:val="22"/>
                <w:szCs w:val="22"/>
                <w:lang w:eastAsia="ru-RU"/>
              </w:rPr>
            </w:pPr>
            <w:r w:rsidRPr="00220C32">
              <w:rPr>
                <w:rFonts w:ascii="Tahoma" w:hAnsi="Tahoma" w:cs="Tahoma"/>
                <w:sz w:val="22"/>
                <w:szCs w:val="22"/>
              </w:rPr>
              <w:t>Сведения о государственной регистрации права собственности Российской Федерации</w:t>
            </w:r>
            <w:r w:rsidRPr="00220C32">
              <w:rPr>
                <w:rFonts w:ascii="Tahoma" w:eastAsia="Helvetica Light" w:hAnsi="Tahoma" w:cs="Tahoma"/>
                <w:bCs/>
                <w:kern w:val="24"/>
                <w:sz w:val="22"/>
                <w:szCs w:val="22"/>
              </w:rPr>
              <w:t xml:space="preserve"> </w:t>
            </w:r>
            <w:r w:rsidRPr="00220C32">
              <w:rPr>
                <w:rFonts w:ascii="Tahoma" w:hAnsi="Tahoma" w:cs="Tahoma"/>
                <w:bCs/>
                <w:sz w:val="22"/>
                <w:szCs w:val="22"/>
              </w:rPr>
              <w:t>на Земельный участок</w:t>
            </w:r>
            <w:r w:rsidRPr="00220C32">
              <w:rPr>
                <w:rFonts w:ascii="Tahoma" w:hAnsi="Tahoma" w:cs="Tahoma"/>
                <w:sz w:val="22"/>
                <w:szCs w:val="22"/>
              </w:rPr>
              <w:t xml:space="preserve"> содержатся в ЕГРН, запись от 13.05.2024 № 77:01:0001057:3599-77/051/2024-1.</w:t>
            </w:r>
          </w:p>
          <w:p w14:paraId="109C24E0" w14:textId="77777777" w:rsidR="00220C32" w:rsidRPr="00220C32" w:rsidRDefault="00220C32" w:rsidP="00220C32">
            <w:pPr>
              <w:tabs>
                <w:tab w:val="left" w:pos="0"/>
              </w:tabs>
              <w:contextualSpacing/>
              <w:jc w:val="both"/>
              <w:rPr>
                <w:rFonts w:ascii="Tahoma" w:hAnsi="Tahoma" w:cs="Tahoma"/>
                <w:bCs/>
                <w:sz w:val="22"/>
                <w:szCs w:val="22"/>
              </w:rPr>
            </w:pPr>
          </w:p>
          <w:p w14:paraId="513F7087" w14:textId="77777777" w:rsidR="00220C32" w:rsidRPr="00220C32" w:rsidRDefault="00220C32" w:rsidP="00220C32">
            <w:pPr>
              <w:tabs>
                <w:tab w:val="left" w:pos="0"/>
              </w:tabs>
              <w:contextualSpacing/>
              <w:jc w:val="both"/>
              <w:rPr>
                <w:rFonts w:ascii="Tahoma" w:hAnsi="Tahoma" w:cs="Tahoma"/>
                <w:sz w:val="22"/>
                <w:szCs w:val="22"/>
                <w:lang w:val="x-none" w:eastAsia="x-none"/>
              </w:rPr>
            </w:pPr>
            <w:r w:rsidRPr="00220C32">
              <w:rPr>
                <w:rFonts w:ascii="Tahoma" w:hAnsi="Tahoma" w:cs="Tahoma"/>
                <w:bCs/>
                <w:sz w:val="22"/>
                <w:szCs w:val="22"/>
              </w:rPr>
              <w:t>Существующие ограничения в использовании Земельного участка и ограничения (обременения) права на Земельный участок:</w:t>
            </w:r>
          </w:p>
          <w:p w14:paraId="09CCCC01" w14:textId="595190D5" w:rsidR="00220C32" w:rsidRPr="00220C32" w:rsidRDefault="00220C32" w:rsidP="00220C32">
            <w:pPr>
              <w:pStyle w:val="11"/>
              <w:numPr>
                <w:ilvl w:val="0"/>
                <w:numId w:val="40"/>
              </w:numPr>
              <w:ind w:left="0" w:firstLine="0"/>
              <w:jc w:val="both"/>
              <w:rPr>
                <w:rFonts w:ascii="Tahoma" w:hAnsi="Tahoma" w:cs="Tahoma"/>
                <w:lang w:eastAsia="ru-RU"/>
              </w:rPr>
            </w:pPr>
            <w:r w:rsidRPr="00220C32">
              <w:rPr>
                <w:rFonts w:ascii="Tahoma" w:hAnsi="Tahoma" w:cs="Tahoma"/>
              </w:rPr>
              <w:t>агентские полномочия АО «ДОМ.РФ»</w:t>
            </w:r>
            <w:r w:rsidRPr="00220C32">
              <w:rPr>
                <w:rFonts w:ascii="Tahoma" w:hAnsi="Tahoma" w:cs="Tahoma"/>
                <w:vertAlign w:val="superscript"/>
              </w:rPr>
              <w:t>(</w:t>
            </w:r>
            <w:r w:rsidR="00D8260B">
              <w:rPr>
                <w:rFonts w:ascii="Tahoma" w:hAnsi="Tahoma" w:cs="Tahoma"/>
                <w:vertAlign w:val="superscript"/>
              </w:rPr>
              <w:t>6</w:t>
            </w:r>
            <w:r w:rsidRPr="00220C32">
              <w:rPr>
                <w:rFonts w:ascii="Tahoma" w:hAnsi="Tahoma" w:cs="Tahoma"/>
                <w:vertAlign w:val="superscript"/>
              </w:rPr>
              <w:t>)</w:t>
            </w:r>
            <w:r w:rsidRPr="00220C32">
              <w:rPr>
                <w:rFonts w:ascii="Tahoma" w:hAnsi="Tahoma" w:cs="Tahoma"/>
              </w:rPr>
              <w:t>, запись в ЕГРН от 13.05.2024 № 77:01:0001057:3599-77/051/2024-2;</w:t>
            </w:r>
          </w:p>
          <w:p w14:paraId="10BAF77E" w14:textId="3C8BC343"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 xml:space="preserve">часть территории Земельного участка площадью 196 кв. метров (учетный номер части 77:01:0001057:3599/1) –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от 05.10.2010 </w:t>
            </w:r>
            <w:r w:rsidR="009D66BB">
              <w:rPr>
                <w:rFonts w:ascii="Tahoma" w:hAnsi="Tahoma" w:cs="Tahoma"/>
              </w:rPr>
              <w:br/>
            </w:r>
            <w:r w:rsidRPr="00220C32">
              <w:rPr>
                <w:rFonts w:ascii="Tahoma" w:hAnsi="Tahoma" w:cs="Tahoma"/>
              </w:rPr>
              <w:t>№ 903-ПП выдан: Правительство Москвы; приказ об утверждении графических описаний местоположений границ территорий объектов культурного наследия и перечней координат характерных точек границ данных территорий от 25.05.2020 № 320 выдан: Департамент культурного наследия города Москвы; Содержание ограничения (обременения): Режим использования земель установлен в соответствии с: Постановлением Правительства Москвы № 903-ПП от 05.10.2010, Федеральным законом от 25.06.2002 № 73-ФЗ «Об объектах культурного наследия (памятниках истории и культуры) народов Российской Федерации»; Реестровый номер границы: 77:01-8.1457; Вид объекта реестра границ: Территория объекта культурного наследия; Вид зоны по документу: Территория объекта культурного наследия регионального значения «Дом русского летчика Россинского Б.И.»;</w:t>
            </w:r>
          </w:p>
          <w:p w14:paraId="6FB547EE" w14:textId="75165B88"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 xml:space="preserve">часть территории Земельного участка площадью 200 кв. метров (учетный номер части 77:01:0001057:3599/2) –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от 16.12.1997 </w:t>
            </w:r>
            <w:r w:rsidR="009D66BB">
              <w:rPr>
                <w:rFonts w:ascii="Tahoma" w:hAnsi="Tahoma" w:cs="Tahoma"/>
              </w:rPr>
              <w:br/>
            </w:r>
            <w:r w:rsidRPr="00220C32">
              <w:rPr>
                <w:rFonts w:ascii="Tahoma" w:hAnsi="Tahoma" w:cs="Tahoma"/>
              </w:rPr>
              <w:t xml:space="preserve">№ 881 выдан: Правительство Москвы; распоряжение от 16.11.2020 № 784 выдан: Департамент культурного наследия города Москвы; Содержание ограничения (обременения): Режим использования земель установлен в соответствии с: Федеральным законом </w:t>
            </w:r>
            <w:r w:rsidR="009D66BB">
              <w:rPr>
                <w:rFonts w:ascii="Tahoma" w:hAnsi="Tahoma" w:cs="Tahoma"/>
              </w:rPr>
              <w:br/>
            </w:r>
            <w:r w:rsidRPr="00220C32">
              <w:rPr>
                <w:rFonts w:ascii="Tahoma" w:hAnsi="Tahoma" w:cs="Tahoma"/>
              </w:rPr>
              <w:t xml:space="preserve">от 25.06.2002 № 73-ФЗ «Об объектах культурного наследия (памятниках истории и культуры) народов Российской Федерации»; Постановлением Правительства Москвы № 881 </w:t>
            </w:r>
            <w:r w:rsidR="009D66BB">
              <w:rPr>
                <w:rFonts w:ascii="Tahoma" w:hAnsi="Tahoma" w:cs="Tahoma"/>
              </w:rPr>
              <w:br/>
            </w:r>
            <w:r w:rsidRPr="00220C32">
              <w:rPr>
                <w:rFonts w:ascii="Tahoma" w:hAnsi="Tahoma" w:cs="Tahoma"/>
              </w:rPr>
              <w:t xml:space="preserve">от 16.12.1997; Реестровый номер границы: 77:01-6.281; Вид объекта реестра границ: Зона </w:t>
            </w:r>
            <w:r w:rsidR="009D66BB">
              <w:rPr>
                <w:rFonts w:ascii="Tahoma" w:hAnsi="Tahoma" w:cs="Tahoma"/>
              </w:rPr>
              <w:br/>
            </w:r>
            <w:r w:rsidRPr="00220C32">
              <w:rPr>
                <w:rFonts w:ascii="Tahoma" w:hAnsi="Tahoma" w:cs="Tahoma"/>
              </w:rPr>
              <w:t>с особыми условиями использования территории; Вид зоны по документу: Охранная (объединенная охранная) зона № 11; Тип зоны: Зона охраны объекта культурного наследия; Номер: 774;</w:t>
            </w:r>
          </w:p>
          <w:p w14:paraId="18956748" w14:textId="4E4FBBF6"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 xml:space="preserve">весь земельный участок - вид ограничения (обременения): ограничения прав </w:t>
            </w:r>
            <w:r w:rsidR="009D66BB">
              <w:rPr>
                <w:rFonts w:ascii="Tahoma" w:hAnsi="Tahoma" w:cs="Tahoma"/>
              </w:rPr>
              <w:br/>
            </w:r>
            <w:r w:rsidRPr="00220C32">
              <w:rPr>
                <w:rFonts w:ascii="Tahoma" w:hAnsi="Tahoma" w:cs="Tahoma"/>
              </w:rPr>
              <w:t xml:space="preserve">на земельный участок, предусмотренные статьей 56 Земельного кодекса Российской Федерации; Срок действия: не установлен; реквизиты документа-основания: федеральный закон от 25.06.2002 № 73-ФЗ выдан: Правительство Российской Федерации; приказ </w:t>
            </w:r>
            <w:r w:rsidR="009D66BB">
              <w:rPr>
                <w:rFonts w:ascii="Tahoma" w:hAnsi="Tahoma" w:cs="Tahoma"/>
              </w:rPr>
              <w:br/>
            </w:r>
            <w:r w:rsidRPr="00220C32">
              <w:rPr>
                <w:rFonts w:ascii="Tahoma" w:hAnsi="Tahoma" w:cs="Tahoma"/>
              </w:rPr>
              <w:t xml:space="preserve">от 28.05.2018 № 405 выдан: Департамент культурного наследия города Москвы; приказ </w:t>
            </w:r>
            <w:r w:rsidR="009D66BB">
              <w:rPr>
                <w:rFonts w:ascii="Tahoma" w:hAnsi="Tahoma" w:cs="Tahoma"/>
              </w:rPr>
              <w:br/>
            </w:r>
            <w:r w:rsidRPr="00220C32">
              <w:rPr>
                <w:rFonts w:ascii="Tahoma" w:hAnsi="Tahoma" w:cs="Tahoma"/>
              </w:rPr>
              <w:t xml:space="preserve">от 11.02.2019 № 130 выдан: Министерство культуры Российской Федерации; приказ </w:t>
            </w:r>
            <w:r w:rsidR="009D66BB">
              <w:rPr>
                <w:rFonts w:ascii="Tahoma" w:hAnsi="Tahoma" w:cs="Tahoma"/>
              </w:rPr>
              <w:br/>
            </w:r>
            <w:r w:rsidRPr="00220C32">
              <w:rPr>
                <w:rFonts w:ascii="Tahoma" w:hAnsi="Tahoma" w:cs="Tahoma"/>
              </w:rPr>
              <w:t>от 09.08.2019 № 654 выдан: Департамент культурного наследия города Москвы; Содержание ограничения (обременения): Режим использования земель утвержден: Приказом Департамента культурного наследия города Москвы № 405 от 28.05.2018, Федеральным законом № 73-ФЗ от 25.06.2002; Реестровый номер границы: 77:01-8.227; Вид объекта реестра границ: Территория объекта культурного наследия; Вид зоны по документу: Культурный слой «Земляного города» (Скородома), XVI-XVII вв. н.э. (достопримечательное место); Тип зоны: Территория объекта культурного наследия;</w:t>
            </w:r>
          </w:p>
          <w:p w14:paraId="36A7E556" w14:textId="77777777"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весь земельный участок -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от 07.07.1998 № 545 выдан: Правительство Москвы ; распоряжение от 03.11.2020 № 713 выдан: Департамент культурного наследия города Москвы; Содержание ограничения (обременения): Режим использования земель установлен в соответствии с: Постановлением Правительства Москвы № 545 от 07.07.1998, Федеральным законом от 25.06.2002 № 73-ФЗ "Об объектах культурного наследия (памятниках истории и культуры) народов Российской Федерации"; Реестровый номер границы: 77:01-6.334; Вид объекта реестра границ: Зона с особыми условиями использования территории; Вид зоны по документу: Зона регулирования застройки № 1; Тип зоны: Зоны охраны объектов культурного наследия;</w:t>
            </w:r>
          </w:p>
          <w:p w14:paraId="6215E636" w14:textId="3D94FE4E"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 xml:space="preserve">весь земельный участок -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распоряжение от 14.12.2023 № 706 выдан: Департамент культурного наследия города Москвы; постановление Правительства Москвы от 07.07.1998 № 545 выдан: Правительство Москвы; Содержание ограничения (обременения): Режим использования земель/требования к градостроительным регламентам утверждены в соответствии с Постановлением Правительства Москвы № 545 </w:t>
            </w:r>
            <w:r w:rsidR="009D66BB">
              <w:rPr>
                <w:rFonts w:ascii="Tahoma" w:hAnsi="Tahoma" w:cs="Tahoma"/>
              </w:rPr>
              <w:br/>
            </w:r>
            <w:r w:rsidRPr="00220C32">
              <w:rPr>
                <w:rFonts w:ascii="Tahoma" w:hAnsi="Tahoma" w:cs="Tahoma"/>
              </w:rPr>
              <w:t xml:space="preserve">от 07.07.1998; Реестровый номер границы: 77:01-6.826; Вид объекта реестра границ: Зона </w:t>
            </w:r>
            <w:r w:rsidR="009D66BB">
              <w:rPr>
                <w:rFonts w:ascii="Tahoma" w:hAnsi="Tahoma" w:cs="Tahoma"/>
              </w:rPr>
              <w:br/>
            </w:r>
            <w:r w:rsidRPr="00220C32">
              <w:rPr>
                <w:rFonts w:ascii="Tahoma" w:hAnsi="Tahoma" w:cs="Tahoma"/>
              </w:rPr>
              <w:t>с особыми условиями использования территории; Вид зоны по документу: Территория зоны строгого регулирования застройки Зона строгого регулирования застройки № 1;</w:t>
            </w:r>
          </w:p>
          <w:p w14:paraId="7D2D9AE0" w14:textId="77777777" w:rsidR="00220C32" w:rsidRPr="00220C32" w:rsidRDefault="00220C32" w:rsidP="00220C32">
            <w:pPr>
              <w:pStyle w:val="11"/>
              <w:numPr>
                <w:ilvl w:val="0"/>
                <w:numId w:val="40"/>
              </w:numPr>
              <w:ind w:left="0" w:firstLine="0"/>
              <w:jc w:val="both"/>
              <w:rPr>
                <w:rFonts w:ascii="Tahoma" w:hAnsi="Tahoma" w:cs="Tahoma"/>
              </w:rPr>
            </w:pPr>
            <w:r w:rsidRPr="00220C32">
              <w:rPr>
                <w:rFonts w:ascii="Tahoma" w:hAnsi="Tahoma" w:cs="Tahoma"/>
              </w:rPr>
              <w:t>весь земельный участок -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от 14.11.2017 № 885 выдан: Департамент культурного наследия города Москвы; Содержание ограничения (обременения): Режим использования земель/требования к градостроительным регламентам утверждены в соответствии с Приказом Департамента культурного наследия города Москвы № 885 от 14.11.2017; Реестровый номер границы: 77:01-8.1791; Вид объекта реестра границ: Территория объекта культурного наследия; Вид зоны по документу: Территория выявленного объекта археологического наследия «Культурный слой в границах города Москвы XVIII в. (Камер-Коллежского вала)».</w:t>
            </w:r>
          </w:p>
          <w:p w14:paraId="599B8DD7" w14:textId="77777777" w:rsidR="00220C32" w:rsidRPr="00220C32" w:rsidRDefault="00220C32" w:rsidP="00220C32">
            <w:pPr>
              <w:tabs>
                <w:tab w:val="left" w:pos="601"/>
              </w:tabs>
              <w:jc w:val="both"/>
              <w:rPr>
                <w:rFonts w:ascii="Tahoma" w:hAnsi="Tahoma" w:cs="Tahoma"/>
                <w:sz w:val="22"/>
                <w:szCs w:val="22"/>
              </w:rPr>
            </w:pPr>
          </w:p>
          <w:p w14:paraId="3F9D64B8"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Сведения о характеристиках Земельного участка, зарегистрированных правах и обременениях содержатся в выписке из ЕГРН от 13.01.2026 № КУВИ-001/2026-1866607, выданной филиалом публично-правовой компании «Роскадастр» по Москве.</w:t>
            </w:r>
          </w:p>
          <w:p w14:paraId="142DCB1A" w14:textId="77777777" w:rsidR="00220C32" w:rsidRPr="00220C32" w:rsidRDefault="00220C32" w:rsidP="00220C32">
            <w:pPr>
              <w:tabs>
                <w:tab w:val="left" w:pos="601"/>
              </w:tabs>
              <w:contextualSpacing/>
              <w:jc w:val="both"/>
              <w:rPr>
                <w:rFonts w:ascii="Tahoma" w:hAnsi="Tahoma" w:cs="Tahoma"/>
                <w:sz w:val="22"/>
                <w:szCs w:val="22"/>
              </w:rPr>
            </w:pPr>
          </w:p>
          <w:p w14:paraId="3BD55945" w14:textId="77777777" w:rsidR="00220C32" w:rsidRPr="00220C32" w:rsidRDefault="00220C32" w:rsidP="00220C32">
            <w:pPr>
              <w:tabs>
                <w:tab w:val="right" w:pos="9351"/>
              </w:tabs>
              <w:jc w:val="both"/>
              <w:rPr>
                <w:rFonts w:ascii="Tahoma" w:hAnsi="Tahoma" w:cs="Tahoma"/>
                <w:sz w:val="22"/>
                <w:szCs w:val="22"/>
              </w:rPr>
            </w:pPr>
            <w:bookmarkStart w:id="4" w:name="_Hlk219279466"/>
            <w:r w:rsidRPr="00220C32">
              <w:rPr>
                <w:rFonts w:ascii="Tahoma" w:hAnsi="Tahoma" w:cs="Tahoma"/>
                <w:sz w:val="22"/>
                <w:szCs w:val="22"/>
              </w:rPr>
              <w:t xml:space="preserve">Согласно письмам Мосгорнаследия </w:t>
            </w:r>
            <w:r w:rsidRPr="00220C32">
              <w:rPr>
                <w:rFonts w:ascii="Tahoma" w:eastAsia="Calibri" w:hAnsi="Tahoma" w:cs="Tahoma"/>
                <w:sz w:val="22"/>
                <w:szCs w:val="22"/>
              </w:rPr>
              <w:t xml:space="preserve">от 01.11.2023 № ДКН-16-09-5992/23, от 26.04.2024 </w:t>
            </w:r>
            <w:r w:rsidRPr="00220C32">
              <w:rPr>
                <w:rFonts w:ascii="Tahoma" w:eastAsia="Calibri" w:hAnsi="Tahoma" w:cs="Tahoma"/>
                <w:sz w:val="22"/>
                <w:szCs w:val="22"/>
              </w:rPr>
              <w:br/>
              <w:t>№ ДКН-16-09-1243/24</w:t>
            </w:r>
            <w:r w:rsidRPr="00220C32">
              <w:rPr>
                <w:rFonts w:ascii="Tahoma" w:hAnsi="Tahoma" w:cs="Tahoma"/>
                <w:sz w:val="22"/>
                <w:szCs w:val="22"/>
              </w:rPr>
              <w:t xml:space="preserve"> Земельные участки расположены:</w:t>
            </w:r>
          </w:p>
          <w:p w14:paraId="02CE8815" w14:textId="77777777" w:rsidR="00220C32" w:rsidRPr="00220C32" w:rsidRDefault="00220C32" w:rsidP="00220C32">
            <w:pPr>
              <w:pStyle w:val="ac"/>
              <w:numPr>
                <w:ilvl w:val="0"/>
                <w:numId w:val="40"/>
              </w:numPr>
              <w:ind w:left="0" w:firstLine="0"/>
              <w:jc w:val="both"/>
              <w:rPr>
                <w:rFonts w:ascii="Tahoma" w:hAnsi="Tahoma" w:cs="Tahoma"/>
                <w:sz w:val="22"/>
                <w:szCs w:val="22"/>
              </w:rPr>
            </w:pPr>
            <w:r w:rsidRPr="00220C32">
              <w:rPr>
                <w:rFonts w:ascii="Tahoma" w:hAnsi="Tahoma" w:cs="Tahoma"/>
                <w:sz w:val="22"/>
                <w:szCs w:val="22"/>
              </w:rPr>
              <w:t>в границах территории Объекта культурного наследия (постановление Правительства Москвы от 05.10.2010 № 903-ПП «Об утверждении границ территорий объектов культурного наследия (памятников истории и культуры), расположенных в пределах Центрального административного округа города Москвы», приказ Мосгорнаследия от 25.05.2020 № 320 «Об утверждении графических описаний местоположений границ территорий объектов культурного наследия и перечней координат характерных точек границ данных территорий»);</w:t>
            </w:r>
          </w:p>
          <w:p w14:paraId="48474334" w14:textId="77777777" w:rsidR="00220C32" w:rsidRPr="00220C32" w:rsidRDefault="00220C32" w:rsidP="00220C32">
            <w:pPr>
              <w:pStyle w:val="ac"/>
              <w:numPr>
                <w:ilvl w:val="0"/>
                <w:numId w:val="40"/>
              </w:numPr>
              <w:ind w:left="0" w:firstLine="0"/>
              <w:jc w:val="both"/>
              <w:rPr>
                <w:rFonts w:ascii="Tahoma" w:hAnsi="Tahoma" w:cs="Tahoma"/>
                <w:sz w:val="22"/>
                <w:szCs w:val="22"/>
              </w:rPr>
            </w:pPr>
            <w:r w:rsidRPr="00220C32">
              <w:rPr>
                <w:rFonts w:ascii="Tahoma" w:hAnsi="Tahoma" w:cs="Tahoma"/>
                <w:sz w:val="22"/>
                <w:szCs w:val="22"/>
              </w:rPr>
              <w:t xml:space="preserve">в границах территории объединенной охранной зоны № 11 (постановление Правительства Москвы от 16.12.197 № 881 «Об утверждении зон охраны центральной части г. Москвы (в пределах Садового кольца)», распоряжение Мосгорнаследия от 16.11.2020 </w:t>
            </w:r>
            <w:r w:rsidRPr="00220C32">
              <w:rPr>
                <w:rFonts w:ascii="Tahoma" w:hAnsi="Tahoma" w:cs="Tahoma"/>
                <w:sz w:val="22"/>
                <w:szCs w:val="22"/>
              </w:rPr>
              <w:br/>
              <w:t xml:space="preserve">№ 784 «О направлении информации в отношении границ объединенных охранных зон памятников истории и культуры № 2, 4, 6, 7, 9, 11, 12, 13, 18,19, 20, охранной зоны памятника истории и культуры № 14 и охранной зоны памятников истории и культуры </w:t>
            </w:r>
            <w:r w:rsidRPr="00220C32">
              <w:rPr>
                <w:rFonts w:ascii="Tahoma" w:hAnsi="Tahoma" w:cs="Tahoma"/>
                <w:sz w:val="22"/>
                <w:szCs w:val="22"/>
              </w:rPr>
              <w:br/>
              <w:t>№ 15, утвержденных постановлением Правительства Москвы от 16 декабря 1997 г. № 881, для внесения сведений в Единый государственный реестр недвижимости»);</w:t>
            </w:r>
          </w:p>
          <w:p w14:paraId="70E9F6DC" w14:textId="77777777" w:rsidR="00220C32" w:rsidRPr="00220C32" w:rsidRDefault="00220C32" w:rsidP="00220C32">
            <w:pPr>
              <w:pStyle w:val="ac"/>
              <w:numPr>
                <w:ilvl w:val="0"/>
                <w:numId w:val="40"/>
              </w:numPr>
              <w:ind w:left="0" w:firstLine="0"/>
              <w:jc w:val="both"/>
              <w:rPr>
                <w:rFonts w:ascii="Tahoma" w:hAnsi="Tahoma" w:cs="Tahoma"/>
                <w:sz w:val="22"/>
                <w:szCs w:val="22"/>
              </w:rPr>
            </w:pPr>
            <w:r w:rsidRPr="00220C32">
              <w:rPr>
                <w:rFonts w:ascii="Tahoma" w:hAnsi="Tahoma" w:cs="Tahoma"/>
                <w:sz w:val="22"/>
                <w:szCs w:val="22"/>
              </w:rPr>
              <w:t>в границах территории зоны строгого регулирования застройки № 1 (постановление Правительства Москвы от 07.07.1998 № 545 «Об утверждении зон охраны центральной части г. Москвы (в пределах Камер-Коллежского вала)» (далее - постановление Правительства Москвы от 07.07.1998 № 545);</w:t>
            </w:r>
          </w:p>
          <w:p w14:paraId="5AB04603" w14:textId="17ECBDBF" w:rsidR="00220C32" w:rsidRPr="00220C32" w:rsidRDefault="00220C32" w:rsidP="00220C32">
            <w:pPr>
              <w:pStyle w:val="ac"/>
              <w:numPr>
                <w:ilvl w:val="0"/>
                <w:numId w:val="40"/>
              </w:numPr>
              <w:ind w:left="0" w:firstLine="0"/>
              <w:jc w:val="both"/>
              <w:rPr>
                <w:rFonts w:ascii="Tahoma" w:hAnsi="Tahoma" w:cs="Tahoma"/>
                <w:sz w:val="22"/>
                <w:szCs w:val="22"/>
              </w:rPr>
            </w:pPr>
            <w:r w:rsidRPr="00220C32">
              <w:rPr>
                <w:rFonts w:ascii="Tahoma" w:hAnsi="Tahoma" w:cs="Tahoma"/>
                <w:sz w:val="22"/>
                <w:szCs w:val="22"/>
              </w:rPr>
              <w:t xml:space="preserve">в границах территории зоны охраняемого культурного слоя № 1 (постановление Правительства Москвы от 07.07.1998 № 545; распоряжение Мосгорнаследия от 26.11.2020 </w:t>
            </w:r>
            <w:r w:rsidR="009D66BB">
              <w:rPr>
                <w:rFonts w:ascii="Tahoma" w:hAnsi="Tahoma" w:cs="Tahoma"/>
                <w:sz w:val="22"/>
                <w:szCs w:val="22"/>
              </w:rPr>
              <w:br/>
            </w:r>
            <w:r w:rsidRPr="00220C32">
              <w:rPr>
                <w:rFonts w:ascii="Tahoma" w:hAnsi="Tahoma" w:cs="Tahoma"/>
                <w:sz w:val="22"/>
                <w:szCs w:val="22"/>
              </w:rPr>
              <w:t>№ 818 «О направлении информации в отношении границ зоны охраняемого культурного слоя, утвержденной постановлением Правительства Москвы от 7 июля 1998 г. № 545, для внесения сведений в Единый государственный реестр недвижимости»);</w:t>
            </w:r>
          </w:p>
          <w:p w14:paraId="377AD71A" w14:textId="77777777" w:rsidR="00220C32" w:rsidRPr="00220C32" w:rsidRDefault="00220C32" w:rsidP="00220C32">
            <w:pPr>
              <w:pStyle w:val="ac"/>
              <w:numPr>
                <w:ilvl w:val="0"/>
                <w:numId w:val="40"/>
              </w:numPr>
              <w:ind w:left="0" w:firstLine="0"/>
              <w:jc w:val="both"/>
              <w:rPr>
                <w:rFonts w:ascii="Tahoma" w:hAnsi="Tahoma" w:cs="Tahoma"/>
                <w:sz w:val="22"/>
                <w:szCs w:val="22"/>
              </w:rPr>
            </w:pPr>
            <w:r w:rsidRPr="00220C32">
              <w:rPr>
                <w:rFonts w:ascii="Tahoma" w:hAnsi="Tahoma" w:cs="Tahoma"/>
                <w:sz w:val="22"/>
                <w:szCs w:val="22"/>
              </w:rPr>
              <w:t xml:space="preserve">на территории объектов археологического наследия «Культурный слой «Земляного города» (Скородома), </w:t>
            </w:r>
            <w:r w:rsidRPr="00220C32">
              <w:rPr>
                <w:rFonts w:ascii="Tahoma" w:hAnsi="Tahoma" w:cs="Tahoma"/>
                <w:sz w:val="22"/>
                <w:szCs w:val="22"/>
                <w:lang w:val="en-US"/>
              </w:rPr>
              <w:t>XVI</w:t>
            </w:r>
            <w:r w:rsidRPr="00220C32">
              <w:rPr>
                <w:rFonts w:ascii="Tahoma" w:hAnsi="Tahoma" w:cs="Tahoma"/>
                <w:sz w:val="22"/>
                <w:szCs w:val="22"/>
              </w:rPr>
              <w:t>-</w:t>
            </w:r>
            <w:r w:rsidRPr="00220C32">
              <w:rPr>
                <w:rFonts w:ascii="Tahoma" w:hAnsi="Tahoma" w:cs="Tahoma"/>
                <w:sz w:val="22"/>
                <w:szCs w:val="22"/>
                <w:lang w:val="en-US"/>
              </w:rPr>
              <w:t>XVII</w:t>
            </w:r>
            <w:r w:rsidRPr="00220C32">
              <w:rPr>
                <w:rFonts w:ascii="Tahoma" w:hAnsi="Tahoma" w:cs="Tahoma"/>
                <w:sz w:val="22"/>
                <w:szCs w:val="22"/>
              </w:rPr>
              <w:t xml:space="preserve"> вв. н.э.» (достопримечательное место), «Территория культурного слоя «Конюшенной слободы» </w:t>
            </w:r>
            <w:r w:rsidRPr="00220C32">
              <w:rPr>
                <w:rFonts w:ascii="Tahoma" w:hAnsi="Tahoma" w:cs="Tahoma"/>
                <w:sz w:val="22"/>
                <w:szCs w:val="22"/>
                <w:lang w:val="en-US"/>
              </w:rPr>
              <w:t>XVI</w:t>
            </w:r>
            <w:r w:rsidRPr="00220C32">
              <w:rPr>
                <w:rFonts w:ascii="Tahoma" w:hAnsi="Tahoma" w:cs="Tahoma"/>
                <w:sz w:val="22"/>
                <w:szCs w:val="22"/>
              </w:rPr>
              <w:t>-</w:t>
            </w:r>
            <w:r w:rsidRPr="00220C32">
              <w:rPr>
                <w:rFonts w:ascii="Tahoma" w:hAnsi="Tahoma" w:cs="Tahoma"/>
                <w:sz w:val="22"/>
                <w:szCs w:val="22"/>
                <w:lang w:val="en-US"/>
              </w:rPr>
              <w:t>XVII</w:t>
            </w:r>
            <w:r w:rsidRPr="00220C32">
              <w:rPr>
                <w:rFonts w:ascii="Tahoma" w:hAnsi="Tahoma" w:cs="Tahoma"/>
                <w:sz w:val="22"/>
                <w:szCs w:val="22"/>
              </w:rPr>
              <w:t xml:space="preserve"> вв. н.э.» (достопримечательное место), (Указ Президента Российской Федерации от 20.02.1995 № 176 «Об утверждении Перечня объектов исторического и культурного наследия федерального (общероссийского) значения» (далее – Указ Президента Российской Федерации от 20.02.1995 № 176);</w:t>
            </w:r>
          </w:p>
          <w:p w14:paraId="7E9ADD81" w14:textId="7037FFD5" w:rsidR="00220C32" w:rsidRPr="00220C32" w:rsidRDefault="00220C32" w:rsidP="00220C32">
            <w:pPr>
              <w:pStyle w:val="ac"/>
              <w:numPr>
                <w:ilvl w:val="0"/>
                <w:numId w:val="40"/>
              </w:numPr>
              <w:ind w:left="0" w:firstLine="0"/>
              <w:jc w:val="both"/>
              <w:rPr>
                <w:rFonts w:ascii="Tahoma" w:hAnsi="Tahoma" w:cs="Tahoma"/>
                <w:sz w:val="22"/>
                <w:szCs w:val="22"/>
              </w:rPr>
            </w:pPr>
            <w:r w:rsidRPr="00220C32">
              <w:rPr>
                <w:rFonts w:ascii="Tahoma" w:hAnsi="Tahoma" w:cs="Tahoma"/>
                <w:sz w:val="22"/>
                <w:szCs w:val="22"/>
              </w:rPr>
              <w:t xml:space="preserve">на территории выявленного объекта археологического наследия «Культурный слой </w:t>
            </w:r>
            <w:r w:rsidR="009D66BB">
              <w:rPr>
                <w:rFonts w:ascii="Tahoma" w:hAnsi="Tahoma" w:cs="Tahoma"/>
                <w:sz w:val="22"/>
                <w:szCs w:val="22"/>
              </w:rPr>
              <w:br/>
            </w:r>
            <w:r w:rsidRPr="00220C32">
              <w:rPr>
                <w:rFonts w:ascii="Tahoma" w:hAnsi="Tahoma" w:cs="Tahoma"/>
                <w:sz w:val="22"/>
                <w:szCs w:val="22"/>
              </w:rPr>
              <w:t>в границах города Москвы XVIII в. (Камер-Коллежского вала) (достопримечательное место)» (приказ Мосгорнаследия от 14.11.2017 № 885 «О включении выявленного объекта археологического наследия «Культурный слой в границах города Москвы XVIII в. (Камер-Коллежского вала)» в перечень выявленных объектов культурного наследия города Москвы и об утверждении границ его территории»;</w:t>
            </w:r>
          </w:p>
          <w:p w14:paraId="16308EA2" w14:textId="77777777" w:rsidR="00220C32" w:rsidRPr="00220C32" w:rsidRDefault="00220C32" w:rsidP="00220C32">
            <w:pPr>
              <w:pStyle w:val="ac"/>
              <w:numPr>
                <w:ilvl w:val="0"/>
                <w:numId w:val="40"/>
              </w:numPr>
              <w:ind w:left="0" w:firstLine="0"/>
              <w:jc w:val="both"/>
              <w:rPr>
                <w:rFonts w:ascii="Tahoma" w:hAnsi="Tahoma" w:cs="Tahoma"/>
                <w:sz w:val="22"/>
                <w:szCs w:val="22"/>
              </w:rPr>
            </w:pPr>
            <w:r w:rsidRPr="00220C32">
              <w:rPr>
                <w:rFonts w:ascii="Tahoma" w:hAnsi="Tahoma" w:cs="Tahoma"/>
                <w:sz w:val="22"/>
                <w:szCs w:val="22"/>
              </w:rPr>
              <w:t xml:space="preserve">примыкают к границам территории объекта культурного наследия федерального значения «Дом, в котором жил Танеев Сергей Иванович в 1900-1915 гг. (рег. номер </w:t>
            </w:r>
            <w:r w:rsidRPr="00220C32">
              <w:rPr>
                <w:rFonts w:ascii="Tahoma" w:hAnsi="Tahoma" w:cs="Tahoma"/>
                <w:sz w:val="22"/>
                <w:szCs w:val="22"/>
              </w:rPr>
              <w:br/>
              <w:t xml:space="preserve">в ЕГРОКН: 771410308170006) (приказы Росохранкультуры от 11.11.2010, от 03.05.2011 </w:t>
            </w:r>
            <w:r w:rsidRPr="00220C32">
              <w:rPr>
                <w:rFonts w:ascii="Tahoma" w:hAnsi="Tahoma" w:cs="Tahoma"/>
                <w:sz w:val="22"/>
                <w:szCs w:val="22"/>
              </w:rPr>
              <w:br/>
              <w:t>№ 271).</w:t>
            </w:r>
          </w:p>
          <w:p w14:paraId="5FDC9E90" w14:textId="77777777" w:rsidR="00220C32" w:rsidRPr="00220C32" w:rsidRDefault="00220C32" w:rsidP="00220C32">
            <w:pPr>
              <w:pStyle w:val="ac"/>
              <w:ind w:left="0"/>
              <w:jc w:val="both"/>
              <w:rPr>
                <w:rFonts w:ascii="Tahoma" w:hAnsi="Tahoma" w:cs="Tahoma"/>
                <w:sz w:val="22"/>
                <w:szCs w:val="22"/>
              </w:rPr>
            </w:pPr>
          </w:p>
          <w:p w14:paraId="2DBBDF9E" w14:textId="77777777" w:rsidR="00220C32" w:rsidRPr="00220C32" w:rsidRDefault="00220C32" w:rsidP="00220C32">
            <w:pPr>
              <w:tabs>
                <w:tab w:val="right" w:pos="9351"/>
              </w:tabs>
              <w:jc w:val="both"/>
              <w:rPr>
                <w:rFonts w:ascii="Tahoma" w:hAnsi="Tahoma" w:cs="Tahoma"/>
                <w:sz w:val="22"/>
                <w:szCs w:val="22"/>
              </w:rPr>
            </w:pPr>
            <w:r w:rsidRPr="00220C32">
              <w:rPr>
                <w:rFonts w:ascii="Tahoma" w:hAnsi="Tahoma" w:cs="Tahoma"/>
                <w:sz w:val="22"/>
                <w:szCs w:val="22"/>
              </w:rPr>
              <w:t xml:space="preserve">Согласно письму Мосгорнаследия </w:t>
            </w:r>
            <w:r w:rsidRPr="00220C32">
              <w:rPr>
                <w:rFonts w:ascii="Tahoma" w:eastAsia="Calibri" w:hAnsi="Tahoma" w:cs="Tahoma"/>
                <w:sz w:val="22"/>
                <w:szCs w:val="22"/>
              </w:rPr>
              <w:t>от 26.04.2024 № ДКН-16-09-1243/24</w:t>
            </w:r>
            <w:r w:rsidRPr="00220C32">
              <w:rPr>
                <w:rFonts w:ascii="Tahoma" w:hAnsi="Tahoma" w:cs="Tahoma"/>
                <w:sz w:val="22"/>
                <w:szCs w:val="22"/>
              </w:rPr>
              <w:t xml:space="preserve"> земельный участок с кадастровым номером 77:01:0001057:3599 расположен:</w:t>
            </w:r>
          </w:p>
          <w:p w14:paraId="1B7E7A0E" w14:textId="77777777" w:rsidR="00220C32" w:rsidRPr="00220C32" w:rsidRDefault="00220C32" w:rsidP="00220C32">
            <w:pPr>
              <w:pStyle w:val="ac"/>
              <w:numPr>
                <w:ilvl w:val="0"/>
                <w:numId w:val="40"/>
              </w:numPr>
              <w:ind w:left="0" w:firstLine="0"/>
              <w:jc w:val="both"/>
              <w:rPr>
                <w:rFonts w:ascii="Tahoma" w:hAnsi="Tahoma" w:cs="Tahoma"/>
                <w:sz w:val="22"/>
                <w:szCs w:val="22"/>
              </w:rPr>
            </w:pPr>
            <w:r w:rsidRPr="00220C32">
              <w:rPr>
                <w:rFonts w:ascii="Tahoma" w:hAnsi="Tahoma" w:cs="Tahoma"/>
                <w:sz w:val="22"/>
                <w:szCs w:val="22"/>
              </w:rPr>
              <w:t>в границах территории зоны регулирования застройки № 1 (постановление Правительства Москвы от 07.07.1998 № 545, распоряжение Мосгорнаследия от 03.11.2020 № 713).</w:t>
            </w:r>
            <w:bookmarkEnd w:id="4"/>
          </w:p>
          <w:p w14:paraId="5E1D33C4" w14:textId="77777777" w:rsidR="00220C32" w:rsidRPr="00220C32" w:rsidRDefault="00220C32" w:rsidP="00220C32">
            <w:pPr>
              <w:jc w:val="both"/>
              <w:rPr>
                <w:rFonts w:ascii="Tahoma" w:hAnsi="Tahoma" w:cs="Tahoma"/>
                <w:sz w:val="22"/>
                <w:szCs w:val="22"/>
              </w:rPr>
            </w:pPr>
          </w:p>
          <w:p w14:paraId="2157C763" w14:textId="77777777" w:rsidR="00220C32" w:rsidRPr="00220C32" w:rsidRDefault="00220C32" w:rsidP="00220C32">
            <w:pPr>
              <w:jc w:val="both"/>
              <w:rPr>
                <w:rFonts w:ascii="Tahoma" w:hAnsi="Tahoma" w:cs="Tahoma"/>
                <w:sz w:val="22"/>
                <w:szCs w:val="22"/>
              </w:rPr>
            </w:pPr>
            <w:r w:rsidRPr="00220C32">
              <w:rPr>
                <w:rFonts w:ascii="Tahoma" w:hAnsi="Tahoma" w:cs="Tahoma"/>
                <w:sz w:val="22"/>
                <w:szCs w:val="22"/>
              </w:rPr>
              <w:t>В соответствии с подпунктом 4 пункта 5 статьи 27 Земельного кодекса Российской Федерации земельные участки, занятые объектами археологического наследия, являются ограниченными в обороте и не могут быть переданы в частную собственность.</w:t>
            </w:r>
          </w:p>
          <w:p w14:paraId="3F88EAFF" w14:textId="77777777" w:rsidR="00220C32" w:rsidRPr="00220C32" w:rsidRDefault="00220C32" w:rsidP="00220C32">
            <w:pPr>
              <w:jc w:val="both"/>
              <w:rPr>
                <w:rFonts w:ascii="Tahoma" w:hAnsi="Tahoma" w:cs="Tahoma"/>
                <w:sz w:val="22"/>
                <w:szCs w:val="22"/>
                <w:highlight w:val="yellow"/>
              </w:rPr>
            </w:pPr>
          </w:p>
          <w:p w14:paraId="02ABFDCD" w14:textId="77777777" w:rsidR="00220C32" w:rsidRPr="00220C32" w:rsidRDefault="00220C32" w:rsidP="00220C32">
            <w:pPr>
              <w:tabs>
                <w:tab w:val="right" w:pos="9351"/>
              </w:tabs>
              <w:jc w:val="both"/>
              <w:rPr>
                <w:rFonts w:ascii="Tahoma" w:hAnsi="Tahoma" w:cs="Tahoma"/>
                <w:sz w:val="22"/>
                <w:szCs w:val="22"/>
              </w:rPr>
            </w:pPr>
            <w:r w:rsidRPr="00220C32">
              <w:rPr>
                <w:rFonts w:ascii="Tahoma" w:hAnsi="Tahoma" w:cs="Tahoma"/>
                <w:sz w:val="22"/>
                <w:szCs w:val="22"/>
              </w:rPr>
              <w:t>Использование территории Земельных участков регламентируется требованиями Федерального закона № 73-ФЗ. В соответствии с пунктом 7.1 статьи 47.6 Федерального закона № 73-ФЗ охранное обязательство не утверждается в отношении выявленных объектов культурного наследия, достопримечательных мест.</w:t>
            </w:r>
          </w:p>
          <w:p w14:paraId="1B3447B0" w14:textId="77777777" w:rsidR="00220C32" w:rsidRPr="00220C32" w:rsidRDefault="00220C32" w:rsidP="00220C32">
            <w:pPr>
              <w:tabs>
                <w:tab w:val="right" w:pos="9351"/>
              </w:tabs>
              <w:jc w:val="both"/>
              <w:rPr>
                <w:rFonts w:ascii="Tahoma" w:hAnsi="Tahoma" w:cs="Tahoma"/>
                <w:sz w:val="22"/>
                <w:szCs w:val="22"/>
                <w:highlight w:val="yellow"/>
              </w:rPr>
            </w:pPr>
          </w:p>
          <w:p w14:paraId="3FAEF6D8" w14:textId="77777777" w:rsidR="00220C32" w:rsidRPr="00220C32" w:rsidRDefault="00220C32" w:rsidP="00220C32">
            <w:pPr>
              <w:tabs>
                <w:tab w:val="left" w:pos="601"/>
              </w:tabs>
              <w:contextualSpacing/>
              <w:jc w:val="both"/>
              <w:rPr>
                <w:rFonts w:ascii="Tahoma" w:hAnsi="Tahoma" w:cs="Tahoma"/>
                <w:sz w:val="22"/>
                <w:szCs w:val="22"/>
              </w:rPr>
            </w:pPr>
            <w:r w:rsidRPr="00220C32">
              <w:rPr>
                <w:rFonts w:ascii="Tahoma" w:hAnsi="Tahoma" w:cs="Tahoma"/>
                <w:sz w:val="22"/>
                <w:szCs w:val="22"/>
              </w:rPr>
              <w:t>Арендатор Земельных участков обязан соблюдать требования к осуществлению деятельности и режим использования земельных участков в границах территории объекта культурного наследия, установленные статьей 5.1 Федерального закона № 73-ФЗ.</w:t>
            </w:r>
          </w:p>
          <w:p w14:paraId="36408706" w14:textId="77777777" w:rsidR="00220C32" w:rsidRPr="00220C32" w:rsidRDefault="00220C32" w:rsidP="00220C32">
            <w:pPr>
              <w:tabs>
                <w:tab w:val="right" w:pos="9351"/>
              </w:tabs>
              <w:jc w:val="both"/>
              <w:rPr>
                <w:rFonts w:ascii="Tahoma" w:hAnsi="Tahoma" w:cs="Tahoma"/>
                <w:sz w:val="22"/>
                <w:szCs w:val="22"/>
                <w:highlight w:val="yellow"/>
              </w:rPr>
            </w:pPr>
          </w:p>
          <w:p w14:paraId="37CDD09C" w14:textId="77777777" w:rsidR="00AD16EE" w:rsidRDefault="00220C32" w:rsidP="00220C32">
            <w:pPr>
              <w:tabs>
                <w:tab w:val="left" w:pos="601"/>
              </w:tabs>
              <w:contextualSpacing/>
              <w:jc w:val="both"/>
              <w:rPr>
                <w:rFonts w:ascii="Tahoma" w:eastAsia="Calibri" w:hAnsi="Tahoma" w:cs="Tahoma"/>
                <w:sz w:val="22"/>
                <w:szCs w:val="22"/>
              </w:rPr>
            </w:pPr>
            <w:r w:rsidRPr="00220C32">
              <w:rPr>
                <w:rFonts w:ascii="Tahoma" w:hAnsi="Tahoma" w:cs="Tahoma"/>
                <w:sz w:val="22"/>
                <w:szCs w:val="22"/>
              </w:rPr>
              <w:t>В соответствии с пунктом 9 статьи 48 Федерального закона № 73-ФЗ существенным условием договора аренды Земельных участков является обязательство арендатора выполнять требования, предусмотренные пунктами 1-3 статьи 47.3 Федерального закона № 73-ФЗ, соблюдать установленный статьей 5.1 Федерального закона № 73-ФЗ особый режим использования земельных участков, в границах которых располагается объект археологического наследия.</w:t>
            </w:r>
            <w:r w:rsidRPr="00220C32">
              <w:rPr>
                <w:rFonts w:ascii="Tahoma" w:eastAsia="Calibri" w:hAnsi="Tahoma" w:cs="Tahoma"/>
                <w:sz w:val="22"/>
                <w:szCs w:val="22"/>
              </w:rPr>
              <w:t xml:space="preserve"> </w:t>
            </w:r>
          </w:p>
          <w:p w14:paraId="4A729C3F" w14:textId="77777777" w:rsidR="00A93DA0" w:rsidRDefault="00A93DA0" w:rsidP="00220C32">
            <w:pPr>
              <w:tabs>
                <w:tab w:val="left" w:pos="601"/>
              </w:tabs>
              <w:contextualSpacing/>
              <w:jc w:val="both"/>
              <w:rPr>
                <w:rFonts w:ascii="Tahoma" w:eastAsiaTheme="minorEastAsia" w:hAnsi="Tahoma" w:cs="Tahoma"/>
                <w:sz w:val="22"/>
                <w:szCs w:val="22"/>
              </w:rPr>
            </w:pPr>
          </w:p>
          <w:p w14:paraId="21C79223" w14:textId="2F642A94" w:rsidR="00A93DA0" w:rsidRPr="00220C32" w:rsidRDefault="0064514A" w:rsidP="0064514A">
            <w:pPr>
              <w:tabs>
                <w:tab w:val="left" w:pos="601"/>
              </w:tabs>
              <w:contextualSpacing/>
              <w:jc w:val="both"/>
              <w:rPr>
                <w:rFonts w:ascii="Tahoma" w:eastAsiaTheme="minorEastAsia" w:hAnsi="Tahoma" w:cs="Tahoma"/>
                <w:sz w:val="22"/>
                <w:szCs w:val="22"/>
              </w:rPr>
            </w:pPr>
            <w:r w:rsidRPr="0064514A">
              <w:rPr>
                <w:rFonts w:ascii="Tahoma" w:eastAsiaTheme="minorEastAsia" w:hAnsi="Tahoma" w:cs="Tahoma"/>
                <w:sz w:val="22"/>
                <w:szCs w:val="22"/>
              </w:rPr>
              <w:t>В соответствии со статьей 16.1 Федерального закона № 73-ФЗ арендатор Земельных</w:t>
            </w:r>
            <w:r>
              <w:rPr>
                <w:rFonts w:ascii="Tahoma" w:eastAsiaTheme="minorEastAsia" w:hAnsi="Tahoma" w:cs="Tahoma"/>
                <w:sz w:val="22"/>
                <w:szCs w:val="22"/>
              </w:rPr>
              <w:t xml:space="preserve"> </w:t>
            </w:r>
            <w:r w:rsidRPr="0064514A">
              <w:rPr>
                <w:rFonts w:ascii="Tahoma" w:eastAsiaTheme="minorEastAsia" w:hAnsi="Tahoma" w:cs="Tahoma"/>
                <w:sz w:val="22"/>
                <w:szCs w:val="22"/>
              </w:rPr>
              <w:t>участков, в границах которых располагается выявленный объект археологического</w:t>
            </w:r>
            <w:r>
              <w:rPr>
                <w:rFonts w:ascii="Tahoma" w:eastAsiaTheme="minorEastAsia" w:hAnsi="Tahoma" w:cs="Tahoma"/>
                <w:sz w:val="22"/>
                <w:szCs w:val="22"/>
              </w:rPr>
              <w:t xml:space="preserve"> </w:t>
            </w:r>
            <w:r w:rsidRPr="0064514A">
              <w:rPr>
                <w:rFonts w:ascii="Tahoma" w:eastAsiaTheme="minorEastAsia" w:hAnsi="Tahoma" w:cs="Tahoma"/>
                <w:sz w:val="22"/>
                <w:szCs w:val="22"/>
              </w:rPr>
              <w:t>наследия, обязан соблюдать установленные статьей 47.3 Федерального закона № 73-ФЗ</w:t>
            </w:r>
            <w:r>
              <w:rPr>
                <w:rFonts w:ascii="Tahoma" w:eastAsiaTheme="minorEastAsia" w:hAnsi="Tahoma" w:cs="Tahoma"/>
                <w:sz w:val="22"/>
                <w:szCs w:val="22"/>
              </w:rPr>
              <w:t xml:space="preserve"> </w:t>
            </w:r>
            <w:r w:rsidRPr="0064514A">
              <w:rPr>
                <w:rFonts w:ascii="Tahoma" w:eastAsiaTheme="minorEastAsia" w:hAnsi="Tahoma" w:cs="Tahoma"/>
                <w:sz w:val="22"/>
                <w:szCs w:val="22"/>
              </w:rPr>
              <w:t>требования к содержанию и использованию объекта археологического наследия, в том</w:t>
            </w:r>
            <w:r>
              <w:rPr>
                <w:rFonts w:ascii="Tahoma" w:eastAsiaTheme="minorEastAsia" w:hAnsi="Tahoma" w:cs="Tahoma"/>
                <w:sz w:val="22"/>
                <w:szCs w:val="22"/>
              </w:rPr>
              <w:t xml:space="preserve"> </w:t>
            </w:r>
            <w:r w:rsidRPr="0064514A">
              <w:rPr>
                <w:rFonts w:ascii="Tahoma" w:eastAsiaTheme="minorEastAsia" w:hAnsi="Tahoma" w:cs="Tahoma"/>
                <w:sz w:val="22"/>
                <w:szCs w:val="22"/>
              </w:rPr>
              <w:t>числе соблюдать предусмотренный пунктом 5 статьи 5.1 Федерального закона № 73-ФЗ</w:t>
            </w:r>
            <w:r>
              <w:rPr>
                <w:rFonts w:ascii="Tahoma" w:eastAsiaTheme="minorEastAsia" w:hAnsi="Tahoma" w:cs="Tahoma"/>
                <w:sz w:val="22"/>
                <w:szCs w:val="22"/>
              </w:rPr>
              <w:t xml:space="preserve"> </w:t>
            </w:r>
            <w:r w:rsidRPr="0064514A">
              <w:rPr>
                <w:rFonts w:ascii="Tahoma" w:eastAsiaTheme="minorEastAsia" w:hAnsi="Tahoma" w:cs="Tahoma"/>
                <w:sz w:val="22"/>
                <w:szCs w:val="22"/>
              </w:rPr>
              <w:t>особый режим использования земельного участка, в границах которого располагается</w:t>
            </w:r>
            <w:r>
              <w:rPr>
                <w:rFonts w:ascii="Tahoma" w:eastAsiaTheme="minorEastAsia" w:hAnsi="Tahoma" w:cs="Tahoma"/>
                <w:sz w:val="22"/>
                <w:szCs w:val="22"/>
              </w:rPr>
              <w:t xml:space="preserve"> </w:t>
            </w:r>
            <w:r w:rsidRPr="0064514A">
              <w:rPr>
                <w:rFonts w:ascii="Tahoma" w:eastAsiaTheme="minorEastAsia" w:hAnsi="Tahoma" w:cs="Tahoma"/>
                <w:sz w:val="22"/>
                <w:szCs w:val="22"/>
              </w:rPr>
              <w:t>выявленный объект археологического наследия.</w:t>
            </w:r>
          </w:p>
        </w:tc>
      </w:tr>
      <w:tr w:rsidR="00280CBF" w:rsidRPr="001D7A1F" w14:paraId="24B8FD2D" w14:textId="77777777" w:rsidTr="00ED4B11">
        <w:trPr>
          <w:trHeight w:val="243"/>
          <w:jc w:val="center"/>
        </w:trPr>
        <w:tc>
          <w:tcPr>
            <w:tcW w:w="628" w:type="dxa"/>
            <w:shd w:val="clear" w:color="auto" w:fill="F2F2F2" w:themeFill="background1" w:themeFillShade="F2"/>
          </w:tcPr>
          <w:p w14:paraId="7CAFE7EC" w14:textId="77777777" w:rsidR="00280CBF" w:rsidRPr="002E2A20" w:rsidRDefault="00280CBF" w:rsidP="00F81ADA">
            <w:pPr>
              <w:pStyle w:val="ac"/>
              <w:numPr>
                <w:ilvl w:val="0"/>
                <w:numId w:val="7"/>
              </w:numPr>
              <w:ind w:left="0" w:firstLine="0"/>
              <w:jc w:val="both"/>
              <w:rPr>
                <w:sz w:val="22"/>
              </w:rPr>
            </w:pPr>
          </w:p>
        </w:tc>
        <w:tc>
          <w:tcPr>
            <w:tcW w:w="3087" w:type="dxa"/>
            <w:shd w:val="clear" w:color="auto" w:fill="F2F2F2" w:themeFill="background1" w:themeFillShade="F2"/>
          </w:tcPr>
          <w:p w14:paraId="036135C2" w14:textId="0DED9557" w:rsidR="00280CBF" w:rsidRPr="00A750D5" w:rsidRDefault="00280CBF" w:rsidP="00F81ADA">
            <w:pPr>
              <w:rPr>
                <w:rFonts w:ascii="Tahoma" w:hAnsi="Tahoma" w:cs="Tahoma"/>
                <w:bCs/>
                <w:sz w:val="22"/>
                <w:szCs w:val="22"/>
              </w:rPr>
            </w:pPr>
            <w:r>
              <w:rPr>
                <w:rFonts w:ascii="Tahoma" w:hAnsi="Tahoma" w:cs="Tahoma"/>
                <w:bCs/>
                <w:sz w:val="22"/>
                <w:szCs w:val="22"/>
              </w:rPr>
              <w:t>Результаты осмотра Имущества</w:t>
            </w:r>
          </w:p>
        </w:tc>
        <w:tc>
          <w:tcPr>
            <w:tcW w:w="9780" w:type="dxa"/>
          </w:tcPr>
          <w:p w14:paraId="0899E3E7" w14:textId="1D030073" w:rsidR="00F81ADA" w:rsidRPr="00F81ADA" w:rsidRDefault="00F81ADA" w:rsidP="00F81ADA">
            <w:pPr>
              <w:pStyle w:val="ac"/>
              <w:numPr>
                <w:ilvl w:val="0"/>
                <w:numId w:val="39"/>
              </w:numPr>
              <w:tabs>
                <w:tab w:val="left" w:pos="601"/>
              </w:tabs>
              <w:ind w:left="0" w:firstLine="0"/>
              <w:jc w:val="both"/>
              <w:rPr>
                <w:rFonts w:ascii="Tahoma" w:hAnsi="Tahoma" w:cs="Tahoma"/>
                <w:sz w:val="22"/>
                <w:szCs w:val="22"/>
              </w:rPr>
            </w:pPr>
            <w:r w:rsidRPr="00F81ADA">
              <w:rPr>
                <w:rFonts w:ascii="Tahoma" w:hAnsi="Tahoma" w:cs="Tahoma"/>
                <w:sz w:val="22"/>
                <w:szCs w:val="22"/>
              </w:rPr>
              <w:t>Имущество</w:t>
            </w:r>
            <w:r w:rsidR="00AD16EE" w:rsidRPr="00F81ADA">
              <w:rPr>
                <w:rFonts w:ascii="Tahoma" w:hAnsi="Tahoma" w:cs="Tahoma"/>
                <w:sz w:val="22"/>
                <w:szCs w:val="22"/>
              </w:rPr>
              <w:t xml:space="preserve"> </w:t>
            </w:r>
            <w:r w:rsidRPr="00F81ADA">
              <w:rPr>
                <w:rFonts w:ascii="Tahoma" w:hAnsi="Tahoma" w:cs="Tahoma"/>
                <w:sz w:val="22"/>
                <w:szCs w:val="22"/>
              </w:rPr>
              <w:t xml:space="preserve">расположено на первой линии Малого Власьевского переулка, между Бульварным и Садовым кольцом Центрального административного округа города Москвы, </w:t>
            </w:r>
            <w:r w:rsidR="00FF3411">
              <w:rPr>
                <w:rFonts w:ascii="Tahoma" w:hAnsi="Tahoma" w:cs="Tahoma"/>
                <w:sz w:val="22"/>
                <w:szCs w:val="22"/>
              </w:rPr>
              <w:br/>
            </w:r>
            <w:r w:rsidRPr="00F81ADA">
              <w:rPr>
                <w:rFonts w:ascii="Tahoma" w:hAnsi="Tahoma" w:cs="Tahoma"/>
                <w:sz w:val="22"/>
                <w:szCs w:val="22"/>
              </w:rPr>
              <w:t>в квартале ограниченном переулками Гагаринским, Староконюшенным, Малым Власьевским и переулком Сивцев Вражек;</w:t>
            </w:r>
          </w:p>
          <w:p w14:paraId="12C8C5ED" w14:textId="77777777" w:rsidR="00F81ADA" w:rsidRPr="00F81ADA" w:rsidRDefault="00F81ADA" w:rsidP="00F81ADA">
            <w:pPr>
              <w:pStyle w:val="ac"/>
              <w:numPr>
                <w:ilvl w:val="0"/>
                <w:numId w:val="39"/>
              </w:numPr>
              <w:ind w:left="0" w:firstLine="0"/>
              <w:jc w:val="both"/>
              <w:rPr>
                <w:rFonts w:ascii="Tahoma" w:hAnsi="Tahoma" w:cs="Tahoma"/>
                <w:sz w:val="22"/>
                <w:szCs w:val="22"/>
              </w:rPr>
            </w:pPr>
            <w:r w:rsidRPr="00F81ADA">
              <w:rPr>
                <w:rFonts w:ascii="Tahoma" w:hAnsi="Tahoma" w:cs="Tahoma"/>
                <w:sz w:val="22"/>
                <w:szCs w:val="22"/>
              </w:rPr>
              <w:t xml:space="preserve">ближайшее окружение Имущества представлено общественно-деловой </w:t>
            </w:r>
            <w:r w:rsidRPr="00F81ADA">
              <w:rPr>
                <w:rFonts w:ascii="Tahoma" w:hAnsi="Tahoma" w:cs="Tahoma"/>
                <w:sz w:val="22"/>
                <w:szCs w:val="22"/>
              </w:rPr>
              <w:br/>
              <w:t xml:space="preserve">и среднеэтажной жилой застройкой. Подъезд к Имуществу осуществляется по асфальтированной дороге со стороны Малого Власьевского переулка, через шлагбаум. Движение общественного транспорта осуществляется по Гоголевскому бульвару. Ближайшая остановка общественного транспорта «Метро Кропоткинская 1А» расположена </w:t>
            </w:r>
            <w:r w:rsidRPr="00F81ADA">
              <w:rPr>
                <w:rFonts w:ascii="Tahoma" w:hAnsi="Tahoma" w:cs="Tahoma"/>
                <w:sz w:val="22"/>
                <w:szCs w:val="22"/>
              </w:rPr>
              <w:br/>
              <w:t xml:space="preserve">на расстоянии 590 м., станция метрополитена «Кропоткинская» находится на расстоянии </w:t>
            </w:r>
            <w:r w:rsidRPr="00F81ADA">
              <w:rPr>
                <w:rFonts w:ascii="Tahoma" w:hAnsi="Tahoma" w:cs="Tahoma"/>
                <w:sz w:val="22"/>
                <w:szCs w:val="22"/>
              </w:rPr>
              <w:br/>
              <w:t>640 м. (9 минут пешком);</w:t>
            </w:r>
          </w:p>
          <w:p w14:paraId="3B5DC0A2" w14:textId="77777777" w:rsidR="00F81ADA" w:rsidRPr="00F81ADA" w:rsidRDefault="00F81ADA" w:rsidP="00F81ADA">
            <w:pPr>
              <w:pStyle w:val="ac"/>
              <w:numPr>
                <w:ilvl w:val="0"/>
                <w:numId w:val="39"/>
              </w:numPr>
              <w:ind w:left="0" w:firstLine="0"/>
              <w:jc w:val="both"/>
              <w:rPr>
                <w:rFonts w:ascii="Tahoma" w:hAnsi="Tahoma" w:cs="Tahoma"/>
                <w:sz w:val="22"/>
                <w:szCs w:val="22"/>
              </w:rPr>
            </w:pPr>
            <w:r w:rsidRPr="00F81ADA">
              <w:rPr>
                <w:rFonts w:ascii="Tahoma" w:hAnsi="Tahoma" w:cs="Tahoma"/>
                <w:sz w:val="22"/>
                <w:szCs w:val="22"/>
              </w:rPr>
              <w:t>рельеф Земельных участков без значительных перепадов и высот;</w:t>
            </w:r>
          </w:p>
          <w:p w14:paraId="16B3CEC9" w14:textId="77777777" w:rsidR="00F81ADA" w:rsidRPr="00F81ADA" w:rsidRDefault="00F81ADA" w:rsidP="00F81ADA">
            <w:pPr>
              <w:pStyle w:val="ac"/>
              <w:numPr>
                <w:ilvl w:val="0"/>
                <w:numId w:val="39"/>
              </w:numPr>
              <w:tabs>
                <w:tab w:val="left" w:pos="601"/>
              </w:tabs>
              <w:ind w:left="0" w:firstLine="0"/>
              <w:jc w:val="both"/>
              <w:rPr>
                <w:rFonts w:ascii="Tahoma" w:hAnsi="Tahoma" w:cs="Tahoma"/>
                <w:sz w:val="22"/>
                <w:szCs w:val="22"/>
              </w:rPr>
            </w:pPr>
            <w:r w:rsidRPr="00F81ADA">
              <w:rPr>
                <w:rFonts w:ascii="Tahoma" w:hAnsi="Tahoma" w:cs="Tahoma"/>
                <w:sz w:val="22"/>
                <w:szCs w:val="22"/>
              </w:rPr>
              <w:t>характеристики Объектов недвижимого имущества: материал наружных стен объекта недвижимого имущества с кадастровым номером 77:01:0001057:1011 – смешанные, материал наружных стен объекта недвижимого имущества с кадастровым номером 77:01:0001057:1063 – кирпич; количество входов – отдельные. Физическое состояние объекта недвижимого имущества с кадастровым номером 77:01:0001057:1011 – хорошее, частично с простой отделкой, требуется косметический ремонт; физическое состояние объекта недвижимого имущества с кадастровым номером 77:01:0001057:1063 – удовлетворительное, отделка требует капитального ремонта;</w:t>
            </w:r>
          </w:p>
          <w:p w14:paraId="1B1DC04A" w14:textId="77777777" w:rsidR="00F81ADA" w:rsidRPr="00F81ADA" w:rsidRDefault="00F81ADA" w:rsidP="00F81ADA">
            <w:pPr>
              <w:pStyle w:val="ac"/>
              <w:numPr>
                <w:ilvl w:val="0"/>
                <w:numId w:val="39"/>
              </w:numPr>
              <w:tabs>
                <w:tab w:val="left" w:pos="601"/>
              </w:tabs>
              <w:ind w:left="0" w:firstLine="0"/>
              <w:jc w:val="both"/>
              <w:rPr>
                <w:rFonts w:ascii="Tahoma" w:hAnsi="Tahoma" w:cs="Tahoma"/>
                <w:sz w:val="22"/>
                <w:szCs w:val="22"/>
              </w:rPr>
            </w:pPr>
            <w:bookmarkStart w:id="5" w:name="_Hlk219384467"/>
            <w:r w:rsidRPr="00F81ADA">
              <w:rPr>
                <w:rFonts w:ascii="Tahoma" w:hAnsi="Tahoma" w:cs="Tahoma"/>
                <w:sz w:val="22"/>
                <w:szCs w:val="22"/>
              </w:rPr>
              <w:t>обеспеченность инженерными коммуникациями: отопление, водоснабжение, канализация, электроосвещение</w:t>
            </w:r>
            <w:bookmarkEnd w:id="5"/>
            <w:r w:rsidRPr="00F81ADA">
              <w:rPr>
                <w:rFonts w:ascii="Tahoma" w:hAnsi="Tahoma" w:cs="Tahoma"/>
                <w:sz w:val="22"/>
                <w:szCs w:val="22"/>
              </w:rPr>
              <w:t xml:space="preserve"> (состояние работоспособное, отключены)</w:t>
            </w:r>
            <w:r w:rsidRPr="00F81ADA">
              <w:rPr>
                <w:rStyle w:val="af8"/>
                <w:rFonts w:ascii="Tahoma" w:hAnsi="Tahoma" w:cs="Tahoma"/>
                <w:sz w:val="22"/>
                <w:szCs w:val="22"/>
              </w:rPr>
              <w:footnoteReference w:id="10"/>
            </w:r>
            <w:r w:rsidRPr="00F81ADA">
              <w:rPr>
                <w:rFonts w:ascii="Tahoma" w:hAnsi="Tahoma" w:cs="Tahoma"/>
                <w:sz w:val="22"/>
                <w:szCs w:val="22"/>
              </w:rPr>
              <w:t>;</w:t>
            </w:r>
          </w:p>
          <w:p w14:paraId="4A00B8A9" w14:textId="77777777" w:rsidR="00280CBF" w:rsidRPr="00FF3411" w:rsidRDefault="00F81ADA" w:rsidP="00FF3411">
            <w:pPr>
              <w:pStyle w:val="ac"/>
              <w:numPr>
                <w:ilvl w:val="0"/>
                <w:numId w:val="39"/>
              </w:numPr>
              <w:tabs>
                <w:tab w:val="left" w:pos="601"/>
              </w:tabs>
              <w:ind w:left="0" w:firstLine="0"/>
              <w:jc w:val="both"/>
              <w:rPr>
                <w:rFonts w:ascii="Tahoma" w:hAnsi="Tahoma" w:cs="Tahoma"/>
                <w:sz w:val="22"/>
                <w:szCs w:val="22"/>
              </w:rPr>
            </w:pPr>
            <w:r w:rsidRPr="00F81ADA">
              <w:rPr>
                <w:rFonts w:ascii="Tahoma" w:hAnsi="Tahoma" w:cs="Tahoma"/>
                <w:sz w:val="22"/>
                <w:szCs w:val="22"/>
              </w:rPr>
              <w:t>Имущество не используется</w:t>
            </w:r>
            <w:r w:rsidRPr="00F81ADA">
              <w:rPr>
                <w:rFonts w:ascii="Times New Roman" w:eastAsia="Calibri" w:hAnsi="Times New Roman"/>
                <w:sz w:val="22"/>
                <w:szCs w:val="22"/>
              </w:rPr>
              <w:t xml:space="preserve"> </w:t>
            </w:r>
          </w:p>
          <w:p w14:paraId="0AE2B94E" w14:textId="77777777" w:rsidR="00FF3411" w:rsidRPr="00FF3411" w:rsidRDefault="00FF3411" w:rsidP="00FF3411">
            <w:pPr>
              <w:pStyle w:val="ac"/>
              <w:tabs>
                <w:tab w:val="left" w:pos="601"/>
              </w:tabs>
              <w:ind w:left="0"/>
              <w:jc w:val="both"/>
              <w:rPr>
                <w:rFonts w:ascii="Tahoma" w:hAnsi="Tahoma" w:cs="Tahoma"/>
                <w:sz w:val="22"/>
                <w:szCs w:val="22"/>
              </w:rPr>
            </w:pPr>
          </w:p>
          <w:p w14:paraId="76E1705D" w14:textId="77777777" w:rsidR="00FF3411" w:rsidRPr="00FF3411" w:rsidRDefault="00FF3411" w:rsidP="00FF3411">
            <w:pPr>
              <w:tabs>
                <w:tab w:val="left" w:pos="601"/>
              </w:tabs>
              <w:jc w:val="both"/>
              <w:rPr>
                <w:rFonts w:ascii="Tahoma" w:hAnsi="Tahoma" w:cs="Tahoma"/>
                <w:sz w:val="22"/>
                <w:szCs w:val="22"/>
              </w:rPr>
            </w:pPr>
            <w:r w:rsidRPr="00FF3411">
              <w:rPr>
                <w:rFonts w:ascii="Tahoma" w:hAnsi="Tahoma" w:cs="Tahoma"/>
                <w:sz w:val="22"/>
                <w:szCs w:val="22"/>
              </w:rPr>
              <w:t>Согласно фотоматериалам, полученным по результатам осмотра, помещения Объектов недвижимого имущества частично захламлены</w:t>
            </w:r>
            <w:r w:rsidRPr="00FF3411">
              <w:rPr>
                <w:rStyle w:val="af8"/>
                <w:rFonts w:ascii="Tahoma" w:hAnsi="Tahoma" w:cs="Tahoma"/>
                <w:sz w:val="22"/>
                <w:szCs w:val="22"/>
              </w:rPr>
              <w:footnoteReference w:id="11"/>
            </w:r>
            <w:r w:rsidRPr="00FF3411">
              <w:rPr>
                <w:rFonts w:ascii="Tahoma" w:hAnsi="Tahoma" w:cs="Tahoma"/>
                <w:sz w:val="22"/>
                <w:szCs w:val="22"/>
              </w:rPr>
              <w:t>.</w:t>
            </w:r>
          </w:p>
          <w:p w14:paraId="41A09E7D" w14:textId="77777777" w:rsidR="00FF3411" w:rsidRPr="00FF3411" w:rsidRDefault="00FF3411" w:rsidP="00FF3411">
            <w:pPr>
              <w:tabs>
                <w:tab w:val="left" w:pos="601"/>
              </w:tabs>
              <w:jc w:val="both"/>
              <w:rPr>
                <w:rFonts w:ascii="Tahoma" w:hAnsi="Tahoma" w:cs="Tahoma"/>
                <w:sz w:val="22"/>
                <w:szCs w:val="22"/>
              </w:rPr>
            </w:pPr>
          </w:p>
          <w:p w14:paraId="4358120B" w14:textId="7BB88345" w:rsidR="00FF3411" w:rsidRPr="00FF3411" w:rsidRDefault="00FF3411" w:rsidP="00FF3411">
            <w:pPr>
              <w:jc w:val="both"/>
              <w:rPr>
                <w:rFonts w:ascii="Tahoma" w:eastAsia="Calibri" w:hAnsi="Tahoma" w:cs="Tahoma"/>
                <w:sz w:val="22"/>
                <w:szCs w:val="22"/>
              </w:rPr>
            </w:pPr>
            <w:r w:rsidRPr="00FF3411">
              <w:rPr>
                <w:rFonts w:ascii="Tahoma" w:hAnsi="Tahoma" w:cs="Tahoma"/>
                <w:sz w:val="22"/>
                <w:szCs w:val="22"/>
              </w:rPr>
              <w:t xml:space="preserve">Согласно Заключению об осмотре, подготовленному 29.09.2023 филиалом ППК «Роскадастр» по Центральному федеральному округу отделение по г. Москве и Московской области, </w:t>
            </w:r>
            <w:r w:rsidRPr="00FF3411">
              <w:rPr>
                <w:rFonts w:ascii="Tahoma" w:hAnsi="Tahoma" w:cs="Tahoma"/>
                <w:sz w:val="22"/>
                <w:szCs w:val="22"/>
              </w:rPr>
              <w:br/>
              <w:t>в границах Земельных участков расположены: забор из железобетонных плит, ворота</w:t>
            </w:r>
            <w:bookmarkStart w:id="6" w:name="_Hlk212628923"/>
            <w:r w:rsidRPr="00FF3411">
              <w:rPr>
                <w:rStyle w:val="af8"/>
                <w:rFonts w:ascii="Tahoma" w:hAnsi="Tahoma" w:cs="Tahoma"/>
                <w:sz w:val="22"/>
                <w:szCs w:val="22"/>
              </w:rPr>
              <w:footnoteReference w:id="12"/>
            </w:r>
            <w:r w:rsidRPr="00FF3411">
              <w:rPr>
                <w:rStyle w:val="af8"/>
                <w:rFonts w:ascii="Tahoma" w:hAnsi="Tahoma" w:cs="Tahoma"/>
                <w:sz w:val="22"/>
                <w:szCs w:val="22"/>
              </w:rPr>
              <w:t>.</w:t>
            </w:r>
            <w:bookmarkEnd w:id="6"/>
            <w:r w:rsidRPr="00FF3411">
              <w:rPr>
                <w:rFonts w:ascii="Tahoma" w:hAnsi="Tahoma" w:cs="Tahoma"/>
                <w:sz w:val="22"/>
                <w:szCs w:val="22"/>
              </w:rPr>
              <w:t>, теплотрасса</w:t>
            </w:r>
            <w:r w:rsidRPr="00FF3411">
              <w:rPr>
                <w:rStyle w:val="af8"/>
                <w:rFonts w:ascii="Tahoma" w:hAnsi="Tahoma" w:cs="Tahoma"/>
                <w:sz w:val="22"/>
                <w:szCs w:val="22"/>
              </w:rPr>
              <w:footnoteReference w:id="13"/>
            </w:r>
            <w:r w:rsidRPr="00FF3411">
              <w:rPr>
                <w:rFonts w:ascii="Tahoma" w:hAnsi="Tahoma" w:cs="Tahoma"/>
                <w:sz w:val="22"/>
                <w:szCs w:val="22"/>
              </w:rPr>
              <w:t>.</w:t>
            </w:r>
          </w:p>
        </w:tc>
      </w:tr>
      <w:tr w:rsidR="00280CBF" w:rsidRPr="001D7A1F" w14:paraId="2F7766E7" w14:textId="77777777" w:rsidTr="00ED4B11">
        <w:trPr>
          <w:trHeight w:val="433"/>
          <w:jc w:val="center"/>
        </w:trPr>
        <w:tc>
          <w:tcPr>
            <w:tcW w:w="628" w:type="dxa"/>
            <w:shd w:val="clear" w:color="auto" w:fill="F2F2F2" w:themeFill="background1" w:themeFillShade="F2"/>
          </w:tcPr>
          <w:p w14:paraId="59779CF8" w14:textId="77777777" w:rsidR="00280CBF" w:rsidRPr="002E2A20" w:rsidRDefault="00280CBF" w:rsidP="00FF3411">
            <w:pPr>
              <w:pStyle w:val="ac"/>
              <w:numPr>
                <w:ilvl w:val="0"/>
                <w:numId w:val="7"/>
              </w:numPr>
              <w:ind w:left="0" w:firstLine="0"/>
              <w:jc w:val="both"/>
              <w:rPr>
                <w:sz w:val="22"/>
              </w:rPr>
            </w:pPr>
          </w:p>
        </w:tc>
        <w:tc>
          <w:tcPr>
            <w:tcW w:w="3087" w:type="dxa"/>
            <w:shd w:val="clear" w:color="auto" w:fill="F2F2F2" w:themeFill="background1" w:themeFillShade="F2"/>
          </w:tcPr>
          <w:p w14:paraId="5CCDC9A2" w14:textId="40A83A43" w:rsidR="00280CBF" w:rsidRPr="005540A7" w:rsidRDefault="00280CBF" w:rsidP="00FF3411">
            <w:pPr>
              <w:rPr>
                <w:rFonts w:ascii="Tahoma" w:hAnsi="Tahoma" w:cs="Tahoma"/>
                <w:sz w:val="22"/>
                <w:szCs w:val="22"/>
              </w:rPr>
            </w:pPr>
            <w:r w:rsidRPr="00A750D5">
              <w:rPr>
                <w:rFonts w:ascii="Tahoma" w:hAnsi="Tahoma" w:cs="Tahoma"/>
                <w:bCs/>
                <w:sz w:val="22"/>
                <w:szCs w:val="22"/>
              </w:rPr>
              <w:t xml:space="preserve">Градостроительные возможности и ограничения использования </w:t>
            </w:r>
            <w:r>
              <w:rPr>
                <w:rFonts w:ascii="Tahoma" w:hAnsi="Tahoma" w:cs="Tahoma"/>
                <w:bCs/>
                <w:sz w:val="22"/>
                <w:szCs w:val="22"/>
              </w:rPr>
              <w:t>Имущества</w:t>
            </w:r>
          </w:p>
        </w:tc>
        <w:tc>
          <w:tcPr>
            <w:tcW w:w="9780" w:type="dxa"/>
          </w:tcPr>
          <w:p w14:paraId="5FD189E1" w14:textId="1DC689D0" w:rsidR="00FF3411" w:rsidRPr="00FF3411" w:rsidRDefault="00FF3411" w:rsidP="00FF3411">
            <w:pPr>
              <w:autoSpaceDE w:val="0"/>
              <w:autoSpaceDN w:val="0"/>
              <w:adjustRightInd w:val="0"/>
              <w:jc w:val="both"/>
              <w:rPr>
                <w:rFonts w:ascii="Tahoma" w:hAnsi="Tahoma" w:cs="Tahoma"/>
                <w:sz w:val="22"/>
                <w:szCs w:val="22"/>
              </w:rPr>
            </w:pPr>
            <w:r w:rsidRPr="00FF3411">
              <w:rPr>
                <w:rFonts w:ascii="Tahoma" w:hAnsi="Tahoma" w:cs="Tahoma"/>
                <w:sz w:val="22"/>
                <w:szCs w:val="22"/>
              </w:rPr>
              <w:t>Сведения о функциональном назначении и планируемом размещении на территории Земельных участков объектов федерального, регионального, местного значения, территорий общего пользования в соответствии с материалами Генерального плана города федерального значения Москва, утвержденного Законом г. Москвы от 05.05.2010 № 17 «О Генеральном плане города Москвы» (далее – ГП):</w:t>
            </w:r>
          </w:p>
          <w:p w14:paraId="04A3595B" w14:textId="77777777" w:rsidR="00FF3411" w:rsidRPr="00FF3411" w:rsidRDefault="00FF3411" w:rsidP="00FF3411">
            <w:pPr>
              <w:pStyle w:val="ac"/>
              <w:numPr>
                <w:ilvl w:val="0"/>
                <w:numId w:val="41"/>
              </w:numPr>
              <w:autoSpaceDE w:val="0"/>
              <w:autoSpaceDN w:val="0"/>
              <w:adjustRightInd w:val="0"/>
              <w:ind w:left="0" w:firstLine="0"/>
              <w:jc w:val="both"/>
              <w:rPr>
                <w:rFonts w:ascii="Tahoma" w:hAnsi="Tahoma" w:cs="Tahoma"/>
                <w:sz w:val="22"/>
                <w:szCs w:val="22"/>
              </w:rPr>
            </w:pPr>
            <w:r w:rsidRPr="00FF3411">
              <w:rPr>
                <w:rFonts w:ascii="Tahoma" w:hAnsi="Tahoma" w:cs="Tahoma"/>
                <w:sz w:val="22"/>
                <w:szCs w:val="22"/>
              </w:rPr>
              <w:t>Земельные участки расположены в функциональной зоне «120» – многофункциональные общественные зоны;</w:t>
            </w:r>
          </w:p>
          <w:p w14:paraId="09A798A8" w14:textId="77777777" w:rsidR="00FF3411" w:rsidRPr="00FF3411" w:rsidRDefault="00FF3411" w:rsidP="00FF3411">
            <w:pPr>
              <w:pStyle w:val="ac"/>
              <w:numPr>
                <w:ilvl w:val="0"/>
                <w:numId w:val="41"/>
              </w:numPr>
              <w:autoSpaceDE w:val="0"/>
              <w:autoSpaceDN w:val="0"/>
              <w:adjustRightInd w:val="0"/>
              <w:ind w:left="0" w:firstLine="0"/>
              <w:jc w:val="both"/>
              <w:rPr>
                <w:rFonts w:ascii="Tahoma" w:hAnsi="Tahoma" w:cs="Tahoma"/>
                <w:sz w:val="22"/>
                <w:szCs w:val="22"/>
              </w:rPr>
            </w:pPr>
            <w:r w:rsidRPr="00FF3411">
              <w:rPr>
                <w:rFonts w:ascii="Tahoma" w:hAnsi="Tahoma" w:cs="Tahoma"/>
                <w:sz w:val="22"/>
                <w:szCs w:val="22"/>
              </w:rPr>
              <w:t>в границе земельного участка с кадастровым номером 77:01:0001057:64 расположен объект культурного наследия регионального значения «Дом русского летчика Россинского Б.И.» (памятник, номер в ЕГРОКН: 771410984130005);</w:t>
            </w:r>
          </w:p>
          <w:p w14:paraId="7D981907" w14:textId="77777777" w:rsidR="00FF3411" w:rsidRPr="00FF3411" w:rsidRDefault="00FF3411" w:rsidP="00FF3411">
            <w:pPr>
              <w:pStyle w:val="ac"/>
              <w:numPr>
                <w:ilvl w:val="0"/>
                <w:numId w:val="41"/>
              </w:numPr>
              <w:autoSpaceDE w:val="0"/>
              <w:autoSpaceDN w:val="0"/>
              <w:adjustRightInd w:val="0"/>
              <w:ind w:left="0" w:firstLine="0"/>
              <w:jc w:val="both"/>
              <w:rPr>
                <w:rFonts w:ascii="Tahoma" w:hAnsi="Tahoma" w:cs="Tahoma"/>
                <w:sz w:val="22"/>
                <w:szCs w:val="22"/>
              </w:rPr>
            </w:pPr>
            <w:r w:rsidRPr="00FF3411">
              <w:rPr>
                <w:rFonts w:ascii="Tahoma" w:hAnsi="Tahoma" w:cs="Tahoma"/>
                <w:sz w:val="22"/>
                <w:szCs w:val="22"/>
              </w:rPr>
              <w:t>земельный участок с кадастровым номером 77:01:0001057:64 частично располагается в зоне планируемого размещения объектов капитального жилищного строительства федерального и регионального значения в составе многофункциональной общественной зоны;</w:t>
            </w:r>
          </w:p>
          <w:p w14:paraId="4F0523FE" w14:textId="77777777" w:rsidR="00FF3411" w:rsidRPr="00FF3411" w:rsidRDefault="00FF3411" w:rsidP="00FF3411">
            <w:pPr>
              <w:pStyle w:val="ac"/>
              <w:numPr>
                <w:ilvl w:val="0"/>
                <w:numId w:val="41"/>
              </w:numPr>
              <w:autoSpaceDE w:val="0"/>
              <w:autoSpaceDN w:val="0"/>
              <w:adjustRightInd w:val="0"/>
              <w:ind w:left="0" w:firstLine="0"/>
              <w:jc w:val="both"/>
              <w:rPr>
                <w:rFonts w:ascii="Tahoma" w:hAnsi="Tahoma" w:cs="Tahoma"/>
                <w:sz w:val="22"/>
                <w:szCs w:val="22"/>
              </w:rPr>
            </w:pPr>
            <w:r w:rsidRPr="00FF3411">
              <w:rPr>
                <w:rFonts w:ascii="Tahoma" w:hAnsi="Tahoma" w:cs="Tahoma"/>
                <w:sz w:val="22"/>
                <w:szCs w:val="22"/>
              </w:rPr>
              <w:t>земельный участок с кадастровым номером 77:01:0001057:64 частично располагается в зоне планируемого размещения объектов капитального строительства общественно-делового назначения в составе многофункциональной общественной зоны;</w:t>
            </w:r>
          </w:p>
          <w:p w14:paraId="1342AA42" w14:textId="77777777" w:rsidR="00FF3411" w:rsidRPr="00FF3411" w:rsidRDefault="00FF3411" w:rsidP="00FF3411">
            <w:pPr>
              <w:pStyle w:val="ac"/>
              <w:numPr>
                <w:ilvl w:val="0"/>
                <w:numId w:val="41"/>
              </w:numPr>
              <w:autoSpaceDE w:val="0"/>
              <w:autoSpaceDN w:val="0"/>
              <w:adjustRightInd w:val="0"/>
              <w:ind w:left="0" w:firstLine="0"/>
              <w:jc w:val="both"/>
              <w:rPr>
                <w:rFonts w:ascii="Tahoma" w:hAnsi="Tahoma" w:cs="Tahoma"/>
                <w:sz w:val="22"/>
                <w:szCs w:val="22"/>
              </w:rPr>
            </w:pPr>
            <w:r w:rsidRPr="00FF3411">
              <w:rPr>
                <w:rFonts w:ascii="Tahoma" w:hAnsi="Tahoma" w:cs="Tahoma"/>
                <w:sz w:val="22"/>
                <w:szCs w:val="22"/>
              </w:rPr>
              <w:t xml:space="preserve">планируемое размещение объектов федерального, регионального значения </w:t>
            </w:r>
            <w:r w:rsidRPr="00FF3411">
              <w:rPr>
                <w:rFonts w:ascii="Tahoma" w:hAnsi="Tahoma" w:cs="Tahoma"/>
                <w:sz w:val="22"/>
                <w:szCs w:val="22"/>
              </w:rPr>
              <w:br/>
              <w:t>в границах территории Земельных участков условно не обозначено;</w:t>
            </w:r>
          </w:p>
          <w:p w14:paraId="7F8A576D" w14:textId="00F08155" w:rsidR="00FF3411" w:rsidRPr="00FF3411" w:rsidRDefault="00FF3411" w:rsidP="00FF3411">
            <w:pPr>
              <w:pStyle w:val="ac"/>
              <w:numPr>
                <w:ilvl w:val="0"/>
                <w:numId w:val="41"/>
              </w:numPr>
              <w:autoSpaceDE w:val="0"/>
              <w:autoSpaceDN w:val="0"/>
              <w:adjustRightInd w:val="0"/>
              <w:ind w:left="0" w:firstLine="0"/>
              <w:jc w:val="both"/>
              <w:rPr>
                <w:rFonts w:ascii="Tahoma" w:hAnsi="Tahoma" w:cs="Tahoma"/>
                <w:sz w:val="22"/>
                <w:szCs w:val="22"/>
              </w:rPr>
            </w:pPr>
            <w:r w:rsidRPr="00FF3411">
              <w:rPr>
                <w:rFonts w:ascii="Tahoma" w:hAnsi="Tahoma" w:cs="Tahoma"/>
                <w:sz w:val="22"/>
                <w:szCs w:val="22"/>
              </w:rPr>
              <w:t xml:space="preserve">о расположении земельного участка с кадастровым номером 77:01:0001057:3599 </w:t>
            </w:r>
            <w:r w:rsidRPr="00FF3411">
              <w:rPr>
                <w:rFonts w:ascii="Tahoma" w:hAnsi="Tahoma" w:cs="Tahoma"/>
                <w:sz w:val="22"/>
                <w:szCs w:val="22"/>
              </w:rPr>
              <w:br/>
              <w:t xml:space="preserve">в зоне планируемого размещения жилищного объекта капитального строительства (далее – ОКС) и ОКС общественно-делового назначения федерального и регионального значения </w:t>
            </w:r>
            <w:r w:rsidR="00A72A67">
              <w:rPr>
                <w:rFonts w:ascii="Tahoma" w:hAnsi="Tahoma" w:cs="Tahoma"/>
                <w:sz w:val="22"/>
                <w:szCs w:val="22"/>
              </w:rPr>
              <w:br/>
            </w:r>
            <w:r w:rsidRPr="00FF3411">
              <w:rPr>
                <w:rFonts w:ascii="Tahoma" w:hAnsi="Tahoma" w:cs="Tahoma"/>
                <w:sz w:val="22"/>
                <w:szCs w:val="22"/>
              </w:rPr>
              <w:t>в составе многофункциональной общественной зоны;</w:t>
            </w:r>
          </w:p>
          <w:p w14:paraId="7948EC4D" w14:textId="76539E65" w:rsidR="00FF3411" w:rsidRPr="00FF3411" w:rsidRDefault="00FF3411" w:rsidP="00FF3411">
            <w:pPr>
              <w:pStyle w:val="ac"/>
              <w:numPr>
                <w:ilvl w:val="0"/>
                <w:numId w:val="41"/>
              </w:numPr>
              <w:autoSpaceDE w:val="0"/>
              <w:autoSpaceDN w:val="0"/>
              <w:adjustRightInd w:val="0"/>
              <w:ind w:left="0" w:firstLine="0"/>
              <w:jc w:val="both"/>
              <w:rPr>
                <w:rFonts w:ascii="Tahoma" w:hAnsi="Tahoma" w:cs="Tahoma"/>
                <w:sz w:val="22"/>
                <w:szCs w:val="22"/>
              </w:rPr>
            </w:pPr>
            <w:r w:rsidRPr="00FF3411">
              <w:rPr>
                <w:rFonts w:ascii="Tahoma" w:hAnsi="Tahoma" w:cs="Tahoma"/>
                <w:sz w:val="22"/>
                <w:szCs w:val="22"/>
              </w:rPr>
              <w:t>Земельные участки находятся в зоне размещения планируемой линии метрополитена (объект регионального значения), зона размещения уточнена в документации по планировке территории от 16.07.2012 № 330-ПП «Об утверждении проекта планировки участка линейного объекта метрополитена Калининско-Солнцевской линии от станции «Третьяковская» до проектируемой станции «Деловой центр», Земельные участки расположены вне границы проекта планировки территории линейного объекта;</w:t>
            </w:r>
          </w:p>
          <w:p w14:paraId="7D9E41FA" w14:textId="259E3814" w:rsidR="00FF3411" w:rsidRPr="00FF3411" w:rsidRDefault="00FF3411" w:rsidP="00FF3411">
            <w:pPr>
              <w:pStyle w:val="ac"/>
              <w:numPr>
                <w:ilvl w:val="0"/>
                <w:numId w:val="41"/>
              </w:numPr>
              <w:autoSpaceDE w:val="0"/>
              <w:autoSpaceDN w:val="0"/>
              <w:adjustRightInd w:val="0"/>
              <w:ind w:left="0" w:firstLine="0"/>
              <w:jc w:val="both"/>
              <w:rPr>
                <w:rFonts w:ascii="Tahoma" w:hAnsi="Tahoma" w:cs="Tahoma"/>
                <w:sz w:val="22"/>
                <w:szCs w:val="22"/>
              </w:rPr>
            </w:pPr>
            <w:r w:rsidRPr="00FF3411">
              <w:rPr>
                <w:rFonts w:ascii="Tahoma" w:hAnsi="Tahoma" w:cs="Tahoma"/>
                <w:sz w:val="22"/>
                <w:szCs w:val="22"/>
              </w:rPr>
              <w:t>Земельные участки находятся в зоне размещения существующего объекта федеральных органов исполнительной власти, существующего объекта дипломатических представительств иностранных государств и инопредставительства, проектируемого объекта дипломатических представительств иностранных государств и инопредставительства;</w:t>
            </w:r>
          </w:p>
          <w:p w14:paraId="3B560556" w14:textId="77777777" w:rsidR="00FF3411" w:rsidRPr="00FF3411" w:rsidRDefault="00FF3411" w:rsidP="00FF3411">
            <w:pPr>
              <w:pStyle w:val="ac"/>
              <w:numPr>
                <w:ilvl w:val="0"/>
                <w:numId w:val="41"/>
              </w:numPr>
              <w:autoSpaceDE w:val="0"/>
              <w:autoSpaceDN w:val="0"/>
              <w:adjustRightInd w:val="0"/>
              <w:ind w:left="0" w:firstLine="0"/>
              <w:jc w:val="both"/>
              <w:rPr>
                <w:rFonts w:ascii="Tahoma" w:hAnsi="Tahoma" w:cs="Tahoma"/>
                <w:sz w:val="22"/>
                <w:szCs w:val="22"/>
              </w:rPr>
            </w:pPr>
            <w:r w:rsidRPr="00FF3411">
              <w:rPr>
                <w:rFonts w:ascii="Tahoma" w:hAnsi="Tahoma" w:cs="Tahoma"/>
                <w:sz w:val="22"/>
                <w:szCs w:val="22"/>
              </w:rPr>
              <w:t>планируемое/существующее размещение территорий общего пользования (в том числе площади, улицы, проезды, набережные, скверы, бульвары и иные) и особо охраняемых природных территорий (далее – ООПТ), в границах территории Земельных участков условно не обозначено.</w:t>
            </w:r>
          </w:p>
          <w:p w14:paraId="6E179546" w14:textId="77777777" w:rsidR="00FF3411" w:rsidRPr="00FF3411" w:rsidRDefault="00FF3411" w:rsidP="00FF3411">
            <w:pPr>
              <w:autoSpaceDE w:val="0"/>
              <w:autoSpaceDN w:val="0"/>
              <w:adjustRightInd w:val="0"/>
              <w:jc w:val="both"/>
              <w:rPr>
                <w:rFonts w:ascii="Tahoma" w:hAnsi="Tahoma" w:cs="Tahoma"/>
                <w:sz w:val="22"/>
                <w:szCs w:val="22"/>
              </w:rPr>
            </w:pPr>
          </w:p>
          <w:p w14:paraId="19C680E3" w14:textId="66030AE0" w:rsidR="00FF3411" w:rsidRPr="00FF3411" w:rsidRDefault="00FF3411" w:rsidP="00FF3411">
            <w:pPr>
              <w:autoSpaceDE w:val="0"/>
              <w:autoSpaceDN w:val="0"/>
              <w:adjustRightInd w:val="0"/>
              <w:jc w:val="both"/>
              <w:rPr>
                <w:rFonts w:ascii="Tahoma" w:hAnsi="Tahoma" w:cs="Tahoma"/>
                <w:sz w:val="22"/>
                <w:szCs w:val="22"/>
              </w:rPr>
            </w:pPr>
            <w:r w:rsidRPr="00FF3411">
              <w:rPr>
                <w:rFonts w:ascii="Tahoma" w:hAnsi="Tahoma" w:cs="Tahoma"/>
                <w:sz w:val="22"/>
                <w:szCs w:val="22"/>
              </w:rPr>
              <w:t xml:space="preserve">Сведения о градостроительном зонировании территории и установленном градостроительном регламенте земельного участка в соответствии с материалами Правил землепользования </w:t>
            </w:r>
            <w:r w:rsidR="00A72A67">
              <w:rPr>
                <w:rFonts w:ascii="Tahoma" w:hAnsi="Tahoma" w:cs="Tahoma"/>
                <w:sz w:val="22"/>
                <w:szCs w:val="22"/>
              </w:rPr>
              <w:br/>
            </w:r>
            <w:r w:rsidRPr="00FF3411">
              <w:rPr>
                <w:rFonts w:ascii="Tahoma" w:hAnsi="Tahoma" w:cs="Tahoma"/>
                <w:sz w:val="22"/>
                <w:szCs w:val="22"/>
              </w:rPr>
              <w:t xml:space="preserve">и застройки города Москвы, утвержденных постановлением Правительства Москвы </w:t>
            </w:r>
            <w:r w:rsidR="00A72A67">
              <w:rPr>
                <w:rFonts w:ascii="Tahoma" w:hAnsi="Tahoma" w:cs="Tahoma"/>
                <w:sz w:val="22"/>
                <w:szCs w:val="22"/>
              </w:rPr>
              <w:br/>
            </w:r>
            <w:r w:rsidRPr="00FF3411">
              <w:rPr>
                <w:rFonts w:ascii="Tahoma" w:hAnsi="Tahoma" w:cs="Tahoma"/>
                <w:sz w:val="22"/>
                <w:szCs w:val="22"/>
              </w:rPr>
              <w:t>от 28.03.2017 № 120-ПП «Об утверждении правил землепользования и застройки города Москвы» (далее – ПЗЗ):</w:t>
            </w:r>
          </w:p>
          <w:p w14:paraId="6F4B5203" w14:textId="77777777" w:rsidR="00FF3411" w:rsidRPr="00FF3411" w:rsidRDefault="00FF3411" w:rsidP="00FF3411">
            <w:pPr>
              <w:pStyle w:val="ac"/>
              <w:numPr>
                <w:ilvl w:val="0"/>
                <w:numId w:val="42"/>
              </w:numPr>
              <w:ind w:left="0" w:firstLine="0"/>
              <w:jc w:val="both"/>
              <w:rPr>
                <w:rFonts w:ascii="Tahoma" w:hAnsi="Tahoma" w:cs="Tahoma"/>
                <w:sz w:val="22"/>
                <w:szCs w:val="22"/>
              </w:rPr>
            </w:pPr>
            <w:r w:rsidRPr="00FF3411">
              <w:rPr>
                <w:rFonts w:ascii="Tahoma" w:hAnsi="Tahoma" w:cs="Tahoma"/>
                <w:sz w:val="22"/>
                <w:szCs w:val="22"/>
              </w:rPr>
              <w:t>Земельные участки расположены в границах территориальной зоны сохраняемого использования (Ф), уникальный номер территориальной зоны: 77-01-09-000695; уникальный номер территориальной подзоны: 77-01-09-000695-000001;</w:t>
            </w:r>
          </w:p>
          <w:p w14:paraId="37963D38" w14:textId="77777777" w:rsidR="00FF3411" w:rsidRPr="00FF3411" w:rsidRDefault="00FF3411" w:rsidP="00FF3411">
            <w:pPr>
              <w:pStyle w:val="ac"/>
              <w:autoSpaceDE w:val="0"/>
              <w:autoSpaceDN w:val="0"/>
              <w:adjustRightInd w:val="0"/>
              <w:ind w:left="0"/>
              <w:jc w:val="both"/>
              <w:rPr>
                <w:rFonts w:ascii="Tahoma" w:hAnsi="Tahoma" w:cs="Tahoma"/>
                <w:sz w:val="22"/>
                <w:szCs w:val="22"/>
              </w:rPr>
            </w:pPr>
            <w:r w:rsidRPr="00FF3411">
              <w:rPr>
                <w:rFonts w:ascii="Tahoma" w:hAnsi="Tahoma" w:cs="Tahoma"/>
                <w:sz w:val="22"/>
                <w:szCs w:val="22"/>
              </w:rPr>
              <w:t>Раздел 3.3. ПЗЗ. Общие требования градостроительного регламента в части видов разрешенного использования земельных участков и объектов капитального строительства.</w:t>
            </w:r>
          </w:p>
          <w:p w14:paraId="19B75833" w14:textId="77777777" w:rsidR="00FF3411" w:rsidRPr="00FF3411" w:rsidRDefault="00FF3411" w:rsidP="00FF3411">
            <w:pPr>
              <w:pStyle w:val="ac"/>
              <w:autoSpaceDE w:val="0"/>
              <w:autoSpaceDN w:val="0"/>
              <w:adjustRightInd w:val="0"/>
              <w:ind w:left="0"/>
              <w:jc w:val="both"/>
              <w:rPr>
                <w:rFonts w:ascii="Tahoma" w:hAnsi="Tahoma" w:cs="Tahoma"/>
                <w:sz w:val="22"/>
                <w:szCs w:val="22"/>
              </w:rPr>
            </w:pPr>
            <w:r w:rsidRPr="00FF3411">
              <w:rPr>
                <w:rFonts w:ascii="Tahoma" w:hAnsi="Tahoma" w:cs="Tahoma"/>
                <w:sz w:val="22"/>
                <w:szCs w:val="22"/>
              </w:rPr>
              <w:t>3.3.2. Во всех территориальных зонах сохраняемого землепользования (фактическое использование – индекс «Ф») в качестве основных видов разрешенного использования земельных участков и объектов капитального строительства, устанавливаются виды разрешенного использования упомянутых земельных участков и объектов капитального строительства, сведения о которых содержатся в Едином государственном реестре недвижимости.</w:t>
            </w:r>
          </w:p>
          <w:p w14:paraId="29BF619D" w14:textId="77777777" w:rsidR="00FF3411" w:rsidRPr="00FF3411" w:rsidRDefault="00FF3411" w:rsidP="00FF3411">
            <w:pPr>
              <w:pStyle w:val="ac"/>
              <w:autoSpaceDE w:val="0"/>
              <w:autoSpaceDN w:val="0"/>
              <w:adjustRightInd w:val="0"/>
              <w:ind w:left="0"/>
              <w:jc w:val="both"/>
              <w:rPr>
                <w:rFonts w:ascii="Tahoma" w:hAnsi="Tahoma" w:cs="Tahoma"/>
                <w:sz w:val="22"/>
                <w:szCs w:val="22"/>
              </w:rPr>
            </w:pPr>
            <w:r w:rsidRPr="00FF3411">
              <w:rPr>
                <w:rFonts w:ascii="Tahoma" w:hAnsi="Tahoma" w:cs="Tahoma"/>
                <w:sz w:val="22"/>
                <w:szCs w:val="22"/>
              </w:rPr>
              <w:t>Раздел 3.4. Общие требования градостроительного регламента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14:paraId="2E1089A5" w14:textId="77777777" w:rsidR="00FF3411" w:rsidRPr="00FF3411" w:rsidRDefault="00FF3411" w:rsidP="00FF3411">
            <w:pPr>
              <w:pStyle w:val="ac"/>
              <w:autoSpaceDE w:val="0"/>
              <w:autoSpaceDN w:val="0"/>
              <w:adjustRightInd w:val="0"/>
              <w:ind w:left="0"/>
              <w:jc w:val="both"/>
              <w:rPr>
                <w:rFonts w:ascii="Tahoma" w:hAnsi="Tahoma" w:cs="Tahoma"/>
                <w:sz w:val="22"/>
                <w:szCs w:val="22"/>
              </w:rPr>
            </w:pPr>
            <w:r w:rsidRPr="00FF3411">
              <w:rPr>
                <w:rFonts w:ascii="Tahoma" w:hAnsi="Tahoma" w:cs="Tahoma"/>
                <w:sz w:val="22"/>
                <w:szCs w:val="22"/>
              </w:rPr>
              <w:t>3.4.3. Во всех территориальных зонах сохраняемого землепользования (фактическое использование - индекс «Ф») в качестве предельных параметров разрешенного строительства, реконструкции объектов капитального строительства на земельных участках в упомянутых зонах устанавливаются параметры расположенных на указанных земельных участках объектов капитального строительства, сведения о которых содержатся в Едином государственном реестре недвижимости. В случае отсутствия в Едином государственном реестре недвижимости сведений о параметрах объектов капитального строительства, расположенных на конкретном земельном участке, для указанного земельного участка числовое значение индекса «Ф» является равным «нулю».</w:t>
            </w:r>
          </w:p>
          <w:p w14:paraId="4B7D4EF7" w14:textId="77777777" w:rsidR="00FF3411" w:rsidRPr="00FF3411" w:rsidRDefault="00FF3411" w:rsidP="00FF3411">
            <w:pPr>
              <w:autoSpaceDE w:val="0"/>
              <w:autoSpaceDN w:val="0"/>
              <w:adjustRightInd w:val="0"/>
              <w:jc w:val="both"/>
              <w:rPr>
                <w:rFonts w:ascii="Tahoma" w:hAnsi="Tahoma" w:cs="Tahoma"/>
                <w:color w:val="FF0000"/>
                <w:sz w:val="22"/>
                <w:szCs w:val="22"/>
              </w:rPr>
            </w:pPr>
          </w:p>
          <w:p w14:paraId="214B3346" w14:textId="1DC518FB" w:rsidR="00FF3411" w:rsidRPr="00FF3411" w:rsidRDefault="00FF3411" w:rsidP="00FF3411">
            <w:pPr>
              <w:autoSpaceDE w:val="0"/>
              <w:autoSpaceDN w:val="0"/>
              <w:adjustRightInd w:val="0"/>
              <w:jc w:val="both"/>
              <w:rPr>
                <w:rFonts w:ascii="Tahoma" w:eastAsia="Calibri" w:hAnsi="Tahoma" w:cs="Tahoma"/>
                <w:sz w:val="22"/>
                <w:szCs w:val="22"/>
              </w:rPr>
            </w:pPr>
            <w:r w:rsidRPr="00FF3411">
              <w:rPr>
                <w:rFonts w:ascii="Tahoma" w:eastAsia="Calibri" w:hAnsi="Tahoma" w:cs="Tahoma"/>
                <w:sz w:val="22"/>
                <w:szCs w:val="22"/>
              </w:rPr>
              <w:t xml:space="preserve">Сведения о проектируемых элементах планировочной структуры и зонах планируемого размещения ОКС, планируемых территориях общего пользования, об установлении границ земельных участков, характеристиках и очередности планируемого развития территории </w:t>
            </w:r>
            <w:r w:rsidR="00A72A67">
              <w:rPr>
                <w:rFonts w:ascii="Tahoma" w:eastAsia="Calibri" w:hAnsi="Tahoma" w:cs="Tahoma"/>
                <w:sz w:val="22"/>
                <w:szCs w:val="22"/>
              </w:rPr>
              <w:br/>
            </w:r>
            <w:r w:rsidRPr="00FF3411">
              <w:rPr>
                <w:rFonts w:ascii="Tahoma" w:eastAsia="Calibri" w:hAnsi="Tahoma" w:cs="Tahoma"/>
                <w:sz w:val="22"/>
                <w:szCs w:val="22"/>
              </w:rPr>
              <w:t>в соответствии с утвержденной документацией по планировке территории:</w:t>
            </w:r>
          </w:p>
          <w:p w14:paraId="5CFABA3A" w14:textId="77777777" w:rsidR="00FF3411" w:rsidRPr="00FF3411" w:rsidRDefault="00FF3411" w:rsidP="00FF3411">
            <w:pPr>
              <w:pStyle w:val="ac"/>
              <w:numPr>
                <w:ilvl w:val="0"/>
                <w:numId w:val="42"/>
              </w:numPr>
              <w:autoSpaceDE w:val="0"/>
              <w:autoSpaceDN w:val="0"/>
              <w:adjustRightInd w:val="0"/>
              <w:ind w:left="0" w:firstLine="0"/>
              <w:jc w:val="both"/>
              <w:rPr>
                <w:rFonts w:ascii="Tahoma" w:eastAsia="Times New Roman" w:hAnsi="Tahoma" w:cs="Tahoma"/>
                <w:sz w:val="22"/>
                <w:szCs w:val="22"/>
                <w:lang w:eastAsia="x-none"/>
              </w:rPr>
            </w:pPr>
            <w:r w:rsidRPr="00FF3411">
              <w:rPr>
                <w:rFonts w:ascii="Tahoma" w:hAnsi="Tahoma" w:cs="Tahoma"/>
                <w:sz w:val="22"/>
                <w:szCs w:val="22"/>
              </w:rPr>
              <w:t xml:space="preserve">Земельные участки входят в границы проекта межевания территории квартала </w:t>
            </w:r>
            <w:r w:rsidRPr="00FF3411">
              <w:rPr>
                <w:rFonts w:ascii="Tahoma" w:hAnsi="Tahoma" w:cs="Tahoma"/>
                <w:sz w:val="22"/>
                <w:szCs w:val="22"/>
              </w:rPr>
              <w:br/>
              <w:t>№ 165, ограниченного Староконюшенным переулком, Гагаринским переулком, М. Власьевским переулком, переулком Сивцев Вражек, утвержденного распоряжением Департамента городского имущества города Москвы от 26.12.2016 № 40834 «Об утверждении проекта межевания территории квартала»;</w:t>
            </w:r>
          </w:p>
          <w:p w14:paraId="19C72CF2" w14:textId="77777777" w:rsidR="00FF3411" w:rsidRPr="00FF3411" w:rsidRDefault="00FF3411" w:rsidP="00FF3411">
            <w:pPr>
              <w:pStyle w:val="ac"/>
              <w:numPr>
                <w:ilvl w:val="0"/>
                <w:numId w:val="42"/>
              </w:numPr>
              <w:autoSpaceDE w:val="0"/>
              <w:autoSpaceDN w:val="0"/>
              <w:adjustRightInd w:val="0"/>
              <w:ind w:left="0" w:firstLine="0"/>
              <w:jc w:val="both"/>
              <w:rPr>
                <w:rFonts w:ascii="Tahoma" w:hAnsi="Tahoma" w:cs="Tahoma"/>
                <w:sz w:val="22"/>
                <w:szCs w:val="22"/>
              </w:rPr>
            </w:pPr>
            <w:r w:rsidRPr="00FF3411">
              <w:rPr>
                <w:rFonts w:ascii="Tahoma" w:hAnsi="Tahoma" w:cs="Tahoma"/>
                <w:sz w:val="22"/>
                <w:szCs w:val="22"/>
              </w:rPr>
              <w:t>Земельные участки являются частью выделяемого проектом участка № 16 под эксплуатацию комплекса административных зданий, на часть участка зарегистрировано право собственности города Москвы</w:t>
            </w:r>
            <w:r w:rsidRPr="00FF3411">
              <w:rPr>
                <w:rStyle w:val="af8"/>
                <w:rFonts w:ascii="Tahoma" w:hAnsi="Tahoma" w:cs="Tahoma"/>
                <w:sz w:val="22"/>
                <w:szCs w:val="22"/>
              </w:rPr>
              <w:footnoteReference w:id="14"/>
            </w:r>
            <w:r w:rsidRPr="00FF3411">
              <w:rPr>
                <w:rFonts w:ascii="Tahoma" w:hAnsi="Tahoma" w:cs="Tahoma"/>
                <w:sz w:val="22"/>
                <w:szCs w:val="22"/>
              </w:rPr>
              <w:t>;</w:t>
            </w:r>
          </w:p>
          <w:p w14:paraId="09140CA5" w14:textId="77777777" w:rsidR="00FF3411" w:rsidRPr="00FF3411" w:rsidRDefault="00FF3411" w:rsidP="00FF3411">
            <w:pPr>
              <w:pStyle w:val="ac"/>
              <w:numPr>
                <w:ilvl w:val="0"/>
                <w:numId w:val="42"/>
              </w:numPr>
              <w:autoSpaceDE w:val="0"/>
              <w:autoSpaceDN w:val="0"/>
              <w:adjustRightInd w:val="0"/>
              <w:ind w:left="0" w:firstLine="0"/>
              <w:jc w:val="both"/>
              <w:rPr>
                <w:rFonts w:ascii="Tahoma" w:hAnsi="Tahoma" w:cs="Tahoma"/>
                <w:sz w:val="22"/>
                <w:szCs w:val="22"/>
              </w:rPr>
            </w:pPr>
            <w:r w:rsidRPr="00FF3411">
              <w:rPr>
                <w:rFonts w:ascii="Tahoma" w:hAnsi="Tahoma" w:cs="Tahoma"/>
                <w:sz w:val="22"/>
                <w:szCs w:val="22"/>
              </w:rPr>
              <w:t>согласно чертежу межевания Земельные участки не имеют пересечений с линиями градостроительного регулирования (красные линии);</w:t>
            </w:r>
          </w:p>
          <w:p w14:paraId="6135C96A" w14:textId="77777777" w:rsidR="00FF3411" w:rsidRPr="00FF3411" w:rsidRDefault="00FF3411" w:rsidP="00FF3411">
            <w:pPr>
              <w:pStyle w:val="ac"/>
              <w:numPr>
                <w:ilvl w:val="0"/>
                <w:numId w:val="42"/>
              </w:numPr>
              <w:autoSpaceDE w:val="0"/>
              <w:autoSpaceDN w:val="0"/>
              <w:adjustRightInd w:val="0"/>
              <w:ind w:left="0" w:firstLine="0"/>
              <w:jc w:val="both"/>
              <w:rPr>
                <w:rFonts w:ascii="Tahoma" w:hAnsi="Tahoma" w:cs="Tahoma"/>
                <w:sz w:val="22"/>
                <w:szCs w:val="22"/>
              </w:rPr>
            </w:pPr>
            <w:r w:rsidRPr="00FF3411">
              <w:rPr>
                <w:rFonts w:ascii="Tahoma" w:hAnsi="Tahoma" w:cs="Tahoma"/>
                <w:sz w:val="22"/>
                <w:szCs w:val="22"/>
              </w:rPr>
              <w:t>доступ для земельного участка с кадастровым номером 77:01:0001057:3599 осуществляется посредством земельного участка с кадастровым номером 77:01:0001057:64.</w:t>
            </w:r>
          </w:p>
          <w:p w14:paraId="677CDF8A" w14:textId="77777777" w:rsidR="00FF3411" w:rsidRPr="00FF3411" w:rsidRDefault="00FF3411" w:rsidP="00FF3411">
            <w:pPr>
              <w:jc w:val="both"/>
              <w:rPr>
                <w:rFonts w:ascii="Tahoma" w:hAnsi="Tahoma" w:cs="Tahoma"/>
                <w:sz w:val="22"/>
                <w:szCs w:val="22"/>
              </w:rPr>
            </w:pPr>
          </w:p>
          <w:p w14:paraId="3C98B0E3" w14:textId="2D5C145A" w:rsidR="00FF3411" w:rsidRPr="00FF3411" w:rsidRDefault="00FF3411" w:rsidP="00FF3411">
            <w:pPr>
              <w:jc w:val="both"/>
              <w:rPr>
                <w:rFonts w:ascii="Tahoma" w:hAnsi="Tahoma" w:cs="Tahoma"/>
                <w:sz w:val="22"/>
                <w:szCs w:val="22"/>
              </w:rPr>
            </w:pPr>
            <w:r w:rsidRPr="00FF3411">
              <w:rPr>
                <w:rFonts w:ascii="Tahoma" w:hAnsi="Tahoma" w:cs="Tahoma"/>
                <w:sz w:val="22"/>
                <w:szCs w:val="22"/>
              </w:rPr>
              <w:t xml:space="preserve">Согласно материалам Градостроительных планов от 24.11.2025 № РФ-77-4-52-3-83-2025-12420-0 на земельный участок с кадастровым номером 77:01:0001057:3599, от 24.11.2025 </w:t>
            </w:r>
            <w:r w:rsidR="00A72A67">
              <w:rPr>
                <w:rFonts w:ascii="Tahoma" w:hAnsi="Tahoma" w:cs="Tahoma"/>
                <w:sz w:val="22"/>
                <w:szCs w:val="22"/>
              </w:rPr>
              <w:br/>
            </w:r>
            <w:r w:rsidRPr="00FF3411">
              <w:rPr>
                <w:rFonts w:ascii="Tahoma" w:hAnsi="Tahoma" w:cs="Tahoma"/>
                <w:sz w:val="22"/>
                <w:szCs w:val="22"/>
              </w:rPr>
              <w:t xml:space="preserve">№ РФ-77-4-52-3-83-2025-12452-0 на земельный участок с кадастровым номером 77:01:0001057:64 (далее – ГПЗУ): </w:t>
            </w:r>
          </w:p>
          <w:p w14:paraId="48C6C2B1" w14:textId="77777777" w:rsidR="00FF3411" w:rsidRPr="00FF3411" w:rsidRDefault="00FF3411" w:rsidP="00FF3411">
            <w:pPr>
              <w:pStyle w:val="ac"/>
              <w:numPr>
                <w:ilvl w:val="0"/>
                <w:numId w:val="42"/>
              </w:numPr>
              <w:autoSpaceDE w:val="0"/>
              <w:autoSpaceDN w:val="0"/>
              <w:adjustRightInd w:val="0"/>
              <w:ind w:left="0" w:firstLine="0"/>
              <w:jc w:val="both"/>
              <w:rPr>
                <w:rFonts w:ascii="Tahoma" w:hAnsi="Tahoma" w:cs="Tahoma"/>
                <w:sz w:val="22"/>
                <w:szCs w:val="22"/>
              </w:rPr>
            </w:pPr>
            <w:r w:rsidRPr="00FF3411">
              <w:rPr>
                <w:rFonts w:ascii="Tahoma" w:hAnsi="Tahoma" w:cs="Tahoma"/>
                <w:sz w:val="22"/>
                <w:szCs w:val="22"/>
              </w:rPr>
              <w:t xml:space="preserve">Земельные участки расположены в границе проекта межевания территории, утвержденного распоряжением Департамента городского имущества города Москвы </w:t>
            </w:r>
            <w:r w:rsidRPr="00FF3411">
              <w:rPr>
                <w:rFonts w:ascii="Tahoma" w:hAnsi="Tahoma" w:cs="Tahoma"/>
                <w:sz w:val="22"/>
                <w:szCs w:val="22"/>
              </w:rPr>
              <w:br/>
              <w:t>от 26.12.2016 № 40834 «Об утверждении проекта межевания территории квартала»;</w:t>
            </w:r>
          </w:p>
          <w:p w14:paraId="0C27CC0F" w14:textId="77777777" w:rsidR="00FF3411" w:rsidRPr="00FF3411" w:rsidRDefault="00FF3411" w:rsidP="00FF3411">
            <w:pPr>
              <w:pStyle w:val="ac"/>
              <w:numPr>
                <w:ilvl w:val="0"/>
                <w:numId w:val="42"/>
              </w:numPr>
              <w:autoSpaceDE w:val="0"/>
              <w:autoSpaceDN w:val="0"/>
              <w:adjustRightInd w:val="0"/>
              <w:ind w:left="0" w:firstLine="0"/>
              <w:jc w:val="both"/>
              <w:rPr>
                <w:rFonts w:ascii="Tahoma" w:hAnsi="Tahoma" w:cs="Tahoma"/>
                <w:sz w:val="22"/>
                <w:szCs w:val="22"/>
              </w:rPr>
            </w:pPr>
            <w:r w:rsidRPr="00FF3411">
              <w:rPr>
                <w:rFonts w:ascii="Tahoma" w:hAnsi="Tahoma" w:cs="Tahoma"/>
                <w:sz w:val="22"/>
                <w:szCs w:val="22"/>
              </w:rPr>
              <w:t>действие градостроительного регламента не распространяется;</w:t>
            </w:r>
          </w:p>
          <w:p w14:paraId="6DCC0110" w14:textId="77777777" w:rsidR="00FF3411" w:rsidRPr="00FF3411" w:rsidRDefault="00FF3411" w:rsidP="00FF3411">
            <w:pPr>
              <w:pStyle w:val="ac"/>
              <w:numPr>
                <w:ilvl w:val="0"/>
                <w:numId w:val="42"/>
              </w:numPr>
              <w:autoSpaceDE w:val="0"/>
              <w:autoSpaceDN w:val="0"/>
              <w:adjustRightInd w:val="0"/>
              <w:ind w:left="0" w:firstLine="0"/>
              <w:jc w:val="both"/>
              <w:rPr>
                <w:rFonts w:ascii="Tahoma" w:hAnsi="Tahoma" w:cs="Tahoma"/>
                <w:sz w:val="22"/>
                <w:szCs w:val="22"/>
              </w:rPr>
            </w:pPr>
            <w:r w:rsidRPr="00FF3411">
              <w:rPr>
                <w:rFonts w:ascii="Tahoma" w:hAnsi="Tahoma" w:cs="Tahoma"/>
                <w:sz w:val="22"/>
                <w:szCs w:val="22"/>
              </w:rPr>
              <w:t>информация о границах публичных сервитутов отсутствует;</w:t>
            </w:r>
          </w:p>
          <w:p w14:paraId="4651A3B2" w14:textId="77777777" w:rsidR="00FF3411" w:rsidRPr="00FF3411" w:rsidRDefault="00FF3411" w:rsidP="00FF3411">
            <w:pPr>
              <w:pStyle w:val="ac"/>
              <w:numPr>
                <w:ilvl w:val="0"/>
                <w:numId w:val="42"/>
              </w:numPr>
              <w:autoSpaceDE w:val="0"/>
              <w:autoSpaceDN w:val="0"/>
              <w:adjustRightInd w:val="0"/>
              <w:ind w:left="0" w:firstLine="0"/>
              <w:jc w:val="both"/>
              <w:rPr>
                <w:rFonts w:ascii="Tahoma" w:hAnsi="Tahoma" w:cs="Tahoma"/>
                <w:sz w:val="22"/>
                <w:szCs w:val="22"/>
              </w:rPr>
            </w:pPr>
            <w:r w:rsidRPr="00FF3411">
              <w:rPr>
                <w:rFonts w:ascii="Tahoma" w:hAnsi="Tahoma" w:cs="Tahoma"/>
                <w:sz w:val="22"/>
                <w:szCs w:val="22"/>
              </w:rPr>
              <w:t>информация о красных линиях отсутствует.</w:t>
            </w:r>
          </w:p>
          <w:p w14:paraId="4501B842" w14:textId="77777777" w:rsidR="00FF3411" w:rsidRPr="00FF3411" w:rsidRDefault="00FF3411" w:rsidP="00FF3411">
            <w:pPr>
              <w:jc w:val="both"/>
              <w:rPr>
                <w:rFonts w:ascii="Tahoma" w:hAnsi="Tahoma" w:cs="Tahoma"/>
                <w:sz w:val="22"/>
                <w:szCs w:val="22"/>
                <w:lang w:val="x-none"/>
              </w:rPr>
            </w:pPr>
          </w:p>
          <w:p w14:paraId="6E069896" w14:textId="070AC560" w:rsidR="00FF3411" w:rsidRPr="00FF3411" w:rsidRDefault="00FF3411" w:rsidP="00FF3411">
            <w:pPr>
              <w:pStyle w:val="Default"/>
              <w:jc w:val="both"/>
              <w:rPr>
                <w:rFonts w:ascii="Tahoma" w:hAnsi="Tahoma" w:cs="Tahoma"/>
                <w:color w:val="auto"/>
                <w:sz w:val="22"/>
                <w:szCs w:val="22"/>
              </w:rPr>
            </w:pPr>
            <w:r w:rsidRPr="00FF3411">
              <w:rPr>
                <w:rFonts w:ascii="Tahoma" w:hAnsi="Tahoma" w:cs="Tahoma"/>
                <w:color w:val="000000" w:themeColor="text1"/>
                <w:sz w:val="22"/>
                <w:szCs w:val="22"/>
              </w:rPr>
              <w:t xml:space="preserve">К градостроительным, планировочным ограничениям и особым условиям использования территории, устанавливаемым в соответствии с требованиями законодательства Российской Федерации, отображенным в графических материалах документов территориального планирования, градостроительного зонирования, документации по планировке территории, в документах </w:t>
            </w:r>
            <w:r w:rsidR="00D8260B" w:rsidRPr="006F2AAD">
              <w:rPr>
                <w:rFonts w:ascii="Tahoma" w:hAnsi="Tahoma" w:cs="Tahoma"/>
                <w:color w:val="000000" w:themeColor="text1"/>
                <w:sz w:val="22"/>
                <w:szCs w:val="22"/>
              </w:rPr>
              <w:t>государственных информационных систем обеспечения градостроительной деятельности и</w:t>
            </w:r>
            <w:r w:rsidR="00D8260B" w:rsidRPr="00FF3411">
              <w:rPr>
                <w:rFonts w:ascii="Tahoma" w:hAnsi="Tahoma" w:cs="Tahoma"/>
                <w:color w:val="000000" w:themeColor="text1"/>
                <w:sz w:val="22"/>
                <w:szCs w:val="22"/>
              </w:rPr>
              <w:t xml:space="preserve"> </w:t>
            </w:r>
            <w:r w:rsidRPr="00FF3411">
              <w:rPr>
                <w:rFonts w:ascii="Tahoma" w:hAnsi="Tahoma" w:cs="Tahoma"/>
                <w:color w:val="000000" w:themeColor="text1"/>
                <w:sz w:val="22"/>
                <w:szCs w:val="22"/>
              </w:rPr>
              <w:t xml:space="preserve">государственного кадастра недвижимости, </w:t>
            </w:r>
            <w:r w:rsidRPr="00FF3411">
              <w:rPr>
                <w:rFonts w:ascii="Tahoma" w:hAnsi="Tahoma" w:cs="Tahoma"/>
                <w:color w:val="auto"/>
                <w:sz w:val="22"/>
                <w:szCs w:val="22"/>
              </w:rPr>
              <w:t>относится:</w:t>
            </w:r>
          </w:p>
          <w:p w14:paraId="0E189FD1" w14:textId="34126A9B" w:rsidR="00FF3411" w:rsidRPr="00FF3411" w:rsidRDefault="00FF3411" w:rsidP="00FF3411">
            <w:pPr>
              <w:pStyle w:val="ac"/>
              <w:widowControl w:val="0"/>
              <w:numPr>
                <w:ilvl w:val="0"/>
                <w:numId w:val="43"/>
              </w:numPr>
              <w:shd w:val="clear" w:color="auto" w:fill="FFFFFF"/>
              <w:autoSpaceDE w:val="0"/>
              <w:autoSpaceDN w:val="0"/>
              <w:adjustRightInd w:val="0"/>
              <w:ind w:left="0" w:firstLine="0"/>
              <w:jc w:val="both"/>
              <w:rPr>
                <w:rFonts w:ascii="Tahoma" w:hAnsi="Tahoma" w:cs="Tahoma"/>
                <w:sz w:val="22"/>
                <w:szCs w:val="22"/>
              </w:rPr>
            </w:pPr>
            <w:r w:rsidRPr="00FF3411">
              <w:rPr>
                <w:rFonts w:ascii="Tahoma" w:hAnsi="Tahoma" w:cs="Tahoma"/>
                <w:sz w:val="22"/>
                <w:szCs w:val="22"/>
              </w:rPr>
              <w:t xml:space="preserve">согласно материалам ЕГРН, ГПЗУ, Государственной информационной системе обеспечения градостроительной деятельности города Москвы (далее - ГИС ОГД Москвы) </w:t>
            </w:r>
            <w:r w:rsidR="00A72A67">
              <w:rPr>
                <w:rFonts w:ascii="Tahoma" w:hAnsi="Tahoma" w:cs="Tahoma"/>
                <w:sz w:val="22"/>
                <w:szCs w:val="22"/>
              </w:rPr>
              <w:br/>
            </w:r>
            <w:r w:rsidRPr="00FF3411">
              <w:rPr>
                <w:rFonts w:ascii="Tahoma" w:hAnsi="Tahoma" w:cs="Tahoma"/>
                <w:sz w:val="22"/>
                <w:szCs w:val="22"/>
              </w:rPr>
              <w:t>и письма Департамента культурного наследия города Москвы от 04.03.2025 № ДКН-16-09-574/25 режим использования территории Земельных участков осуществляется в соответствии с Федеральным законом</w:t>
            </w:r>
            <w:r w:rsidR="00D8260B">
              <w:rPr>
                <w:rFonts w:ascii="Tahoma" w:hAnsi="Tahoma" w:cs="Tahoma"/>
                <w:sz w:val="22"/>
                <w:szCs w:val="22"/>
              </w:rPr>
              <w:t xml:space="preserve"> </w:t>
            </w:r>
            <w:r w:rsidR="00D8260B" w:rsidRPr="001B4E1A">
              <w:rPr>
                <w:rFonts w:ascii="Tahoma" w:hAnsi="Tahoma" w:cs="Tahoma"/>
                <w:sz w:val="22"/>
                <w:szCs w:val="22"/>
              </w:rPr>
              <w:t>№</w:t>
            </w:r>
            <w:r w:rsidR="00D8260B">
              <w:rPr>
                <w:rFonts w:ascii="Tahoma" w:hAnsi="Tahoma" w:cs="Tahoma"/>
                <w:sz w:val="22"/>
                <w:szCs w:val="22"/>
              </w:rPr>
              <w:t xml:space="preserve"> </w:t>
            </w:r>
            <w:r w:rsidR="00D8260B" w:rsidRPr="001B4E1A">
              <w:rPr>
                <w:rFonts w:ascii="Tahoma" w:hAnsi="Tahoma" w:cs="Tahoma"/>
                <w:sz w:val="22"/>
                <w:szCs w:val="22"/>
              </w:rPr>
              <w:t>73-ФЗ</w:t>
            </w:r>
            <w:r w:rsidRPr="00FF3411">
              <w:rPr>
                <w:rFonts w:ascii="Tahoma" w:hAnsi="Tahoma" w:cs="Tahoma"/>
                <w:sz w:val="22"/>
                <w:szCs w:val="22"/>
              </w:rPr>
              <w:t>, т.к.:</w:t>
            </w:r>
          </w:p>
          <w:p w14:paraId="61B7C900" w14:textId="5C1ADADD" w:rsidR="00FF3411" w:rsidRPr="00FF3411" w:rsidRDefault="00FF3411" w:rsidP="00FF3411">
            <w:pPr>
              <w:pStyle w:val="ac"/>
              <w:widowControl w:val="0"/>
              <w:numPr>
                <w:ilvl w:val="1"/>
                <w:numId w:val="44"/>
              </w:numPr>
              <w:shd w:val="clear" w:color="auto" w:fill="FFFFFF"/>
              <w:autoSpaceDE w:val="0"/>
              <w:autoSpaceDN w:val="0"/>
              <w:adjustRightInd w:val="0"/>
              <w:ind w:left="284" w:firstLine="0"/>
              <w:jc w:val="both"/>
              <w:rPr>
                <w:rFonts w:ascii="Tahoma" w:hAnsi="Tahoma" w:cs="Tahoma"/>
                <w:sz w:val="22"/>
                <w:szCs w:val="22"/>
              </w:rPr>
            </w:pPr>
            <w:r w:rsidRPr="00FF3411">
              <w:rPr>
                <w:rFonts w:ascii="Tahoma" w:hAnsi="Tahoma" w:cs="Tahoma"/>
                <w:sz w:val="22"/>
                <w:szCs w:val="22"/>
              </w:rPr>
              <w:t xml:space="preserve">значительная часть территорий Земельных участков (с кадастровым номером 77:01:0001057:64 площадью 843 кв. метра, с кадастровым номером 77:01:0001057:3599 площадью </w:t>
            </w:r>
            <w:r w:rsidRPr="00FF3411">
              <w:rPr>
                <w:rFonts w:ascii="Tahoma" w:hAnsi="Tahoma" w:cs="Tahoma"/>
                <w:bCs/>
                <w:sz w:val="22"/>
                <w:szCs w:val="22"/>
              </w:rPr>
              <w:t>196 кв. метров</w:t>
            </w:r>
            <w:r w:rsidRPr="00FF3411">
              <w:rPr>
                <w:rFonts w:ascii="Tahoma" w:hAnsi="Tahoma" w:cs="Tahoma"/>
                <w:sz w:val="22"/>
                <w:szCs w:val="22"/>
              </w:rPr>
              <w:t xml:space="preserve">) расположена в границах территории объекта культурного наследия, реестровый номер границы: 77:01-8.1457, режим использования земель установлен в соответствии с постановлением Правительства Москвы от 05.10.2010 </w:t>
            </w:r>
            <w:r w:rsidR="00A72A67">
              <w:rPr>
                <w:rFonts w:ascii="Tahoma" w:hAnsi="Tahoma" w:cs="Tahoma"/>
                <w:sz w:val="22"/>
                <w:szCs w:val="22"/>
              </w:rPr>
              <w:br/>
            </w:r>
            <w:r w:rsidRPr="00FF3411">
              <w:rPr>
                <w:rFonts w:ascii="Tahoma" w:hAnsi="Tahoma" w:cs="Tahoma"/>
                <w:sz w:val="22"/>
                <w:szCs w:val="22"/>
              </w:rPr>
              <w:t>№ 903-ПП«</w:t>
            </w:r>
            <w:r w:rsidRPr="00FF3411">
              <w:rPr>
                <w:rFonts w:ascii="Tahoma" w:hAnsi="Tahoma" w:cs="Tahoma"/>
                <w:bCs/>
                <w:sz w:val="22"/>
                <w:szCs w:val="22"/>
              </w:rPr>
              <w:t>Об утверждении границ территорий объектов культурного наследия (памятников истории и культуры), расположенных в пределах Центрального административного округа города Москвы»</w:t>
            </w:r>
            <w:r w:rsidRPr="00FF3411">
              <w:rPr>
                <w:rFonts w:ascii="Tahoma" w:hAnsi="Tahoma" w:cs="Tahoma"/>
                <w:sz w:val="22"/>
                <w:szCs w:val="22"/>
              </w:rPr>
              <w:t>;</w:t>
            </w:r>
          </w:p>
          <w:p w14:paraId="62A6E80E" w14:textId="07129731" w:rsidR="00FF3411" w:rsidRPr="00FF3411" w:rsidRDefault="00FF3411" w:rsidP="00FF3411">
            <w:pPr>
              <w:pStyle w:val="ac"/>
              <w:widowControl w:val="0"/>
              <w:numPr>
                <w:ilvl w:val="1"/>
                <w:numId w:val="44"/>
              </w:numPr>
              <w:shd w:val="clear" w:color="auto" w:fill="FFFFFF"/>
              <w:autoSpaceDE w:val="0"/>
              <w:autoSpaceDN w:val="0"/>
              <w:adjustRightInd w:val="0"/>
              <w:ind w:left="284" w:firstLine="0"/>
              <w:jc w:val="both"/>
              <w:rPr>
                <w:rFonts w:ascii="Tahoma" w:hAnsi="Tahoma" w:cs="Tahoma"/>
                <w:sz w:val="22"/>
                <w:szCs w:val="22"/>
              </w:rPr>
            </w:pPr>
            <w:r w:rsidRPr="00FF3411">
              <w:rPr>
                <w:rFonts w:ascii="Tahoma" w:hAnsi="Tahoma" w:cs="Tahoma"/>
                <w:sz w:val="22"/>
                <w:szCs w:val="22"/>
              </w:rPr>
              <w:t xml:space="preserve">часть земельного участка с кадастровым номером 77:01:0001057:64 (площадью </w:t>
            </w:r>
            <w:r w:rsidR="00A72A67">
              <w:rPr>
                <w:rFonts w:ascii="Tahoma" w:hAnsi="Tahoma" w:cs="Tahoma"/>
                <w:sz w:val="22"/>
                <w:szCs w:val="22"/>
              </w:rPr>
              <w:br/>
            </w:r>
            <w:r w:rsidRPr="00FF3411">
              <w:rPr>
                <w:rFonts w:ascii="Tahoma" w:hAnsi="Tahoma" w:cs="Tahoma"/>
                <w:sz w:val="22"/>
                <w:szCs w:val="22"/>
              </w:rPr>
              <w:t>3 кв. метра) расположена в границах территории объекта культурного наследия федерального значения «Дом, в котором жил Танеев Сергей Иванович в 1900 - 1915 гг.», установленной приказом Росохранкультуры от 03.05.2011 № 271 «</w:t>
            </w:r>
            <w:r w:rsidRPr="00FF3411">
              <w:rPr>
                <w:rFonts w:ascii="Tahoma" w:hAnsi="Tahoma" w:cs="Tahoma"/>
                <w:bCs/>
                <w:sz w:val="22"/>
                <w:szCs w:val="22"/>
              </w:rPr>
              <w:t>О внесении изменений в приказы Росохранкультуры об утверждении границ территорий объектов культурного наследия федерального значения и правовых режимов использования земельных участков в границах территорий объектов культурного наследия»</w:t>
            </w:r>
            <w:r w:rsidRPr="00FF3411">
              <w:rPr>
                <w:rFonts w:ascii="Tahoma" w:hAnsi="Tahoma" w:cs="Tahoma"/>
                <w:sz w:val="22"/>
                <w:szCs w:val="22"/>
              </w:rPr>
              <w:t>, режим использования земель утвержден Приказом Росохранкультуры от 11.11.2010 № 293 «Об утверждении границы территории объекта культурного наследия федерального значения «Дом, в котором жил Танеев Сергей Иванович в 1900 - 1915 гг.» и правового режима использования земельных участков в границе территории объекта культурного наследия</w:t>
            </w:r>
            <w:r w:rsidR="00D8260B">
              <w:rPr>
                <w:rFonts w:ascii="Tahoma" w:hAnsi="Tahoma" w:cs="Tahoma"/>
                <w:sz w:val="22"/>
                <w:szCs w:val="22"/>
              </w:rPr>
              <w:t>»</w:t>
            </w:r>
            <w:r w:rsidRPr="00FF3411">
              <w:rPr>
                <w:rFonts w:ascii="Tahoma" w:hAnsi="Tahoma" w:cs="Tahoma"/>
                <w:sz w:val="22"/>
                <w:szCs w:val="22"/>
              </w:rPr>
              <w:t>;</w:t>
            </w:r>
          </w:p>
          <w:p w14:paraId="38213FDF" w14:textId="26F8C7E9" w:rsidR="00FF3411" w:rsidRPr="00FF3411" w:rsidRDefault="00FF3411" w:rsidP="00FF3411">
            <w:pPr>
              <w:pStyle w:val="ac"/>
              <w:widowControl w:val="0"/>
              <w:numPr>
                <w:ilvl w:val="1"/>
                <w:numId w:val="44"/>
              </w:numPr>
              <w:shd w:val="clear" w:color="auto" w:fill="FFFFFF"/>
              <w:autoSpaceDE w:val="0"/>
              <w:autoSpaceDN w:val="0"/>
              <w:adjustRightInd w:val="0"/>
              <w:ind w:left="284" w:firstLine="0"/>
              <w:jc w:val="both"/>
              <w:rPr>
                <w:rFonts w:ascii="Tahoma" w:hAnsi="Tahoma" w:cs="Tahoma"/>
                <w:sz w:val="22"/>
                <w:szCs w:val="22"/>
              </w:rPr>
            </w:pPr>
            <w:r w:rsidRPr="00FF3411">
              <w:rPr>
                <w:rFonts w:ascii="Tahoma" w:hAnsi="Tahoma" w:cs="Tahoma"/>
                <w:sz w:val="22"/>
                <w:szCs w:val="22"/>
              </w:rPr>
              <w:t>Земельные участки полностью расположены в границах территории объекта культурного наследия федерального значения (объект археологии)</w:t>
            </w:r>
            <w:r w:rsidRPr="00FF3411">
              <w:rPr>
                <w:rFonts w:ascii="Tahoma" w:hAnsi="Tahoma" w:cs="Tahoma"/>
                <w:b/>
                <w:sz w:val="22"/>
                <w:szCs w:val="22"/>
              </w:rPr>
              <w:t xml:space="preserve"> </w:t>
            </w:r>
            <w:r w:rsidRPr="00FF3411">
              <w:rPr>
                <w:rFonts w:ascii="Tahoma" w:hAnsi="Tahoma" w:cs="Tahoma"/>
                <w:sz w:val="22"/>
                <w:szCs w:val="22"/>
              </w:rPr>
              <w:t xml:space="preserve">«Территория культурного слоя «Конюшенной слободы», XVI-XVII вв. н.э.», </w:t>
            </w:r>
            <w:r w:rsidR="00D8260B" w:rsidRPr="00D8260B">
              <w:rPr>
                <w:rFonts w:ascii="Tahoma" w:hAnsi="Tahoma" w:cs="Tahoma"/>
                <w:sz w:val="22"/>
                <w:szCs w:val="22"/>
              </w:rPr>
              <w:t>(достопримечательное место), (номер в реестре ЕГРОКН 771440981800006), Указ Президента Российской Федерации от 20.02.1995 № 176</w:t>
            </w:r>
            <w:r w:rsidRPr="00FF3411">
              <w:rPr>
                <w:rFonts w:ascii="Tahoma" w:hAnsi="Tahoma" w:cs="Tahoma"/>
                <w:sz w:val="22"/>
                <w:szCs w:val="22"/>
              </w:rPr>
              <w:t>, режим использования земель утвержден приказом Департамента культурного наследия города Москвы от 06.08.2018 № 630 «Об утверждении границ территории объекта археологического наследия «Территория культурного слоя «Конюшенной слободы», XVI-XVII вв. н.э.»;</w:t>
            </w:r>
          </w:p>
          <w:p w14:paraId="6E9C1F3B" w14:textId="1FEF94BC" w:rsidR="00FF3411" w:rsidRPr="00FF3411" w:rsidRDefault="00FF3411" w:rsidP="00FF3411">
            <w:pPr>
              <w:pStyle w:val="ac"/>
              <w:widowControl w:val="0"/>
              <w:numPr>
                <w:ilvl w:val="1"/>
                <w:numId w:val="44"/>
              </w:numPr>
              <w:shd w:val="clear" w:color="auto" w:fill="FFFFFF"/>
              <w:autoSpaceDE w:val="0"/>
              <w:autoSpaceDN w:val="0"/>
              <w:adjustRightInd w:val="0"/>
              <w:ind w:left="284" w:firstLine="0"/>
              <w:jc w:val="both"/>
              <w:rPr>
                <w:rFonts w:ascii="Tahoma" w:hAnsi="Tahoma" w:cs="Tahoma"/>
                <w:sz w:val="22"/>
                <w:szCs w:val="22"/>
              </w:rPr>
            </w:pPr>
            <w:r w:rsidRPr="00FF3411">
              <w:rPr>
                <w:rFonts w:ascii="Tahoma" w:hAnsi="Tahoma" w:cs="Tahoma"/>
                <w:sz w:val="22"/>
                <w:szCs w:val="22"/>
              </w:rPr>
              <w:t xml:space="preserve">Земельные участки полностью расположены в границах территории объекта культурного наследия федерального значения (объект археологии) «Культурный слой «Земляного города» (Скородома), XVI-XVII вв. н.э.» </w:t>
            </w:r>
            <w:r w:rsidR="00D8260B" w:rsidRPr="00A8356C">
              <w:rPr>
                <w:rFonts w:ascii="Tahoma" w:hAnsi="Tahoma" w:cs="Tahoma"/>
                <w:sz w:val="22"/>
                <w:szCs w:val="22"/>
              </w:rPr>
              <w:t xml:space="preserve">(достопримечательное место) </w:t>
            </w:r>
            <w:r w:rsidR="00D8260B" w:rsidRPr="00FF3411">
              <w:rPr>
                <w:rFonts w:ascii="Tahoma" w:hAnsi="Tahoma" w:cs="Tahoma"/>
                <w:sz w:val="22"/>
                <w:szCs w:val="22"/>
              </w:rPr>
              <w:t xml:space="preserve">(номер в реестре ЕГРОКН 771441196460006), указ Президента Российской Федерации № 176, </w:t>
            </w:r>
            <w:r w:rsidRPr="00FF3411">
              <w:rPr>
                <w:rFonts w:ascii="Tahoma" w:hAnsi="Tahoma" w:cs="Tahoma"/>
                <w:sz w:val="22"/>
                <w:szCs w:val="22"/>
              </w:rPr>
              <w:t xml:space="preserve"> режим использования земель утвержден приказом Департамента культурного наследия города Москвы № 405 от 28.05.2018 «Об утверждении границ территории объекта археологического наследия «Культурный слой «Земляного города» (Скородома), XVI-XVII вв. н.э.», реестровый номер границы: 77:01-8.227;</w:t>
            </w:r>
          </w:p>
          <w:p w14:paraId="766716BD" w14:textId="707D1741" w:rsidR="00FF3411" w:rsidRPr="00FF3411" w:rsidRDefault="00FF3411" w:rsidP="00FF3411">
            <w:pPr>
              <w:pStyle w:val="ac"/>
              <w:widowControl w:val="0"/>
              <w:numPr>
                <w:ilvl w:val="1"/>
                <w:numId w:val="44"/>
              </w:numPr>
              <w:autoSpaceDE w:val="0"/>
              <w:autoSpaceDN w:val="0"/>
              <w:adjustRightInd w:val="0"/>
              <w:ind w:left="284" w:firstLine="0"/>
              <w:jc w:val="both"/>
              <w:rPr>
                <w:rFonts w:ascii="Tahoma" w:hAnsi="Tahoma" w:cs="Tahoma"/>
                <w:sz w:val="22"/>
                <w:szCs w:val="22"/>
              </w:rPr>
            </w:pPr>
            <w:r w:rsidRPr="00FF3411">
              <w:rPr>
                <w:rFonts w:ascii="Tahoma" w:hAnsi="Tahoma" w:cs="Tahoma"/>
                <w:sz w:val="22"/>
                <w:szCs w:val="22"/>
              </w:rPr>
              <w:t>Земельные участки полностью расположены в границах территории выявленного объекта культурного наследия (объект археологии)</w:t>
            </w:r>
            <w:r w:rsidRPr="00FF3411">
              <w:rPr>
                <w:rFonts w:eastAsiaTheme="minorEastAsia"/>
                <w:sz w:val="22"/>
                <w:szCs w:val="22"/>
                <w:lang w:eastAsia="ru-RU"/>
              </w:rPr>
              <w:t xml:space="preserve"> </w:t>
            </w:r>
            <w:r w:rsidRPr="00FF3411">
              <w:rPr>
                <w:rFonts w:ascii="Tahoma" w:hAnsi="Tahoma" w:cs="Tahoma"/>
                <w:sz w:val="22"/>
                <w:szCs w:val="22"/>
              </w:rPr>
              <w:t xml:space="preserve">«Культурный слой в границах города Москвы XVIII в. (Камер-Коллежского вала)», режим использования земель утвержден приказом Департамента культурного наследия города Москвы от 14.11.2017 № 885 </w:t>
            </w:r>
            <w:r w:rsidR="00A72A67">
              <w:rPr>
                <w:rFonts w:ascii="Tahoma" w:hAnsi="Tahoma" w:cs="Tahoma"/>
                <w:sz w:val="22"/>
                <w:szCs w:val="22"/>
              </w:rPr>
              <w:br/>
            </w:r>
            <w:r w:rsidRPr="00FF3411">
              <w:rPr>
                <w:rFonts w:ascii="Tahoma" w:hAnsi="Tahoma" w:cs="Tahoma"/>
                <w:sz w:val="22"/>
                <w:szCs w:val="22"/>
              </w:rPr>
              <w:t>«О включении выявленного объекта археологического наследия «Культурный слой в границах города Москвы XVIII в. (Камер-Коллежского вала)» в перечень выявленных объектов культурного наследия города Москвы и об утверждении границ его территории», реестровый номер границы: 77:01-8.1791;</w:t>
            </w:r>
          </w:p>
          <w:p w14:paraId="6BE037AF" w14:textId="0DDC6141" w:rsidR="00FF3411" w:rsidRPr="00FF3411" w:rsidRDefault="00203BE8" w:rsidP="00FF3411">
            <w:pPr>
              <w:pStyle w:val="ac"/>
              <w:widowControl w:val="0"/>
              <w:numPr>
                <w:ilvl w:val="1"/>
                <w:numId w:val="44"/>
              </w:numPr>
              <w:autoSpaceDE w:val="0"/>
              <w:autoSpaceDN w:val="0"/>
              <w:adjustRightInd w:val="0"/>
              <w:ind w:left="284" w:firstLine="0"/>
              <w:jc w:val="both"/>
              <w:rPr>
                <w:rFonts w:ascii="Tahoma" w:hAnsi="Tahoma" w:cs="Tahoma"/>
                <w:bCs/>
                <w:sz w:val="22"/>
                <w:szCs w:val="22"/>
              </w:rPr>
            </w:pPr>
            <w:r>
              <w:rPr>
                <w:rFonts w:ascii="Tahoma" w:hAnsi="Tahoma" w:cs="Tahoma"/>
                <w:sz w:val="22"/>
                <w:szCs w:val="22"/>
              </w:rPr>
              <w:t>З</w:t>
            </w:r>
            <w:r w:rsidR="00FF3411" w:rsidRPr="00FF3411">
              <w:rPr>
                <w:rFonts w:ascii="Tahoma" w:hAnsi="Tahoma" w:cs="Tahoma"/>
                <w:sz w:val="22"/>
                <w:szCs w:val="22"/>
              </w:rPr>
              <w:t xml:space="preserve">емельный участок с кадастровым номером 77:01:0001057:64 полностью, </w:t>
            </w:r>
            <w:r w:rsidR="00FF3411" w:rsidRPr="00FF3411">
              <w:rPr>
                <w:rFonts w:ascii="Tahoma" w:hAnsi="Tahoma" w:cs="Tahoma"/>
                <w:bCs/>
                <w:sz w:val="22"/>
                <w:szCs w:val="22"/>
                <w:lang w:eastAsia="ru-RU"/>
              </w:rPr>
              <w:t xml:space="preserve">земельный участок </w:t>
            </w:r>
            <w:r w:rsidR="00FF3411" w:rsidRPr="00FF3411">
              <w:rPr>
                <w:rFonts w:ascii="Tahoma" w:hAnsi="Tahoma" w:cs="Tahoma"/>
                <w:sz w:val="22"/>
                <w:szCs w:val="22"/>
              </w:rPr>
              <w:t xml:space="preserve">с кадастровым номером </w:t>
            </w:r>
            <w:r w:rsidR="00FF3411" w:rsidRPr="00FF3411">
              <w:rPr>
                <w:rFonts w:ascii="Tahoma" w:hAnsi="Tahoma" w:cs="Tahoma"/>
                <w:bCs/>
                <w:sz w:val="22"/>
                <w:szCs w:val="22"/>
                <w:lang w:eastAsia="ru-RU"/>
              </w:rPr>
              <w:t xml:space="preserve">77:01:0001057:3599 частично (площадью 200 кв. метров) расположены в границах охранной (объединенная охранная) зоны № 11 </w:t>
            </w:r>
            <w:r w:rsidR="00FF3411" w:rsidRPr="00FF3411">
              <w:rPr>
                <w:rFonts w:ascii="Tahoma" w:hAnsi="Tahoma" w:cs="Tahoma"/>
                <w:sz w:val="22"/>
                <w:szCs w:val="22"/>
              </w:rPr>
              <w:t xml:space="preserve">реестровый номер границы: 77:01-6.281, режим использования земель установлен в соответствии </w:t>
            </w:r>
            <w:r w:rsidR="00A72A67">
              <w:rPr>
                <w:rFonts w:ascii="Tahoma" w:hAnsi="Tahoma" w:cs="Tahoma"/>
                <w:sz w:val="22"/>
                <w:szCs w:val="22"/>
              </w:rPr>
              <w:br/>
            </w:r>
            <w:r w:rsidR="00FF3411" w:rsidRPr="00FF3411">
              <w:rPr>
                <w:rFonts w:ascii="Tahoma" w:hAnsi="Tahoma" w:cs="Tahoma"/>
                <w:sz w:val="22"/>
                <w:szCs w:val="22"/>
              </w:rPr>
              <w:t>с постановлением Правительства Москвы от 16.12.1997 № 881 «</w:t>
            </w:r>
            <w:r w:rsidR="00FF3411" w:rsidRPr="00FF3411">
              <w:rPr>
                <w:rFonts w:ascii="Tahoma" w:hAnsi="Tahoma" w:cs="Tahoma"/>
                <w:bCs/>
                <w:sz w:val="22"/>
                <w:szCs w:val="22"/>
              </w:rPr>
              <w:t>Об утверждении зон охраны центральной части г. Москвы (в пределах Садового кольца)»;</w:t>
            </w:r>
          </w:p>
          <w:p w14:paraId="13C52B7D" w14:textId="0E9858B8" w:rsidR="00FF3411" w:rsidRPr="00FF3411" w:rsidRDefault="00FF3411" w:rsidP="00FF3411">
            <w:pPr>
              <w:pStyle w:val="ac"/>
              <w:widowControl w:val="0"/>
              <w:numPr>
                <w:ilvl w:val="1"/>
                <w:numId w:val="44"/>
              </w:numPr>
              <w:autoSpaceDE w:val="0"/>
              <w:autoSpaceDN w:val="0"/>
              <w:adjustRightInd w:val="0"/>
              <w:ind w:left="284" w:firstLine="0"/>
              <w:jc w:val="both"/>
              <w:rPr>
                <w:rFonts w:ascii="Tahoma" w:hAnsi="Tahoma" w:cs="Tahoma"/>
                <w:b/>
                <w:bCs/>
                <w:sz w:val="22"/>
                <w:szCs w:val="22"/>
              </w:rPr>
            </w:pPr>
            <w:r w:rsidRPr="00FF3411">
              <w:rPr>
                <w:rFonts w:ascii="Tahoma" w:hAnsi="Tahoma" w:cs="Tahoma"/>
                <w:sz w:val="22"/>
                <w:szCs w:val="22"/>
              </w:rPr>
              <w:t xml:space="preserve">Земельные участки расположены в границах зоны охраняемого культурного слоя № 1, зоны регулирования застройки № 1 (реестровый номер границы: 77:01-6.334), зоны строгого регулирования застройки № 1 (реестровый номер границы: 77:01-6.826), режим использования установлен в соответствии с </w:t>
            </w:r>
            <w:r w:rsidR="00D8260B" w:rsidRPr="00FF3411">
              <w:rPr>
                <w:rFonts w:ascii="Tahoma" w:hAnsi="Tahoma" w:cs="Tahoma"/>
                <w:sz w:val="22"/>
                <w:szCs w:val="22"/>
              </w:rPr>
              <w:t xml:space="preserve">постановлением Правительства Москвы </w:t>
            </w:r>
            <w:r w:rsidR="00D8260B">
              <w:rPr>
                <w:rFonts w:ascii="Tahoma" w:hAnsi="Tahoma" w:cs="Tahoma"/>
                <w:sz w:val="22"/>
                <w:szCs w:val="22"/>
              </w:rPr>
              <w:br/>
            </w:r>
            <w:r w:rsidR="00D8260B" w:rsidRPr="00FF3411">
              <w:rPr>
                <w:rFonts w:ascii="Tahoma" w:hAnsi="Tahoma" w:cs="Tahoma"/>
                <w:sz w:val="22"/>
                <w:szCs w:val="22"/>
              </w:rPr>
              <w:t>от 07.07.1998 № 545</w:t>
            </w:r>
            <w:r w:rsidRPr="00FF3411">
              <w:rPr>
                <w:rFonts w:ascii="Tahoma" w:hAnsi="Tahoma" w:cs="Tahoma"/>
                <w:bCs/>
                <w:sz w:val="22"/>
                <w:szCs w:val="22"/>
              </w:rPr>
              <w:t>»;</w:t>
            </w:r>
          </w:p>
          <w:p w14:paraId="0E221814" w14:textId="02696503" w:rsidR="00FF3411" w:rsidRPr="00FF3411" w:rsidRDefault="00FF3411" w:rsidP="00FF3411">
            <w:pPr>
              <w:numPr>
                <w:ilvl w:val="0"/>
                <w:numId w:val="45"/>
              </w:numPr>
              <w:autoSpaceDE w:val="0"/>
              <w:autoSpaceDN w:val="0"/>
              <w:adjustRightInd w:val="0"/>
              <w:ind w:left="0" w:firstLine="0"/>
              <w:contextualSpacing/>
              <w:jc w:val="both"/>
              <w:rPr>
                <w:rFonts w:ascii="Tahoma" w:eastAsia="Calibri" w:hAnsi="Tahoma" w:cs="Tahoma"/>
                <w:bCs/>
                <w:sz w:val="22"/>
                <w:szCs w:val="22"/>
              </w:rPr>
            </w:pPr>
            <w:r w:rsidRPr="00FF3411">
              <w:rPr>
                <w:rFonts w:ascii="Tahoma" w:hAnsi="Tahoma" w:cs="Tahoma"/>
                <w:sz w:val="22"/>
                <w:szCs w:val="22"/>
              </w:rPr>
              <w:t xml:space="preserve">согласно ГПЗУ земельный участок с кадастровым номером 77:01:0001057:64 частично расположен в границе охранных зон теплосети, канализации, сетей связи, земельный участок с кадастровым номером 77:01:0001057:3599 частично расположен в границе охранной зоны кабельной линии, использование части территории Земельных участков в соответствии </w:t>
            </w:r>
            <w:r w:rsidR="00A72A67">
              <w:rPr>
                <w:rFonts w:ascii="Tahoma" w:hAnsi="Tahoma" w:cs="Tahoma"/>
                <w:sz w:val="22"/>
                <w:szCs w:val="22"/>
              </w:rPr>
              <w:br/>
            </w:r>
            <w:r w:rsidRPr="00FF3411">
              <w:rPr>
                <w:rFonts w:ascii="Tahoma" w:hAnsi="Tahoma" w:cs="Tahoma"/>
                <w:sz w:val="22"/>
                <w:szCs w:val="22"/>
              </w:rPr>
              <w:t xml:space="preserve">с </w:t>
            </w:r>
            <w:bookmarkStart w:id="8" w:name="_Hlk208224425"/>
            <w:r w:rsidRPr="00FF3411">
              <w:rPr>
                <w:rFonts w:ascii="Tahoma" w:hAnsi="Tahoma" w:cs="Tahoma"/>
                <w:bCs/>
                <w:sz w:val="22"/>
                <w:szCs w:val="22"/>
              </w:rPr>
              <w:t>приказом Минстроя Российской Федерации от 17.08.1992 № 197 «О типовых правилах охраны коммунальных тепловых сетей»</w:t>
            </w:r>
            <w:bookmarkEnd w:id="8"/>
            <w:r w:rsidRPr="00FF3411">
              <w:rPr>
                <w:rFonts w:ascii="Tahoma" w:hAnsi="Tahoma" w:cs="Tahoma"/>
                <w:bCs/>
                <w:sz w:val="22"/>
                <w:szCs w:val="22"/>
              </w:rPr>
              <w:t xml:space="preserve">, </w:t>
            </w:r>
            <w:bookmarkStart w:id="9" w:name="_Hlk194405244"/>
            <w:r w:rsidRPr="00FF3411">
              <w:rPr>
                <w:rFonts w:ascii="Tahoma" w:hAnsi="Tahoma" w:cs="Tahoma"/>
                <w:bCs/>
                <w:sz w:val="22"/>
                <w:szCs w:val="22"/>
              </w:rPr>
              <w:t xml:space="preserve">«СП 42.13330.2016. </w:t>
            </w:r>
            <w:bookmarkEnd w:id="9"/>
            <w:r w:rsidRPr="00FF3411">
              <w:rPr>
                <w:rFonts w:ascii="Tahoma" w:hAnsi="Tahoma" w:cs="Tahoma"/>
                <w:bCs/>
                <w:sz w:val="22"/>
                <w:szCs w:val="22"/>
              </w:rPr>
              <w:t xml:space="preserve">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w:t>
            </w:r>
            <w:r w:rsidR="00A72A67">
              <w:rPr>
                <w:rFonts w:ascii="Tahoma" w:hAnsi="Tahoma" w:cs="Tahoma"/>
                <w:bCs/>
                <w:sz w:val="22"/>
                <w:szCs w:val="22"/>
              </w:rPr>
              <w:br/>
            </w:r>
            <w:r w:rsidRPr="00FF3411">
              <w:rPr>
                <w:rFonts w:ascii="Tahoma" w:hAnsi="Tahoma" w:cs="Tahoma"/>
                <w:bCs/>
                <w:sz w:val="22"/>
                <w:szCs w:val="22"/>
              </w:rPr>
              <w:t>от 30.12.2016 N 1034/пр), постановлением Правительства Российской Федерации от 09.06.1995 № 578 «Об утверждении Правил охраны линий и сооружений связи Российской Федерации»,</w:t>
            </w:r>
            <w:bookmarkStart w:id="10" w:name="_Hlk208224523"/>
            <w:r w:rsidRPr="00FF3411">
              <w:rPr>
                <w:rFonts w:ascii="Tahoma" w:eastAsia="Calibri" w:hAnsi="Tahoma" w:cs="Tahoma"/>
                <w:bCs/>
                <w:sz w:val="22"/>
                <w:szCs w:val="22"/>
              </w:rPr>
              <w:t xml:space="preserve"> постановлением Правительства </w:t>
            </w:r>
            <w:r w:rsidRPr="00FF3411">
              <w:rPr>
                <w:rFonts w:ascii="Tahoma" w:hAnsi="Tahoma" w:cs="Tahoma"/>
                <w:bCs/>
                <w:sz w:val="22"/>
                <w:szCs w:val="22"/>
              </w:rPr>
              <w:t xml:space="preserve">Российской Федерации </w:t>
            </w:r>
            <w:r w:rsidRPr="00FF3411">
              <w:rPr>
                <w:rFonts w:ascii="Tahoma" w:eastAsia="Calibri" w:hAnsi="Tahoma" w:cs="Tahoma"/>
                <w:bCs/>
                <w:sz w:val="22"/>
                <w:szCs w:val="22"/>
              </w:rPr>
              <w:t xml:space="preserve">от 24.02.2009 № 160 </w:t>
            </w:r>
            <w:r w:rsidR="00A72A67">
              <w:rPr>
                <w:rFonts w:ascii="Tahoma" w:eastAsia="Calibri" w:hAnsi="Tahoma" w:cs="Tahoma"/>
                <w:bCs/>
                <w:sz w:val="22"/>
                <w:szCs w:val="22"/>
              </w:rPr>
              <w:br/>
            </w:r>
            <w:r w:rsidRPr="00FF3411">
              <w:rPr>
                <w:rFonts w:ascii="Tahoma" w:eastAsia="Calibri" w:hAnsi="Tahoma" w:cs="Tahoma"/>
                <w:bCs/>
                <w:sz w:val="22"/>
                <w:szCs w:val="22"/>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bookmarkEnd w:id="10"/>
            <w:r w:rsidRPr="00FF3411">
              <w:rPr>
                <w:rFonts w:ascii="Tahoma" w:eastAsia="Calibri" w:hAnsi="Tahoma" w:cs="Tahoma"/>
                <w:bCs/>
                <w:sz w:val="22"/>
                <w:szCs w:val="22"/>
              </w:rPr>
              <w:t>;</w:t>
            </w:r>
          </w:p>
          <w:p w14:paraId="4D027D8C" w14:textId="77777777" w:rsidR="00FF3411" w:rsidRPr="00FF3411" w:rsidRDefault="00FF3411" w:rsidP="00FF3411">
            <w:pPr>
              <w:pStyle w:val="ac"/>
              <w:widowControl w:val="0"/>
              <w:numPr>
                <w:ilvl w:val="0"/>
                <w:numId w:val="45"/>
              </w:numPr>
              <w:shd w:val="clear" w:color="auto" w:fill="FFFFFF"/>
              <w:autoSpaceDE w:val="0"/>
              <w:autoSpaceDN w:val="0"/>
              <w:adjustRightInd w:val="0"/>
              <w:ind w:left="0" w:firstLine="0"/>
              <w:jc w:val="both"/>
              <w:rPr>
                <w:rFonts w:ascii="Tahoma" w:eastAsia="Calibri" w:hAnsi="Tahoma" w:cs="Tahoma"/>
                <w:sz w:val="22"/>
                <w:szCs w:val="22"/>
              </w:rPr>
            </w:pPr>
            <w:r w:rsidRPr="00FF3411">
              <w:rPr>
                <w:rFonts w:ascii="Tahoma" w:hAnsi="Tahoma" w:cs="Tahoma"/>
                <w:sz w:val="22"/>
                <w:szCs w:val="22"/>
              </w:rPr>
              <w:t>согласно ГИС ОГД Москвы Земельные участки расположены в:</w:t>
            </w:r>
          </w:p>
          <w:p w14:paraId="73974C3B" w14:textId="77777777" w:rsidR="00FF3411" w:rsidRPr="00FF3411" w:rsidRDefault="00FF3411" w:rsidP="00FF3411">
            <w:pPr>
              <w:pStyle w:val="ac"/>
              <w:widowControl w:val="0"/>
              <w:numPr>
                <w:ilvl w:val="0"/>
                <w:numId w:val="46"/>
              </w:numPr>
              <w:shd w:val="clear" w:color="auto" w:fill="FFFFFF"/>
              <w:autoSpaceDE w:val="0"/>
              <w:autoSpaceDN w:val="0"/>
              <w:adjustRightInd w:val="0"/>
              <w:ind w:left="284" w:firstLine="0"/>
              <w:jc w:val="both"/>
              <w:rPr>
                <w:rFonts w:ascii="Tahoma" w:eastAsia="Times New Roman" w:hAnsi="Tahoma" w:cs="Tahoma"/>
                <w:sz w:val="22"/>
                <w:szCs w:val="22"/>
                <w:lang w:eastAsia="x-none"/>
              </w:rPr>
            </w:pPr>
            <w:r w:rsidRPr="00FF3411">
              <w:rPr>
                <w:rFonts w:ascii="Tahoma" w:hAnsi="Tahoma" w:cs="Tahoma"/>
                <w:sz w:val="22"/>
                <w:szCs w:val="22"/>
              </w:rPr>
              <w:t>в границе карстово-суффозионных процессов;</w:t>
            </w:r>
          </w:p>
          <w:p w14:paraId="667352DA" w14:textId="09F2112D" w:rsidR="00055B71" w:rsidRPr="00A72A67" w:rsidRDefault="00FF3411" w:rsidP="00FF3411">
            <w:pPr>
              <w:pStyle w:val="ac"/>
              <w:widowControl w:val="0"/>
              <w:numPr>
                <w:ilvl w:val="0"/>
                <w:numId w:val="46"/>
              </w:numPr>
              <w:autoSpaceDE w:val="0"/>
              <w:autoSpaceDN w:val="0"/>
              <w:adjustRightInd w:val="0"/>
              <w:ind w:left="284" w:firstLine="0"/>
              <w:jc w:val="both"/>
              <w:rPr>
                <w:rFonts w:ascii="Tahoma" w:hAnsi="Tahoma" w:cs="Tahoma"/>
                <w:b/>
                <w:bCs/>
                <w:sz w:val="22"/>
                <w:szCs w:val="22"/>
              </w:rPr>
            </w:pPr>
            <w:r w:rsidRPr="00FF3411">
              <w:rPr>
                <w:rFonts w:ascii="Tahoma" w:hAnsi="Tahoma" w:cs="Tahoma"/>
                <w:sz w:val="22"/>
                <w:szCs w:val="22"/>
              </w:rPr>
              <w:t xml:space="preserve">в границе потенциальной карстовой опасности - весьма опасная категория, использование территории Земельных участков в соответствии с «СП 499.1325800.2021. Свод правил. </w:t>
            </w:r>
            <w:r w:rsidRPr="00FF3411">
              <w:rPr>
                <w:rFonts w:ascii="Tahoma" w:hAnsi="Tahoma" w:cs="Tahoma"/>
                <w:bCs/>
                <w:sz w:val="22"/>
                <w:szCs w:val="22"/>
              </w:rPr>
              <w:t>Инженерная защита территорий, зданий и сооружений от карстово-суффозионных процессов. Правила проектирования» (утв. Приказом Минстроя России от 02.03.2021 № 105/пр).</w:t>
            </w:r>
          </w:p>
          <w:p w14:paraId="2689A8DE" w14:textId="77777777" w:rsidR="00A72A67" w:rsidRPr="00A72A67" w:rsidRDefault="00A72A67" w:rsidP="00A72A67">
            <w:pPr>
              <w:widowControl w:val="0"/>
              <w:autoSpaceDE w:val="0"/>
              <w:autoSpaceDN w:val="0"/>
              <w:adjustRightInd w:val="0"/>
              <w:ind w:left="284"/>
              <w:jc w:val="both"/>
              <w:rPr>
                <w:rFonts w:ascii="Tahoma" w:hAnsi="Tahoma" w:cs="Tahoma"/>
                <w:b/>
                <w:bCs/>
                <w:sz w:val="22"/>
                <w:szCs w:val="22"/>
              </w:rPr>
            </w:pPr>
          </w:p>
          <w:p w14:paraId="6A93497E" w14:textId="41547C16" w:rsidR="00280CBF" w:rsidRPr="00FF3411" w:rsidRDefault="00280CBF" w:rsidP="00FF3411">
            <w:pPr>
              <w:jc w:val="both"/>
              <w:rPr>
                <w:rFonts w:ascii="Tahoma" w:hAnsi="Tahoma" w:cs="Tahoma"/>
                <w:sz w:val="22"/>
                <w:szCs w:val="22"/>
              </w:rPr>
            </w:pPr>
            <w:r w:rsidRPr="00FF3411">
              <w:rPr>
                <w:rFonts w:ascii="Tahoma" w:hAnsi="Tahoma" w:cs="Tahoma"/>
                <w:sz w:val="22"/>
                <w:szCs w:val="22"/>
              </w:rPr>
              <w:t xml:space="preserve">Градостроительные возможности и ограничения использования Имущества актуальны на дату принятия решения Правления </w:t>
            </w:r>
            <w:r w:rsidR="0023170E" w:rsidRPr="00FF3411">
              <w:rPr>
                <w:rFonts w:ascii="Tahoma" w:hAnsi="Tahoma" w:cs="Tahoma"/>
                <w:sz w:val="22"/>
                <w:szCs w:val="22"/>
              </w:rPr>
              <w:t>ПАО ДОМ.РФ</w:t>
            </w:r>
            <w:r w:rsidRPr="00FF3411">
              <w:rPr>
                <w:rFonts w:ascii="Tahoma" w:hAnsi="Tahoma" w:cs="Tahoma"/>
                <w:sz w:val="22"/>
                <w:szCs w:val="22"/>
              </w:rPr>
              <w:t xml:space="preserve"> (протокол от</w:t>
            </w:r>
            <w:r w:rsidR="00E46C83" w:rsidRPr="00FF3411">
              <w:rPr>
                <w:rFonts w:ascii="Tahoma" w:hAnsi="Tahoma" w:cs="Tahoma"/>
                <w:sz w:val="22"/>
                <w:szCs w:val="22"/>
              </w:rPr>
              <w:t xml:space="preserve"> </w:t>
            </w:r>
            <w:r w:rsidR="00F467E9">
              <w:rPr>
                <w:rFonts w:ascii="Tahoma" w:hAnsi="Tahoma" w:cs="Tahoma"/>
                <w:sz w:val="22"/>
                <w:szCs w:val="22"/>
              </w:rPr>
              <w:t>23.01.</w:t>
            </w:r>
            <w:r w:rsidR="00EE46E0" w:rsidRPr="00FF3411">
              <w:rPr>
                <w:rFonts w:ascii="Tahoma" w:hAnsi="Tahoma" w:cs="Tahoma"/>
                <w:sz w:val="22"/>
                <w:szCs w:val="22"/>
              </w:rPr>
              <w:t>202</w:t>
            </w:r>
            <w:r w:rsidR="00FF3411" w:rsidRPr="00FF3411">
              <w:rPr>
                <w:rFonts w:ascii="Tahoma" w:hAnsi="Tahoma" w:cs="Tahoma"/>
                <w:sz w:val="22"/>
                <w:szCs w:val="22"/>
              </w:rPr>
              <w:t>6</w:t>
            </w:r>
            <w:r w:rsidR="00EE46E0" w:rsidRPr="00FF3411">
              <w:rPr>
                <w:rFonts w:ascii="Tahoma" w:hAnsi="Tahoma" w:cs="Tahoma"/>
                <w:sz w:val="22"/>
                <w:szCs w:val="22"/>
              </w:rPr>
              <w:t xml:space="preserve"> № 6/</w:t>
            </w:r>
            <w:r w:rsidR="00F467E9">
              <w:rPr>
                <w:rFonts w:ascii="Tahoma" w:hAnsi="Tahoma" w:cs="Tahoma"/>
                <w:sz w:val="22"/>
                <w:szCs w:val="22"/>
              </w:rPr>
              <w:t>02</w:t>
            </w:r>
            <w:r w:rsidRPr="00FF3411">
              <w:rPr>
                <w:rFonts w:ascii="Tahoma" w:hAnsi="Tahoma" w:cs="Tahoma"/>
                <w:sz w:val="22"/>
                <w:szCs w:val="22"/>
              </w:rPr>
              <w:t>). Градостроительные возможности и ограничения использования Имущества могут быть изменены по решению органов государственной власти субъектов Российской Федерации и органов местного самоуправления. Участники аукциона вправе самостоятельно проверить актуальность указанных градостроительных возможностей и ограничений использования Имущества.</w:t>
            </w:r>
          </w:p>
        </w:tc>
      </w:tr>
      <w:tr w:rsidR="00280CBF" w:rsidRPr="001D7A1F" w14:paraId="09DA8F47" w14:textId="77777777" w:rsidTr="00EC0534">
        <w:trPr>
          <w:trHeight w:val="500"/>
          <w:jc w:val="center"/>
        </w:trPr>
        <w:tc>
          <w:tcPr>
            <w:tcW w:w="13495" w:type="dxa"/>
            <w:gridSpan w:val="3"/>
            <w:vAlign w:val="center"/>
          </w:tcPr>
          <w:p w14:paraId="12B376A0" w14:textId="014058EA" w:rsidR="00280CBF" w:rsidRPr="00B612AB" w:rsidRDefault="00280CBF" w:rsidP="00280CBF">
            <w:pPr>
              <w:pStyle w:val="11"/>
              <w:tabs>
                <w:tab w:val="left" w:pos="601"/>
              </w:tabs>
              <w:contextualSpacing/>
              <w:jc w:val="center"/>
              <w:rPr>
                <w:rFonts w:ascii="Tahoma" w:hAnsi="Tahoma" w:cs="Tahoma"/>
                <w:i/>
                <w:color w:val="9BBB59" w:themeColor="accent3"/>
              </w:rPr>
            </w:pPr>
            <w:r>
              <w:rPr>
                <w:rFonts w:ascii="Tahoma" w:hAnsi="Tahoma" w:cs="Tahoma"/>
                <w:b/>
                <w:bCs/>
              </w:rPr>
              <w:t>Раздел 5. Дополнительная информация</w:t>
            </w:r>
          </w:p>
        </w:tc>
      </w:tr>
      <w:tr w:rsidR="00280CBF" w:rsidRPr="001D7A1F" w14:paraId="537318FD" w14:textId="77777777" w:rsidTr="00943F6B">
        <w:trPr>
          <w:trHeight w:val="550"/>
          <w:jc w:val="center"/>
        </w:trPr>
        <w:tc>
          <w:tcPr>
            <w:tcW w:w="628" w:type="dxa"/>
            <w:shd w:val="clear" w:color="auto" w:fill="F2F2F2" w:themeFill="background1" w:themeFillShade="F2"/>
          </w:tcPr>
          <w:p w14:paraId="20B73E48" w14:textId="77777777" w:rsidR="00280CBF" w:rsidRDefault="00280CBF" w:rsidP="00D604A7">
            <w:pPr>
              <w:pStyle w:val="ac"/>
              <w:numPr>
                <w:ilvl w:val="0"/>
                <w:numId w:val="7"/>
              </w:numPr>
              <w:spacing w:after="60"/>
              <w:ind w:left="0" w:firstLine="0"/>
              <w:jc w:val="both"/>
              <w:rPr>
                <w:sz w:val="22"/>
              </w:rPr>
            </w:pPr>
          </w:p>
        </w:tc>
        <w:tc>
          <w:tcPr>
            <w:tcW w:w="3087" w:type="dxa"/>
            <w:shd w:val="clear" w:color="auto" w:fill="F2F2F2" w:themeFill="background1" w:themeFillShade="F2"/>
          </w:tcPr>
          <w:p w14:paraId="30DD1F6E" w14:textId="5F978000" w:rsidR="00280CBF" w:rsidRDefault="00280CBF" w:rsidP="00280CBF">
            <w:pPr>
              <w:rPr>
                <w:rFonts w:ascii="Tahoma" w:hAnsi="Tahoma" w:cs="Tahoma"/>
                <w:bCs/>
                <w:sz w:val="22"/>
                <w:szCs w:val="22"/>
              </w:rPr>
            </w:pPr>
            <w:r w:rsidRPr="002C7BD0">
              <w:rPr>
                <w:rFonts w:ascii="Tahoma" w:hAnsi="Tahoma" w:cs="Tahoma"/>
                <w:bCs/>
                <w:sz w:val="22"/>
                <w:szCs w:val="22"/>
              </w:rPr>
              <w:t>Условия оплаты цены договора</w:t>
            </w:r>
          </w:p>
        </w:tc>
        <w:tc>
          <w:tcPr>
            <w:tcW w:w="9780" w:type="dxa"/>
          </w:tcPr>
          <w:p w14:paraId="0EF47682" w14:textId="3E33C245" w:rsidR="00280CBF" w:rsidRPr="008C21B3" w:rsidRDefault="00280CBF" w:rsidP="00280CBF">
            <w:pPr>
              <w:jc w:val="both"/>
              <w:rPr>
                <w:rFonts w:ascii="Tahoma" w:eastAsia="Calibri" w:hAnsi="Tahoma" w:cs="Tahoma"/>
                <w:color w:val="9BBB59" w:themeColor="accent3"/>
                <w:sz w:val="22"/>
                <w:szCs w:val="22"/>
                <w:lang w:eastAsia="ru-RU"/>
              </w:rPr>
            </w:pPr>
            <w:r w:rsidRPr="002C7BD0">
              <w:rPr>
                <w:rFonts w:ascii="Tahoma" w:eastAsia="Batang" w:hAnsi="Tahoma" w:cs="Tahoma"/>
                <w:sz w:val="22"/>
                <w:szCs w:val="22"/>
                <w:lang w:eastAsia="ru-RU"/>
              </w:rPr>
              <w:t>Оплата цены договора может быть осуществлена с использованием кредитных (заемных) средств в сроки, предусмотренные договором.</w:t>
            </w:r>
          </w:p>
        </w:tc>
      </w:tr>
      <w:tr w:rsidR="00280CBF" w:rsidRPr="001D7A1F" w14:paraId="5AAD2469" w14:textId="77777777" w:rsidTr="00943F6B">
        <w:trPr>
          <w:trHeight w:val="550"/>
          <w:jc w:val="center"/>
        </w:trPr>
        <w:tc>
          <w:tcPr>
            <w:tcW w:w="628" w:type="dxa"/>
            <w:shd w:val="clear" w:color="auto" w:fill="F2F2F2" w:themeFill="background1" w:themeFillShade="F2"/>
          </w:tcPr>
          <w:p w14:paraId="25FABC51" w14:textId="77777777" w:rsidR="00280CBF" w:rsidRDefault="00280CBF" w:rsidP="009466FB">
            <w:pPr>
              <w:pStyle w:val="ac"/>
              <w:numPr>
                <w:ilvl w:val="0"/>
                <w:numId w:val="7"/>
              </w:numPr>
              <w:ind w:left="0" w:firstLine="0"/>
              <w:jc w:val="both"/>
              <w:rPr>
                <w:sz w:val="22"/>
              </w:rPr>
            </w:pPr>
          </w:p>
        </w:tc>
        <w:tc>
          <w:tcPr>
            <w:tcW w:w="3087" w:type="dxa"/>
            <w:shd w:val="clear" w:color="auto" w:fill="F2F2F2" w:themeFill="background1" w:themeFillShade="F2"/>
          </w:tcPr>
          <w:p w14:paraId="1F173809" w14:textId="0E311D92" w:rsidR="00280CBF" w:rsidRPr="003D5735" w:rsidRDefault="00280CBF" w:rsidP="009466FB">
            <w:r w:rsidRPr="002C7BD0">
              <w:rPr>
                <w:rFonts w:ascii="Tahoma" w:hAnsi="Tahoma" w:cs="Tahoma"/>
                <w:bCs/>
                <w:sz w:val="22"/>
                <w:szCs w:val="22"/>
              </w:rPr>
              <w:t xml:space="preserve">Сведения о компенсации </w:t>
            </w:r>
          </w:p>
        </w:tc>
        <w:tc>
          <w:tcPr>
            <w:tcW w:w="9780" w:type="dxa"/>
          </w:tcPr>
          <w:p w14:paraId="58CD651E" w14:textId="7182AE3D" w:rsidR="00280CBF" w:rsidRPr="009466FB" w:rsidRDefault="00612C85" w:rsidP="009466FB">
            <w:pPr>
              <w:jc w:val="both"/>
              <w:rPr>
                <w:rFonts w:ascii="Tahoma" w:eastAsia="Times New Roman" w:hAnsi="Tahoma" w:cs="Tahoma"/>
                <w:iCs/>
                <w:sz w:val="22"/>
                <w:szCs w:val="22"/>
              </w:rPr>
            </w:pPr>
            <w:r w:rsidRPr="009466FB">
              <w:rPr>
                <w:rFonts w:ascii="Tahoma" w:hAnsi="Tahoma" w:cs="Tahoma"/>
                <w:iCs/>
                <w:sz w:val="22"/>
                <w:szCs w:val="22"/>
              </w:rPr>
              <w:t xml:space="preserve">В случае, </w:t>
            </w:r>
            <w:r w:rsidR="009466FB" w:rsidRPr="009466FB">
              <w:rPr>
                <w:rFonts w:ascii="Tahoma" w:hAnsi="Tahoma" w:cs="Tahoma"/>
                <w:iCs/>
                <w:sz w:val="22"/>
                <w:szCs w:val="22"/>
              </w:rPr>
              <w:t xml:space="preserve">если на основании пункта 1 части 4.3 статьи 12 Федерального закона № 161-ФЗ решением Правительственной комиссии предусмотрена необходимость перечисления части цены Объекта(-ов) недвижимого имущества, определенной по результатам торгов, и/или части суммы арендной платы за использование Земельного(-ых) участка(-ов) </w:t>
            </w:r>
            <w:r w:rsidR="009466FB" w:rsidRPr="009466FB">
              <w:rPr>
                <w:rFonts w:ascii="Tahoma" w:eastAsia="Batang" w:hAnsi="Tahoma" w:cs="Tahoma"/>
                <w:sz w:val="22"/>
                <w:szCs w:val="22"/>
              </w:rPr>
              <w:t>лицу(-ам)</w:t>
            </w:r>
            <w:r w:rsidR="009466FB" w:rsidRPr="009466FB">
              <w:rPr>
                <w:rFonts w:ascii="Tahoma" w:hAnsi="Tahoma" w:cs="Tahoma"/>
                <w:iCs/>
                <w:sz w:val="22"/>
                <w:szCs w:val="22"/>
              </w:rPr>
              <w:t xml:space="preserve">, установленному таким решением /в бюджет Российской Федерации далее (далее – Получатель денежных средств), покупатель осуществляет перечисление денежных средств, составляющих цену Объекта(-ов) недвижимого имущества, определенную по результатам торгов, </w:t>
            </w:r>
            <w:r w:rsidR="009466FB" w:rsidRPr="009466FB">
              <w:rPr>
                <w:rFonts w:ascii="Tahoma" w:hAnsi="Tahoma" w:cs="Tahoma"/>
                <w:sz w:val="22"/>
                <w:szCs w:val="22"/>
              </w:rPr>
              <w:t>и/или сумму арендной платы за использование Земельного(-ых) участка(-ов),</w:t>
            </w:r>
            <w:r w:rsidR="009466FB" w:rsidRPr="009466FB">
              <w:rPr>
                <w:rFonts w:ascii="Tahoma" w:hAnsi="Tahoma" w:cs="Tahoma"/>
                <w:iCs/>
                <w:sz w:val="22"/>
                <w:szCs w:val="22"/>
              </w:rPr>
              <w:t xml:space="preserve"> в пользу ПАО ДОМ.РФ и в пользу Получателя денежных средств. Размеры частей денежных средств в составе цены </w:t>
            </w:r>
            <w:r w:rsidR="009466FB" w:rsidRPr="009466FB">
              <w:rPr>
                <w:rFonts w:ascii="Tahoma" w:hAnsi="Tahoma" w:cs="Tahoma"/>
                <w:sz w:val="22"/>
                <w:szCs w:val="22"/>
              </w:rPr>
              <w:t>договора</w:t>
            </w:r>
            <w:r w:rsidR="009466FB" w:rsidRPr="009466FB">
              <w:rPr>
                <w:rFonts w:ascii="Tahoma" w:hAnsi="Tahoma" w:cs="Tahoma"/>
                <w:iCs/>
                <w:sz w:val="22"/>
                <w:szCs w:val="22"/>
              </w:rPr>
              <w:t xml:space="preserve">, заключаемого по результатам торгов, а также в составе арендной платы, подлежащих перечислению ПАО ДОМ.РФ и Получателю денежных средств, а также реквизиты для перечисления денежных средств Получателю денежных средств устанавливаются на основании решения Правительственной комиссии в </w:t>
            </w:r>
            <w:r w:rsidR="009466FB" w:rsidRPr="009466FB">
              <w:rPr>
                <w:rFonts w:ascii="Tahoma" w:hAnsi="Tahoma" w:cs="Tahoma"/>
                <w:sz w:val="22"/>
                <w:szCs w:val="22"/>
              </w:rPr>
              <w:t xml:space="preserve">договоре </w:t>
            </w:r>
            <w:r w:rsidR="009466FB" w:rsidRPr="009466FB">
              <w:rPr>
                <w:rFonts w:ascii="Tahoma" w:hAnsi="Tahoma" w:cs="Tahoma"/>
                <w:iCs/>
                <w:sz w:val="22"/>
                <w:szCs w:val="22"/>
              </w:rPr>
              <w:t>при его заключении</w:t>
            </w:r>
            <w:r w:rsidRPr="009466FB">
              <w:rPr>
                <w:rFonts w:ascii="Tahoma" w:hAnsi="Tahoma" w:cs="Tahoma"/>
                <w:iCs/>
                <w:sz w:val="22"/>
                <w:szCs w:val="22"/>
              </w:rPr>
              <w:t>.</w:t>
            </w:r>
          </w:p>
        </w:tc>
      </w:tr>
      <w:tr w:rsidR="00280CBF" w:rsidRPr="001D7A1F" w14:paraId="55C87062" w14:textId="77777777" w:rsidTr="00685B2D">
        <w:trPr>
          <w:trHeight w:val="550"/>
          <w:jc w:val="center"/>
        </w:trPr>
        <w:tc>
          <w:tcPr>
            <w:tcW w:w="628" w:type="dxa"/>
            <w:shd w:val="clear" w:color="auto" w:fill="F2F2F2" w:themeFill="background1" w:themeFillShade="F2"/>
          </w:tcPr>
          <w:p w14:paraId="019291DB" w14:textId="77777777" w:rsidR="00280CBF" w:rsidRDefault="00280CBF" w:rsidP="00D604A7">
            <w:pPr>
              <w:pStyle w:val="ac"/>
              <w:numPr>
                <w:ilvl w:val="0"/>
                <w:numId w:val="7"/>
              </w:numPr>
              <w:spacing w:after="60"/>
              <w:ind w:left="0" w:firstLine="0"/>
              <w:jc w:val="both"/>
              <w:rPr>
                <w:sz w:val="22"/>
              </w:rPr>
            </w:pPr>
          </w:p>
        </w:tc>
        <w:tc>
          <w:tcPr>
            <w:tcW w:w="3087" w:type="dxa"/>
            <w:shd w:val="clear" w:color="auto" w:fill="F2F2F2" w:themeFill="background1" w:themeFillShade="F2"/>
          </w:tcPr>
          <w:p w14:paraId="6EF24045" w14:textId="77777777" w:rsidR="00280CBF" w:rsidRDefault="00280CBF" w:rsidP="00280CBF">
            <w:pPr>
              <w:rPr>
                <w:rFonts w:ascii="Tahoma" w:hAnsi="Tahoma" w:cs="Tahoma"/>
                <w:bCs/>
                <w:sz w:val="22"/>
                <w:szCs w:val="22"/>
              </w:rPr>
            </w:pPr>
            <w:r>
              <w:rPr>
                <w:rFonts w:ascii="Tahoma" w:hAnsi="Tahoma" w:cs="Tahoma"/>
                <w:bCs/>
                <w:sz w:val="22"/>
                <w:szCs w:val="22"/>
              </w:rPr>
              <w:t>Антикоррупционная оговорка</w:t>
            </w:r>
          </w:p>
        </w:tc>
        <w:tc>
          <w:tcPr>
            <w:tcW w:w="9780" w:type="dxa"/>
            <w:tcBorders>
              <w:top w:val="single" w:sz="4" w:space="0" w:color="auto"/>
              <w:left w:val="single" w:sz="4" w:space="0" w:color="auto"/>
              <w:bottom w:val="single" w:sz="4" w:space="0" w:color="auto"/>
              <w:right w:val="single" w:sz="4" w:space="0" w:color="auto"/>
            </w:tcBorders>
          </w:tcPr>
          <w:p w14:paraId="1AE81DB5" w14:textId="57BA69D6" w:rsidR="00280CBF" w:rsidRDefault="00280CBF" w:rsidP="00280CBF">
            <w:pPr>
              <w:jc w:val="both"/>
              <w:rPr>
                <w:rFonts w:ascii="Tahoma" w:hAnsi="Tahoma" w:cs="Tahoma"/>
                <w:bCs/>
                <w:sz w:val="22"/>
                <w:szCs w:val="22"/>
              </w:rPr>
            </w:pPr>
            <w:r>
              <w:rPr>
                <w:rFonts w:ascii="Tahoma" w:hAnsi="Tahoma" w:cs="Tahoma"/>
                <w:sz w:val="22"/>
                <w:szCs w:val="22"/>
              </w:rPr>
              <w:t xml:space="preserve">В соответствии с Федеральным законом № 161-ФЗ </w:t>
            </w:r>
            <w:r w:rsidR="00DF2599">
              <w:rPr>
                <w:rFonts w:ascii="Tahoma" w:hAnsi="Tahoma" w:cs="Tahoma"/>
                <w:sz w:val="22"/>
                <w:szCs w:val="22"/>
              </w:rPr>
              <w:t>ПАО ДОМ.РФ</w:t>
            </w:r>
            <w:r>
              <w:rPr>
                <w:rFonts w:ascii="Tahoma" w:hAnsi="Tahoma" w:cs="Tahoma"/>
                <w:sz w:val="22"/>
                <w:szCs w:val="22"/>
              </w:rPr>
              <w:t xml:space="preserve"> выступает агентом Российской Федерации и от своего имени совершает юридические и иные действия, в том числе сделки, с находящимися в федеральной собственности земельными участками и иными объектами недвижимого имущества. При заключении и исполнении указанных сделок стороны, их аффилированные лица, работники или посредники не осуществляют действия, квалифицируемые применимым для целей указанных сделок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в том числе к порядку проведения торгов. Информацию о предложениях об оказании услуг или совершении действий, направленных на ограничение конкуренции при проведении </w:t>
            </w:r>
            <w:r w:rsidR="00DF2599">
              <w:rPr>
                <w:rFonts w:ascii="Tahoma" w:hAnsi="Tahoma" w:cs="Tahoma"/>
                <w:sz w:val="22"/>
                <w:szCs w:val="22"/>
              </w:rPr>
              <w:t>ПАО ДОМ.РФ</w:t>
            </w:r>
            <w:r>
              <w:rPr>
                <w:rFonts w:ascii="Tahoma" w:hAnsi="Tahoma" w:cs="Tahoma"/>
                <w:sz w:val="22"/>
                <w:szCs w:val="22"/>
              </w:rPr>
              <w:t xml:space="preserve"> торгов в соответствии с Федеральным законом № 161-ФЗ, необходимо сообщить на «горячую линию» по противодействию коррупции по телефону 8 (800) 775-71-11 или адресу электронной почты </w:t>
            </w:r>
            <w:r>
              <w:rPr>
                <w:rFonts w:ascii="Tahoma" w:hAnsi="Tahoma" w:cs="Tahoma"/>
                <w:color w:val="0000FF"/>
                <w:sz w:val="22"/>
                <w:szCs w:val="22"/>
                <w:u w:val="single"/>
              </w:rPr>
              <w:t>ANTIKORD@DOMRF.RU</w:t>
            </w:r>
            <w:r>
              <w:rPr>
                <w:rFonts w:ascii="Tahoma" w:hAnsi="Tahoma" w:cs="Tahoma"/>
                <w:sz w:val="22"/>
                <w:szCs w:val="22"/>
              </w:rPr>
              <w:t>.</w:t>
            </w:r>
          </w:p>
        </w:tc>
      </w:tr>
      <w:tr w:rsidR="00280CBF" w:rsidRPr="001D7A1F" w14:paraId="576E66D7" w14:textId="77777777" w:rsidTr="007E1160">
        <w:trPr>
          <w:trHeight w:val="85"/>
          <w:jc w:val="center"/>
        </w:trPr>
        <w:tc>
          <w:tcPr>
            <w:tcW w:w="628" w:type="dxa"/>
            <w:shd w:val="clear" w:color="auto" w:fill="F2F2F2" w:themeFill="background1" w:themeFillShade="F2"/>
          </w:tcPr>
          <w:p w14:paraId="058C5252" w14:textId="77777777" w:rsidR="00280CBF" w:rsidRDefault="00280CBF" w:rsidP="00D604A7">
            <w:pPr>
              <w:pStyle w:val="ac"/>
              <w:numPr>
                <w:ilvl w:val="0"/>
                <w:numId w:val="7"/>
              </w:numPr>
              <w:spacing w:after="60"/>
              <w:ind w:left="0" w:firstLine="0"/>
              <w:jc w:val="both"/>
              <w:rPr>
                <w:sz w:val="22"/>
              </w:rPr>
            </w:pPr>
          </w:p>
        </w:tc>
        <w:tc>
          <w:tcPr>
            <w:tcW w:w="3087" w:type="dxa"/>
            <w:shd w:val="clear" w:color="auto" w:fill="F2F2F2" w:themeFill="background1" w:themeFillShade="F2"/>
          </w:tcPr>
          <w:p w14:paraId="733ECAC9" w14:textId="77777777" w:rsidR="00280CBF" w:rsidRDefault="00280CBF" w:rsidP="00280CBF">
            <w:pPr>
              <w:rPr>
                <w:rFonts w:ascii="Tahoma" w:hAnsi="Tahoma" w:cs="Tahoma"/>
                <w:bCs/>
                <w:sz w:val="22"/>
                <w:szCs w:val="22"/>
              </w:rPr>
            </w:pPr>
            <w:r>
              <w:rPr>
                <w:rFonts w:ascii="Tahoma" w:hAnsi="Tahoma" w:cs="Tahoma"/>
                <w:bCs/>
                <w:sz w:val="22"/>
                <w:szCs w:val="22"/>
              </w:rPr>
              <w:t xml:space="preserve">Перечень приложений к Извещению </w:t>
            </w:r>
          </w:p>
        </w:tc>
        <w:tc>
          <w:tcPr>
            <w:tcW w:w="9780" w:type="dxa"/>
          </w:tcPr>
          <w:p w14:paraId="69E5A633" w14:textId="0133B510" w:rsidR="00280CBF" w:rsidRPr="00D174B1" w:rsidRDefault="00280CBF" w:rsidP="00280CBF">
            <w:pPr>
              <w:jc w:val="both"/>
              <w:rPr>
                <w:rFonts w:ascii="Tahoma" w:eastAsia="Calibri" w:hAnsi="Tahoma" w:cs="Tahoma"/>
                <w:color w:val="000000"/>
                <w:sz w:val="22"/>
                <w:szCs w:val="22"/>
              </w:rPr>
            </w:pPr>
            <w:r w:rsidRPr="00E20950">
              <w:rPr>
                <w:rFonts w:ascii="Tahoma" w:hAnsi="Tahoma" w:cs="Tahoma"/>
                <w:sz w:val="22"/>
              </w:rPr>
              <w:t>ПРИЛОЖЕНИЕ № 1</w:t>
            </w:r>
            <w:r>
              <w:rPr>
                <w:rFonts w:ascii="Tahoma" w:hAnsi="Tahoma" w:cs="Tahoma"/>
                <w:sz w:val="22"/>
              </w:rPr>
              <w:t xml:space="preserve"> – Документация о проведении аукциона в электронной форме</w:t>
            </w:r>
          </w:p>
          <w:p w14:paraId="2A25D955" w14:textId="37B5D5A5" w:rsidR="00280CBF" w:rsidRPr="00D174B1" w:rsidRDefault="00280CBF" w:rsidP="00280CBF">
            <w:pPr>
              <w:jc w:val="both"/>
              <w:rPr>
                <w:rFonts w:ascii="Tahoma" w:eastAsia="Calibri" w:hAnsi="Tahoma" w:cs="Tahoma"/>
                <w:sz w:val="22"/>
                <w:szCs w:val="22"/>
              </w:rPr>
            </w:pPr>
            <w:r w:rsidRPr="00D174B1">
              <w:rPr>
                <w:rFonts w:ascii="Tahoma" w:eastAsia="Calibri" w:hAnsi="Tahoma" w:cs="Tahoma"/>
                <w:sz w:val="22"/>
                <w:szCs w:val="22"/>
              </w:rPr>
              <w:t xml:space="preserve">ПРИЛОЖЕНИЕ № </w:t>
            </w:r>
            <w:r>
              <w:rPr>
                <w:rFonts w:ascii="Tahoma" w:eastAsia="Calibri" w:hAnsi="Tahoma" w:cs="Tahoma"/>
                <w:sz w:val="22"/>
                <w:szCs w:val="22"/>
              </w:rPr>
              <w:t>2</w:t>
            </w:r>
            <w:r w:rsidRPr="00D174B1">
              <w:rPr>
                <w:rFonts w:ascii="Tahoma" w:eastAsia="Calibri" w:hAnsi="Tahoma" w:cs="Tahoma"/>
                <w:sz w:val="22"/>
                <w:szCs w:val="22"/>
              </w:rPr>
              <w:t>.1 – Форма заявки на участие в аукционе</w:t>
            </w:r>
            <w:r>
              <w:rPr>
                <w:rFonts w:ascii="Tahoma" w:eastAsia="Calibri" w:hAnsi="Tahoma" w:cs="Tahoma"/>
                <w:sz w:val="22"/>
                <w:szCs w:val="22"/>
              </w:rPr>
              <w:t xml:space="preserve"> </w:t>
            </w:r>
            <w:r w:rsidRPr="00D174B1">
              <w:rPr>
                <w:rFonts w:ascii="Tahoma" w:eastAsia="Calibri" w:hAnsi="Tahoma" w:cs="Tahoma"/>
                <w:sz w:val="22"/>
                <w:szCs w:val="22"/>
              </w:rPr>
              <w:t>(Вариант 1 для юридических лиц)</w:t>
            </w:r>
          </w:p>
          <w:p w14:paraId="090F4D73" w14:textId="55D1E293" w:rsidR="00280CBF" w:rsidRPr="00D174B1" w:rsidRDefault="00280CBF" w:rsidP="00280CBF">
            <w:pPr>
              <w:jc w:val="both"/>
              <w:rPr>
                <w:rFonts w:ascii="Tahoma" w:eastAsia="Calibri" w:hAnsi="Tahoma" w:cs="Tahoma"/>
                <w:sz w:val="22"/>
                <w:szCs w:val="22"/>
              </w:rPr>
            </w:pPr>
            <w:r w:rsidRPr="00D174B1">
              <w:rPr>
                <w:rFonts w:ascii="Tahoma" w:eastAsia="Calibri" w:hAnsi="Tahoma" w:cs="Tahoma"/>
                <w:sz w:val="22"/>
                <w:szCs w:val="22"/>
              </w:rPr>
              <w:t xml:space="preserve">ПРИЛОЖЕНИЕ № </w:t>
            </w:r>
            <w:r>
              <w:rPr>
                <w:rFonts w:ascii="Tahoma" w:eastAsia="Calibri" w:hAnsi="Tahoma" w:cs="Tahoma"/>
                <w:sz w:val="22"/>
                <w:szCs w:val="22"/>
              </w:rPr>
              <w:t>2</w:t>
            </w:r>
            <w:r w:rsidRPr="00D174B1">
              <w:rPr>
                <w:rFonts w:ascii="Tahoma" w:eastAsia="Calibri" w:hAnsi="Tahoma" w:cs="Tahoma"/>
                <w:sz w:val="22"/>
                <w:szCs w:val="22"/>
              </w:rPr>
              <w:t>.2 – Форма заявки на участие в аукционе</w:t>
            </w:r>
            <w:r>
              <w:rPr>
                <w:rFonts w:ascii="Tahoma" w:eastAsia="Calibri" w:hAnsi="Tahoma" w:cs="Tahoma"/>
                <w:sz w:val="22"/>
                <w:szCs w:val="22"/>
              </w:rPr>
              <w:t xml:space="preserve"> </w:t>
            </w:r>
            <w:r w:rsidRPr="00D174B1">
              <w:rPr>
                <w:rFonts w:ascii="Tahoma" w:eastAsia="Calibri" w:hAnsi="Tahoma" w:cs="Tahoma"/>
                <w:sz w:val="22"/>
                <w:szCs w:val="22"/>
              </w:rPr>
              <w:t>(Вариант 2 для физических лиц / индивидуальных предпринимателей)</w:t>
            </w:r>
          </w:p>
          <w:p w14:paraId="238C2E35" w14:textId="152BFE36" w:rsidR="00280CBF" w:rsidRDefault="00280CBF" w:rsidP="00280CBF">
            <w:pPr>
              <w:jc w:val="both"/>
              <w:rPr>
                <w:rFonts w:ascii="Tahoma" w:eastAsia="Calibri" w:hAnsi="Tahoma" w:cs="Tahoma"/>
                <w:sz w:val="22"/>
                <w:szCs w:val="22"/>
              </w:rPr>
            </w:pPr>
            <w:r w:rsidRPr="00F25535">
              <w:rPr>
                <w:rFonts w:ascii="Tahoma" w:eastAsia="Calibri" w:hAnsi="Tahoma" w:cs="Tahoma"/>
                <w:sz w:val="22"/>
                <w:szCs w:val="22"/>
              </w:rPr>
              <w:t xml:space="preserve">ПРИЛОЖЕНИЕ № </w:t>
            </w:r>
            <w:r>
              <w:rPr>
                <w:rFonts w:ascii="Tahoma" w:eastAsia="Calibri" w:hAnsi="Tahoma" w:cs="Tahoma"/>
                <w:sz w:val="22"/>
                <w:szCs w:val="22"/>
              </w:rPr>
              <w:t>3</w:t>
            </w:r>
            <w:r w:rsidRPr="00F25535">
              <w:rPr>
                <w:rFonts w:ascii="Tahoma" w:eastAsia="Calibri" w:hAnsi="Tahoma" w:cs="Tahoma"/>
                <w:sz w:val="22"/>
                <w:szCs w:val="22"/>
              </w:rPr>
              <w:t xml:space="preserve"> </w:t>
            </w:r>
            <w:r w:rsidRPr="00D174B1">
              <w:rPr>
                <w:rFonts w:ascii="Tahoma" w:eastAsia="Calibri" w:hAnsi="Tahoma" w:cs="Tahoma"/>
                <w:sz w:val="22"/>
                <w:szCs w:val="22"/>
              </w:rPr>
              <w:t>–</w:t>
            </w:r>
            <w:r>
              <w:rPr>
                <w:rFonts w:ascii="Tahoma" w:eastAsia="Calibri" w:hAnsi="Tahoma" w:cs="Tahoma"/>
                <w:sz w:val="22"/>
                <w:szCs w:val="22"/>
              </w:rPr>
              <w:t xml:space="preserve"> </w:t>
            </w:r>
            <w:r w:rsidRPr="00F25535">
              <w:rPr>
                <w:rFonts w:ascii="Tahoma" w:eastAsia="Calibri" w:hAnsi="Tahoma" w:cs="Tahoma"/>
                <w:sz w:val="22"/>
                <w:szCs w:val="22"/>
              </w:rPr>
              <w:t>Форма договора</w:t>
            </w:r>
            <w:r>
              <w:rPr>
                <w:rFonts w:ascii="Tahoma" w:eastAsia="Calibri" w:hAnsi="Tahoma" w:cs="Tahoma"/>
                <w:sz w:val="22"/>
                <w:szCs w:val="22"/>
              </w:rPr>
              <w:t>, подлежащего заключению по результатам аукциона</w:t>
            </w:r>
          </w:p>
          <w:p w14:paraId="43DB8447" w14:textId="53C41164" w:rsidR="00280CBF" w:rsidRPr="00606F48" w:rsidRDefault="00280CBF" w:rsidP="00280CBF">
            <w:pPr>
              <w:jc w:val="both"/>
              <w:rPr>
                <w:rFonts w:ascii="Tahoma" w:hAnsi="Tahoma" w:cs="Tahoma"/>
                <w:sz w:val="22"/>
              </w:rPr>
            </w:pPr>
            <w:r w:rsidRPr="00D174B1">
              <w:rPr>
                <w:rFonts w:ascii="Tahoma" w:eastAsia="Calibri" w:hAnsi="Tahoma" w:cs="Tahoma"/>
                <w:sz w:val="22"/>
                <w:szCs w:val="22"/>
              </w:rPr>
              <w:t xml:space="preserve">ПРИЛОЖЕНИЕ № </w:t>
            </w:r>
            <w:r>
              <w:rPr>
                <w:rFonts w:ascii="Tahoma" w:eastAsia="Calibri" w:hAnsi="Tahoma" w:cs="Tahoma"/>
                <w:sz w:val="22"/>
                <w:szCs w:val="22"/>
              </w:rPr>
              <w:t>4</w:t>
            </w:r>
            <w:r w:rsidRPr="00D174B1">
              <w:rPr>
                <w:rFonts w:ascii="Tahoma" w:eastAsia="Calibri" w:hAnsi="Tahoma" w:cs="Tahoma"/>
                <w:sz w:val="22"/>
                <w:szCs w:val="22"/>
              </w:rPr>
              <w:t xml:space="preserve"> </w:t>
            </w:r>
            <w:r>
              <w:rPr>
                <w:rFonts w:ascii="Tahoma" w:eastAsia="Calibri" w:hAnsi="Tahoma" w:cs="Tahoma"/>
                <w:sz w:val="22"/>
                <w:szCs w:val="22"/>
              </w:rPr>
              <w:t>– Материалы фотофиксации по результатам осмотра</w:t>
            </w:r>
          </w:p>
        </w:tc>
      </w:tr>
    </w:tbl>
    <w:p w14:paraId="416C3826" w14:textId="77777777" w:rsidR="00944BE5" w:rsidRDefault="00944BE5" w:rsidP="00944BE5">
      <w:pPr>
        <w:rPr>
          <w:rFonts w:ascii="Tahoma" w:hAnsi="Tahoma" w:cs="Tahoma"/>
          <w:bCs/>
          <w:sz w:val="22"/>
          <w:szCs w:val="22"/>
        </w:rPr>
        <w:sectPr w:rsidR="00944BE5" w:rsidSect="007E5654">
          <w:pgSz w:w="15840" w:h="12240" w:orient="landscape"/>
          <w:pgMar w:top="993" w:right="1134" w:bottom="709" w:left="1134" w:header="720" w:footer="720" w:gutter="0"/>
          <w:cols w:space="720"/>
          <w:noEndnote/>
          <w:titlePg/>
          <w:docGrid w:linePitch="326"/>
        </w:sectPr>
      </w:pPr>
    </w:p>
    <w:p w14:paraId="6FB2CED0" w14:textId="77777777" w:rsidR="00793BF2" w:rsidRPr="00A63499" w:rsidRDefault="00793BF2" w:rsidP="006C7C02">
      <w:pPr>
        <w:widowControl w:val="0"/>
        <w:autoSpaceDE w:val="0"/>
        <w:autoSpaceDN w:val="0"/>
        <w:adjustRightInd w:val="0"/>
        <w:ind w:left="6521"/>
        <w:rPr>
          <w:rFonts w:ascii="Tahoma" w:hAnsi="Tahoma" w:cs="Tahoma"/>
          <w:sz w:val="22"/>
          <w:szCs w:val="22"/>
        </w:rPr>
      </w:pPr>
      <w:r w:rsidRPr="00A63499">
        <w:rPr>
          <w:rFonts w:ascii="Tahoma" w:hAnsi="Tahoma" w:cs="Tahoma"/>
          <w:sz w:val="22"/>
          <w:szCs w:val="22"/>
        </w:rPr>
        <w:t>ПРИЛОЖЕНИЕ</w:t>
      </w:r>
      <w:r>
        <w:rPr>
          <w:rFonts w:ascii="Tahoma" w:hAnsi="Tahoma" w:cs="Tahoma"/>
          <w:sz w:val="22"/>
          <w:szCs w:val="22"/>
        </w:rPr>
        <w:t xml:space="preserve"> №</w:t>
      </w:r>
      <w:r w:rsidRPr="00A63499">
        <w:rPr>
          <w:rFonts w:ascii="Tahoma" w:hAnsi="Tahoma" w:cs="Tahoma"/>
          <w:sz w:val="22"/>
          <w:szCs w:val="22"/>
        </w:rPr>
        <w:t xml:space="preserve"> 1</w:t>
      </w:r>
    </w:p>
    <w:p w14:paraId="39B4E691" w14:textId="77777777" w:rsidR="00793BF2" w:rsidRDefault="00793BF2" w:rsidP="006C7C02">
      <w:pPr>
        <w:widowControl w:val="0"/>
        <w:autoSpaceDE w:val="0"/>
        <w:autoSpaceDN w:val="0"/>
        <w:adjustRightInd w:val="0"/>
        <w:ind w:left="6521"/>
        <w:rPr>
          <w:rFonts w:ascii="Tahoma" w:hAnsi="Tahoma" w:cs="Tahoma"/>
          <w:sz w:val="22"/>
          <w:szCs w:val="22"/>
        </w:rPr>
      </w:pPr>
      <w:r w:rsidRPr="00A63499">
        <w:rPr>
          <w:rFonts w:ascii="Tahoma" w:hAnsi="Tahoma" w:cs="Tahoma"/>
          <w:sz w:val="22"/>
          <w:szCs w:val="22"/>
        </w:rPr>
        <w:t xml:space="preserve">к Извещению </w:t>
      </w:r>
    </w:p>
    <w:p w14:paraId="6BFE1CD1" w14:textId="77777777" w:rsidR="00793BF2" w:rsidRDefault="00793BF2" w:rsidP="00486F2A">
      <w:pPr>
        <w:pStyle w:val="31"/>
        <w:spacing w:after="0"/>
        <w:ind w:left="709"/>
        <w:jc w:val="center"/>
        <w:outlineLvl w:val="0"/>
        <w:rPr>
          <w:rFonts w:ascii="Tahoma" w:eastAsia="Calibri" w:hAnsi="Tahoma" w:cs="Tahoma"/>
          <w:b/>
          <w:sz w:val="22"/>
          <w:szCs w:val="22"/>
          <w:lang w:eastAsia="en-US"/>
        </w:rPr>
      </w:pPr>
    </w:p>
    <w:p w14:paraId="0EA47D75" w14:textId="77777777" w:rsidR="00793BF2" w:rsidRPr="00A63499" w:rsidRDefault="00793BF2" w:rsidP="00486F2A">
      <w:pPr>
        <w:pStyle w:val="31"/>
        <w:spacing w:after="0"/>
        <w:ind w:left="709"/>
        <w:jc w:val="center"/>
        <w:outlineLvl w:val="0"/>
        <w:rPr>
          <w:rFonts w:ascii="Tahoma" w:eastAsia="Calibri" w:hAnsi="Tahoma" w:cs="Tahoma"/>
          <w:b/>
          <w:sz w:val="22"/>
          <w:szCs w:val="22"/>
          <w:lang w:eastAsia="en-US"/>
        </w:rPr>
      </w:pPr>
      <w:r>
        <w:rPr>
          <w:rFonts w:ascii="Tahoma" w:eastAsia="Calibri" w:hAnsi="Tahoma" w:cs="Tahoma"/>
          <w:b/>
          <w:sz w:val="22"/>
          <w:szCs w:val="22"/>
          <w:lang w:eastAsia="en-US"/>
        </w:rPr>
        <w:t>ДОКУМЕНТАЦИЯ О ПРОВЕДЕНИИ АУКЦИОНА В ЭЛЕКТРОННОЙ ФОРМЕ</w:t>
      </w:r>
    </w:p>
    <w:p w14:paraId="576DAAF9" w14:textId="77777777" w:rsidR="00793BF2" w:rsidRDefault="00793BF2" w:rsidP="00D604A7">
      <w:pPr>
        <w:pStyle w:val="31"/>
        <w:numPr>
          <w:ilvl w:val="0"/>
          <w:numId w:val="2"/>
        </w:numPr>
        <w:spacing w:after="0"/>
        <w:ind w:left="709" w:hanging="709"/>
        <w:jc w:val="both"/>
        <w:outlineLvl w:val="0"/>
        <w:rPr>
          <w:rFonts w:ascii="Tahoma" w:hAnsi="Tahoma" w:cs="Tahoma"/>
          <w:b/>
          <w:sz w:val="22"/>
          <w:szCs w:val="22"/>
        </w:rPr>
      </w:pPr>
      <w:r w:rsidRPr="00944BE5">
        <w:rPr>
          <w:rFonts w:ascii="Tahoma" w:hAnsi="Tahoma" w:cs="Tahoma"/>
          <w:b/>
          <w:sz w:val="22"/>
          <w:szCs w:val="22"/>
        </w:rPr>
        <w:t>Условия участия в аукционе</w:t>
      </w:r>
      <w:r>
        <w:rPr>
          <w:rFonts w:ascii="Tahoma" w:hAnsi="Tahoma" w:cs="Tahoma"/>
          <w:b/>
          <w:sz w:val="22"/>
          <w:szCs w:val="22"/>
        </w:rPr>
        <w:t xml:space="preserve"> и порядок подачи заявок на участие в аукционе</w:t>
      </w:r>
    </w:p>
    <w:p w14:paraId="61FE7C33" w14:textId="5E277DE0" w:rsidR="00793BF2" w:rsidRPr="00A63499" w:rsidRDefault="00793BF2" w:rsidP="00D604A7">
      <w:pPr>
        <w:pStyle w:val="31"/>
        <w:numPr>
          <w:ilvl w:val="1"/>
          <w:numId w:val="2"/>
        </w:numPr>
        <w:spacing w:after="0"/>
        <w:ind w:left="709" w:hanging="709"/>
        <w:jc w:val="both"/>
        <w:rPr>
          <w:rFonts w:ascii="Tahoma" w:eastAsia="Calibri" w:hAnsi="Tahoma" w:cs="Tahoma"/>
          <w:sz w:val="22"/>
          <w:szCs w:val="22"/>
          <w:lang w:val="x-none"/>
        </w:rPr>
      </w:pPr>
      <w:r w:rsidRPr="00A63499">
        <w:rPr>
          <w:rFonts w:ascii="Tahoma" w:eastAsia="Calibri" w:hAnsi="Tahoma" w:cs="Tahoma"/>
          <w:bCs/>
          <w:sz w:val="22"/>
          <w:szCs w:val="22"/>
          <w:lang w:val="x-none"/>
        </w:rPr>
        <w:t>К</w:t>
      </w:r>
      <w:r w:rsidRPr="00A63499">
        <w:rPr>
          <w:rFonts w:ascii="Tahoma" w:eastAsia="Calibri" w:hAnsi="Tahoma" w:cs="Tahoma"/>
          <w:sz w:val="22"/>
          <w:szCs w:val="22"/>
          <w:lang w:val="x-none"/>
        </w:rPr>
        <w:t xml:space="preserve"> участию в аукционе допускаются юридические и физические лица, резиденты и нерезиденты Российской Федерации</w:t>
      </w:r>
      <w:r w:rsidRPr="00A63499">
        <w:rPr>
          <w:rFonts w:ascii="Tahoma" w:eastAsia="Calibri" w:hAnsi="Tahoma" w:cs="Tahoma"/>
          <w:sz w:val="22"/>
          <w:szCs w:val="22"/>
        </w:rPr>
        <w:t xml:space="preserve">, </w:t>
      </w:r>
      <w:r w:rsidRPr="00A63499">
        <w:rPr>
          <w:rFonts w:ascii="Tahoma" w:eastAsia="Calibri" w:hAnsi="Tahoma" w:cs="Tahoma"/>
          <w:sz w:val="22"/>
          <w:szCs w:val="22"/>
          <w:lang w:val="x-none"/>
        </w:rPr>
        <w:t xml:space="preserve">своевременно подавшие заявку на участие в аукционе, представившие надлежащим образом оформленные документы в соответствии с Извещением и </w:t>
      </w:r>
      <w:r w:rsidR="00BC6568">
        <w:rPr>
          <w:rFonts w:ascii="Tahoma" w:eastAsia="Calibri" w:hAnsi="Tahoma" w:cs="Tahoma"/>
          <w:sz w:val="22"/>
          <w:szCs w:val="22"/>
        </w:rPr>
        <w:t>внесшие</w:t>
      </w:r>
      <w:r w:rsidR="00BC6568" w:rsidRPr="00A63499">
        <w:rPr>
          <w:rFonts w:ascii="Tahoma" w:eastAsia="Calibri" w:hAnsi="Tahoma" w:cs="Tahoma"/>
          <w:sz w:val="22"/>
          <w:szCs w:val="22"/>
          <w:lang w:val="x-none"/>
        </w:rPr>
        <w:t xml:space="preserve"> </w:t>
      </w:r>
      <w:r w:rsidRPr="00A63499">
        <w:rPr>
          <w:rFonts w:ascii="Tahoma" w:eastAsia="Calibri" w:hAnsi="Tahoma" w:cs="Tahoma"/>
          <w:sz w:val="22"/>
          <w:szCs w:val="22"/>
          <w:lang w:val="x-none"/>
        </w:rPr>
        <w:t>сумму задатка в</w:t>
      </w:r>
      <w:r w:rsidR="00EC0534">
        <w:rPr>
          <w:rFonts w:ascii="Tahoma" w:eastAsia="Calibri" w:hAnsi="Tahoma" w:cs="Tahoma"/>
          <w:sz w:val="22"/>
          <w:szCs w:val="22"/>
        </w:rPr>
        <w:t xml:space="preserve"> размере,</w:t>
      </w:r>
      <w:r w:rsidRPr="00A63499">
        <w:rPr>
          <w:rFonts w:ascii="Tahoma" w:eastAsia="Calibri" w:hAnsi="Tahoma" w:cs="Tahoma"/>
          <w:sz w:val="22"/>
          <w:szCs w:val="22"/>
          <w:lang w:val="x-none"/>
        </w:rPr>
        <w:t xml:space="preserve"> порядке и срок, указанные в Извещении</w:t>
      </w:r>
      <w:r w:rsidRPr="00A63499">
        <w:rPr>
          <w:rFonts w:ascii="Tahoma" w:eastAsia="Calibri" w:hAnsi="Tahoma" w:cs="Tahoma"/>
          <w:sz w:val="22"/>
          <w:szCs w:val="22"/>
        </w:rPr>
        <w:t xml:space="preserve"> </w:t>
      </w:r>
      <w:r w:rsidRPr="00A63499">
        <w:rPr>
          <w:rFonts w:ascii="Tahoma" w:eastAsia="Calibri" w:hAnsi="Tahoma" w:cs="Tahoma"/>
          <w:sz w:val="22"/>
          <w:szCs w:val="22"/>
          <w:lang w:val="x-none"/>
        </w:rPr>
        <w:t>(далее</w:t>
      </w:r>
      <w:r w:rsidRPr="00A63499">
        <w:rPr>
          <w:rFonts w:ascii="Tahoma" w:eastAsia="Calibri" w:hAnsi="Tahoma" w:cs="Tahoma"/>
          <w:sz w:val="22"/>
          <w:szCs w:val="22"/>
        </w:rPr>
        <w:t> </w:t>
      </w:r>
      <w:r w:rsidRPr="00A63499">
        <w:rPr>
          <w:rFonts w:ascii="Tahoma" w:eastAsia="Calibri" w:hAnsi="Tahoma" w:cs="Tahoma"/>
          <w:sz w:val="22"/>
          <w:szCs w:val="22"/>
          <w:lang w:val="x-none"/>
        </w:rPr>
        <w:t xml:space="preserve">– </w:t>
      </w:r>
      <w:r>
        <w:rPr>
          <w:rFonts w:ascii="Tahoma" w:eastAsia="Calibri" w:hAnsi="Tahoma" w:cs="Tahoma"/>
          <w:sz w:val="22"/>
          <w:szCs w:val="22"/>
        </w:rPr>
        <w:t>Претенденты</w:t>
      </w:r>
      <w:r w:rsidRPr="00A63499">
        <w:rPr>
          <w:rFonts w:ascii="Tahoma" w:eastAsia="Calibri" w:hAnsi="Tahoma" w:cs="Tahoma"/>
          <w:sz w:val="22"/>
          <w:szCs w:val="22"/>
        </w:rPr>
        <w:t xml:space="preserve">, по отдельности – </w:t>
      </w:r>
      <w:r>
        <w:rPr>
          <w:rFonts w:ascii="Tahoma" w:eastAsia="Calibri" w:hAnsi="Tahoma" w:cs="Tahoma"/>
          <w:sz w:val="22"/>
          <w:szCs w:val="22"/>
        </w:rPr>
        <w:t>Претендент</w:t>
      </w:r>
      <w:r w:rsidRPr="00A63499">
        <w:rPr>
          <w:rFonts w:ascii="Tahoma" w:eastAsia="Calibri" w:hAnsi="Tahoma" w:cs="Tahoma"/>
          <w:sz w:val="22"/>
          <w:szCs w:val="22"/>
          <w:lang w:val="x-none"/>
        </w:rPr>
        <w:t>)</w:t>
      </w:r>
      <w:r w:rsidRPr="00A63499">
        <w:rPr>
          <w:rFonts w:ascii="Tahoma" w:eastAsia="Calibri" w:hAnsi="Tahoma" w:cs="Tahoma"/>
          <w:sz w:val="22"/>
          <w:szCs w:val="22"/>
        </w:rPr>
        <w:t>.</w:t>
      </w:r>
    </w:p>
    <w:p w14:paraId="7AEF9CB8" w14:textId="77777777" w:rsidR="001A753A" w:rsidRPr="00FE3BA3" w:rsidRDefault="001A753A" w:rsidP="00D604A7">
      <w:pPr>
        <w:pStyle w:val="31"/>
        <w:numPr>
          <w:ilvl w:val="1"/>
          <w:numId w:val="2"/>
        </w:numPr>
        <w:spacing w:after="0"/>
        <w:ind w:left="709" w:hanging="709"/>
        <w:jc w:val="both"/>
        <w:rPr>
          <w:rFonts w:ascii="Tahoma" w:eastAsia="Calibri" w:hAnsi="Tahoma" w:cs="Tahoma"/>
          <w:sz w:val="22"/>
          <w:szCs w:val="22"/>
        </w:rPr>
      </w:pPr>
      <w:r w:rsidRPr="00C33A12">
        <w:rPr>
          <w:rFonts w:ascii="Tahoma" w:hAnsi="Tahoma" w:cs="Tahoma"/>
          <w:sz w:val="22"/>
          <w:szCs w:val="22"/>
        </w:rPr>
        <w:t xml:space="preserve">Иностранные физические и юридические лица </w:t>
      </w:r>
      <w:r w:rsidRPr="000D3C8C">
        <w:rPr>
          <w:rFonts w:ascii="Tahoma" w:hAnsi="Tahoma" w:cs="Tahoma"/>
          <w:sz w:val="22"/>
          <w:szCs w:val="22"/>
        </w:rPr>
        <w:t xml:space="preserve">имеют право принять </w:t>
      </w:r>
      <w:r w:rsidRPr="00C33A12">
        <w:rPr>
          <w:rFonts w:ascii="Tahoma" w:hAnsi="Tahoma" w:cs="Tahoma"/>
          <w:sz w:val="22"/>
          <w:szCs w:val="22"/>
        </w:rPr>
        <w:t>участи</w:t>
      </w:r>
      <w:r w:rsidRPr="00C33A12">
        <w:rPr>
          <w:rFonts w:ascii="Tahoma" w:hAnsi="Tahoma" w:cs="Tahoma"/>
          <w:color w:val="1F497D"/>
          <w:sz w:val="22"/>
          <w:szCs w:val="22"/>
        </w:rPr>
        <w:t>е</w:t>
      </w:r>
      <w:r w:rsidRPr="00C33A12">
        <w:rPr>
          <w:rFonts w:ascii="Tahoma" w:hAnsi="Tahoma" w:cs="Tahoma"/>
          <w:sz w:val="22"/>
          <w:szCs w:val="22"/>
        </w:rPr>
        <w:t xml:space="preserve"> </w:t>
      </w:r>
      <w:r>
        <w:rPr>
          <w:rFonts w:ascii="Tahoma" w:hAnsi="Tahoma" w:cs="Tahoma"/>
          <w:sz w:val="22"/>
          <w:szCs w:val="22"/>
        </w:rPr>
        <w:br/>
      </w:r>
      <w:r w:rsidRPr="00C33A12">
        <w:rPr>
          <w:rFonts w:ascii="Tahoma" w:hAnsi="Tahoma" w:cs="Tahoma"/>
          <w:sz w:val="22"/>
          <w:szCs w:val="22"/>
        </w:rPr>
        <w:t>в аукционе в случаях</w:t>
      </w:r>
      <w:r w:rsidRPr="00C33A12">
        <w:rPr>
          <w:rFonts w:ascii="Tahoma" w:hAnsi="Tahoma" w:cs="Tahoma"/>
          <w:color w:val="1F497D"/>
          <w:sz w:val="22"/>
          <w:szCs w:val="22"/>
        </w:rPr>
        <w:t>,</w:t>
      </w:r>
      <w:r w:rsidRPr="00C33A12">
        <w:rPr>
          <w:rFonts w:ascii="Tahoma" w:hAnsi="Tahoma" w:cs="Tahoma"/>
          <w:sz w:val="22"/>
          <w:szCs w:val="22"/>
        </w:rPr>
        <w:t xml:space="preserve"> не запрещенных нормативно-правовыми актами Российской Федерации.</w:t>
      </w:r>
    </w:p>
    <w:p w14:paraId="555C4A22" w14:textId="77777777" w:rsidR="00793BF2" w:rsidRPr="00944BE5" w:rsidRDefault="00793BF2" w:rsidP="00D604A7">
      <w:pPr>
        <w:pStyle w:val="31"/>
        <w:numPr>
          <w:ilvl w:val="1"/>
          <w:numId w:val="2"/>
        </w:numPr>
        <w:spacing w:after="0"/>
        <w:ind w:left="709" w:hanging="709"/>
        <w:jc w:val="both"/>
        <w:rPr>
          <w:rFonts w:ascii="Tahoma" w:hAnsi="Tahoma" w:cs="Tahoma"/>
          <w:sz w:val="22"/>
          <w:szCs w:val="22"/>
        </w:rPr>
      </w:pPr>
      <w:r w:rsidRPr="00944BE5">
        <w:rPr>
          <w:rFonts w:ascii="Tahoma" w:hAnsi="Tahoma" w:cs="Tahoma"/>
          <w:sz w:val="22"/>
          <w:szCs w:val="22"/>
        </w:rPr>
        <w:t xml:space="preserve">Обязанность доказать свое право на участие в аукционе возлагается </w:t>
      </w:r>
      <w:r w:rsidRPr="00944BE5">
        <w:rPr>
          <w:rFonts w:ascii="Tahoma" w:hAnsi="Tahoma" w:cs="Tahoma"/>
          <w:sz w:val="22"/>
          <w:szCs w:val="22"/>
        </w:rPr>
        <w:br/>
        <w:t xml:space="preserve">на </w:t>
      </w:r>
      <w:r>
        <w:rPr>
          <w:rFonts w:ascii="Tahoma" w:hAnsi="Tahoma" w:cs="Tahoma"/>
          <w:sz w:val="22"/>
          <w:szCs w:val="22"/>
        </w:rPr>
        <w:t>П</w:t>
      </w:r>
      <w:r w:rsidRPr="00944BE5">
        <w:rPr>
          <w:rFonts w:ascii="Tahoma" w:hAnsi="Tahoma" w:cs="Tahoma"/>
          <w:sz w:val="22"/>
          <w:szCs w:val="22"/>
        </w:rPr>
        <w:t>ретендента.</w:t>
      </w:r>
    </w:p>
    <w:p w14:paraId="5094EDF7" w14:textId="77777777" w:rsidR="00793BF2" w:rsidRPr="00467EE2" w:rsidRDefault="00793BF2" w:rsidP="00D604A7">
      <w:pPr>
        <w:pStyle w:val="31"/>
        <w:numPr>
          <w:ilvl w:val="1"/>
          <w:numId w:val="2"/>
        </w:numPr>
        <w:spacing w:after="0"/>
        <w:ind w:left="709" w:hanging="709"/>
        <w:jc w:val="both"/>
        <w:rPr>
          <w:rFonts w:ascii="Tahoma" w:hAnsi="Tahoma" w:cs="Tahoma"/>
          <w:sz w:val="22"/>
          <w:szCs w:val="22"/>
        </w:rPr>
      </w:pPr>
      <w:r w:rsidRPr="00944BE5">
        <w:rPr>
          <w:rFonts w:ascii="Tahoma" w:hAnsi="Tahoma" w:cs="Tahoma"/>
          <w:color w:val="000000"/>
          <w:sz w:val="22"/>
          <w:szCs w:val="22"/>
        </w:rPr>
        <w:t>В случае</w:t>
      </w:r>
      <w:r>
        <w:rPr>
          <w:rFonts w:ascii="Tahoma" w:hAnsi="Tahoma" w:cs="Tahoma"/>
          <w:color w:val="000000"/>
          <w:sz w:val="22"/>
          <w:szCs w:val="22"/>
        </w:rPr>
        <w:t>,</w:t>
      </w:r>
      <w:r w:rsidRPr="00944BE5">
        <w:rPr>
          <w:rFonts w:ascii="Tahoma" w:hAnsi="Tahoma" w:cs="Tahoma"/>
          <w:color w:val="000000"/>
          <w:sz w:val="22"/>
          <w:szCs w:val="22"/>
        </w:rPr>
        <w:t xml:space="preserve"> если впоследствии будет установлено, что </w:t>
      </w:r>
      <w:r w:rsidR="00BC6568">
        <w:rPr>
          <w:rFonts w:ascii="Tahoma" w:hAnsi="Tahoma" w:cs="Tahoma"/>
          <w:color w:val="000000"/>
          <w:sz w:val="22"/>
          <w:szCs w:val="22"/>
        </w:rPr>
        <w:t>участник</w:t>
      </w:r>
      <w:r w:rsidRPr="00944BE5">
        <w:rPr>
          <w:rFonts w:ascii="Tahoma" w:hAnsi="Tahoma" w:cs="Tahoma"/>
          <w:color w:val="000000"/>
          <w:sz w:val="22"/>
          <w:szCs w:val="22"/>
        </w:rPr>
        <w:t xml:space="preserve"> не имел законного права на приобретение</w:t>
      </w:r>
      <w:r w:rsidR="00560431">
        <w:rPr>
          <w:rFonts w:ascii="Tahoma" w:hAnsi="Tahoma" w:cs="Tahoma"/>
          <w:color w:val="000000"/>
          <w:sz w:val="22"/>
          <w:szCs w:val="22"/>
        </w:rPr>
        <w:t xml:space="preserve"> Имущества и/или прав на него, права на заключение договора по итогам проведения торгов</w:t>
      </w:r>
      <w:r w:rsidRPr="00944BE5">
        <w:rPr>
          <w:rFonts w:ascii="Tahoma" w:hAnsi="Tahoma" w:cs="Tahoma"/>
          <w:color w:val="000000"/>
          <w:sz w:val="22"/>
          <w:szCs w:val="22"/>
        </w:rPr>
        <w:t>, соответств</w:t>
      </w:r>
      <w:r>
        <w:rPr>
          <w:rFonts w:ascii="Tahoma" w:hAnsi="Tahoma" w:cs="Tahoma"/>
          <w:color w:val="000000"/>
          <w:sz w:val="22"/>
          <w:szCs w:val="22"/>
        </w:rPr>
        <w:t>ующая сделка является ничтожной.</w:t>
      </w:r>
    </w:p>
    <w:p w14:paraId="7C7A00FB" w14:textId="77777777" w:rsidR="00793BF2" w:rsidRDefault="00793BF2" w:rsidP="00D604A7">
      <w:pPr>
        <w:pStyle w:val="31"/>
        <w:numPr>
          <w:ilvl w:val="1"/>
          <w:numId w:val="2"/>
        </w:numPr>
        <w:spacing w:after="0"/>
        <w:ind w:left="709" w:hanging="709"/>
        <w:jc w:val="both"/>
        <w:rPr>
          <w:rFonts w:ascii="Tahoma" w:eastAsia="Calibri" w:hAnsi="Tahoma" w:cs="Tahoma"/>
          <w:sz w:val="22"/>
          <w:szCs w:val="22"/>
          <w:lang w:val="x-none"/>
        </w:rPr>
      </w:pPr>
      <w:r w:rsidRPr="00080733">
        <w:rPr>
          <w:rFonts w:ascii="Tahoma" w:eastAsia="Calibri" w:hAnsi="Tahoma" w:cs="Tahoma"/>
          <w:sz w:val="22"/>
          <w:szCs w:val="22"/>
        </w:rPr>
        <w:t xml:space="preserve">Для обеспечения доступа к участию в аукционе Претендентам необходимо пройти процедуру регистрации в соответствии с </w:t>
      </w:r>
      <w:r w:rsidR="00654828">
        <w:rPr>
          <w:rFonts w:ascii="Tahoma" w:eastAsia="Calibri" w:hAnsi="Tahoma" w:cs="Tahoma"/>
          <w:sz w:val="22"/>
          <w:szCs w:val="22"/>
        </w:rPr>
        <w:t>р</w:t>
      </w:r>
      <w:r w:rsidR="00654828" w:rsidRPr="00080733">
        <w:rPr>
          <w:rFonts w:ascii="Tahoma" w:eastAsia="Calibri" w:hAnsi="Tahoma" w:cs="Tahoma"/>
          <w:sz w:val="22"/>
          <w:szCs w:val="22"/>
        </w:rPr>
        <w:t xml:space="preserve">егламентом </w:t>
      </w:r>
      <w:r w:rsidR="00654828">
        <w:rPr>
          <w:rFonts w:ascii="Tahoma" w:eastAsia="Calibri" w:hAnsi="Tahoma" w:cs="Tahoma"/>
          <w:sz w:val="22"/>
          <w:szCs w:val="22"/>
        </w:rPr>
        <w:t xml:space="preserve">оператора </w:t>
      </w:r>
      <w:r w:rsidRPr="00080733">
        <w:rPr>
          <w:rFonts w:ascii="Tahoma" w:eastAsia="Calibri" w:hAnsi="Tahoma" w:cs="Tahoma"/>
          <w:sz w:val="22"/>
          <w:szCs w:val="22"/>
        </w:rPr>
        <w:t>электронной площадки.</w:t>
      </w:r>
    </w:p>
    <w:p w14:paraId="6F849EBB" w14:textId="77777777" w:rsidR="00793BF2" w:rsidRPr="007018D4" w:rsidRDefault="00793BF2" w:rsidP="00D604A7">
      <w:pPr>
        <w:pStyle w:val="31"/>
        <w:numPr>
          <w:ilvl w:val="1"/>
          <w:numId w:val="2"/>
        </w:numPr>
        <w:spacing w:after="0"/>
        <w:ind w:left="709" w:hanging="709"/>
        <w:jc w:val="both"/>
        <w:rPr>
          <w:rFonts w:ascii="Tahoma" w:eastAsia="Calibri" w:hAnsi="Tahoma" w:cs="Tahoma"/>
          <w:sz w:val="22"/>
          <w:szCs w:val="22"/>
          <w:lang w:val="x-none"/>
        </w:rPr>
      </w:pPr>
      <w:r w:rsidRPr="00A63499">
        <w:rPr>
          <w:rFonts w:ascii="Tahoma" w:eastAsia="Calibri" w:hAnsi="Tahoma" w:cs="Tahoma"/>
          <w:sz w:val="22"/>
          <w:szCs w:val="22"/>
          <w:lang w:val="x-none"/>
        </w:rPr>
        <w:t xml:space="preserve">Для участия в аукционе </w:t>
      </w:r>
      <w:r>
        <w:rPr>
          <w:rFonts w:ascii="Tahoma" w:eastAsia="Calibri" w:hAnsi="Tahoma" w:cs="Tahoma"/>
          <w:sz w:val="22"/>
          <w:szCs w:val="22"/>
        </w:rPr>
        <w:t>Претендент</w:t>
      </w:r>
      <w:r w:rsidRPr="00A63499">
        <w:rPr>
          <w:rFonts w:ascii="Tahoma" w:eastAsia="Calibri" w:hAnsi="Tahoma" w:cs="Tahoma"/>
          <w:sz w:val="22"/>
          <w:szCs w:val="22"/>
          <w:lang w:val="x-none"/>
        </w:rPr>
        <w:t xml:space="preserve"> вносит задаток в </w:t>
      </w:r>
      <w:r w:rsidR="00654828">
        <w:rPr>
          <w:rFonts w:ascii="Tahoma" w:eastAsia="Calibri" w:hAnsi="Tahoma" w:cs="Tahoma"/>
          <w:sz w:val="22"/>
          <w:szCs w:val="22"/>
        </w:rPr>
        <w:t xml:space="preserve">сумме, указанной в </w:t>
      </w:r>
      <w:r w:rsidRPr="00A63499">
        <w:rPr>
          <w:rFonts w:ascii="Tahoma" w:eastAsia="Calibri" w:hAnsi="Tahoma" w:cs="Tahoma"/>
          <w:sz w:val="22"/>
          <w:szCs w:val="22"/>
          <w:lang w:val="x-none"/>
        </w:rPr>
        <w:t>Извещени</w:t>
      </w:r>
      <w:r w:rsidR="00654828">
        <w:rPr>
          <w:rFonts w:ascii="Tahoma" w:eastAsia="Calibri" w:hAnsi="Tahoma" w:cs="Tahoma"/>
          <w:sz w:val="22"/>
          <w:szCs w:val="22"/>
        </w:rPr>
        <w:t>и, в порядке, установленном регламентом оператора электронной площадки</w:t>
      </w:r>
      <w:r w:rsidRPr="00A63499">
        <w:rPr>
          <w:rFonts w:ascii="Tahoma" w:eastAsia="Calibri" w:hAnsi="Tahoma" w:cs="Tahoma"/>
          <w:sz w:val="22"/>
          <w:szCs w:val="22"/>
          <w:lang w:val="x-none"/>
        </w:rPr>
        <w:t>.</w:t>
      </w:r>
    </w:p>
    <w:p w14:paraId="4DCA6E62" w14:textId="2B534F65" w:rsidR="00793BF2" w:rsidRPr="00B33F79" w:rsidRDefault="00793BF2" w:rsidP="00D604A7">
      <w:pPr>
        <w:pStyle w:val="31"/>
        <w:numPr>
          <w:ilvl w:val="1"/>
          <w:numId w:val="2"/>
        </w:numPr>
        <w:spacing w:after="0"/>
        <w:ind w:left="709" w:hanging="709"/>
        <w:jc w:val="both"/>
        <w:rPr>
          <w:rFonts w:ascii="Tahoma" w:hAnsi="Tahoma" w:cs="Tahoma"/>
          <w:sz w:val="22"/>
          <w:szCs w:val="22"/>
        </w:rPr>
      </w:pPr>
      <w:r>
        <w:rPr>
          <w:rFonts w:ascii="Tahoma" w:eastAsia="Calibri" w:hAnsi="Tahoma" w:cs="Tahoma"/>
          <w:bCs/>
          <w:sz w:val="22"/>
          <w:szCs w:val="22"/>
          <w:lang w:val="x-none"/>
        </w:rPr>
        <w:t>Документооборот между П</w:t>
      </w:r>
      <w:r w:rsidRPr="00C872AF">
        <w:rPr>
          <w:rFonts w:ascii="Tahoma" w:eastAsia="Calibri" w:hAnsi="Tahoma" w:cs="Tahoma"/>
          <w:bCs/>
          <w:sz w:val="22"/>
          <w:szCs w:val="22"/>
          <w:lang w:val="x-none"/>
        </w:rPr>
        <w:t xml:space="preserve">ретендентами, участниками, </w:t>
      </w:r>
      <w:r>
        <w:rPr>
          <w:rFonts w:ascii="Tahoma" w:eastAsia="Calibri" w:hAnsi="Tahoma" w:cs="Tahoma"/>
          <w:bCs/>
          <w:sz w:val="22"/>
          <w:szCs w:val="22"/>
          <w:lang w:val="x-none"/>
        </w:rPr>
        <w:t>о</w:t>
      </w:r>
      <w:r>
        <w:rPr>
          <w:rFonts w:ascii="Tahoma" w:eastAsia="Calibri" w:hAnsi="Tahoma" w:cs="Tahoma"/>
          <w:bCs/>
          <w:sz w:val="22"/>
          <w:szCs w:val="22"/>
        </w:rPr>
        <w:t>ператором электронной площадки</w:t>
      </w:r>
      <w:r w:rsidRPr="00C872AF">
        <w:rPr>
          <w:rFonts w:ascii="Tahoma" w:eastAsia="Calibri" w:hAnsi="Tahoma" w:cs="Tahoma"/>
          <w:bCs/>
          <w:sz w:val="22"/>
          <w:szCs w:val="22"/>
          <w:lang w:val="x-none"/>
        </w:rPr>
        <w:t xml:space="preserve"> и Продавцом осуществляется через электронную площадку в форме электронных документов либо </w:t>
      </w:r>
      <w:r>
        <w:rPr>
          <w:rFonts w:ascii="Tahoma" w:eastAsia="Calibri" w:hAnsi="Tahoma" w:cs="Tahoma"/>
          <w:bCs/>
          <w:sz w:val="22"/>
          <w:szCs w:val="22"/>
        </w:rPr>
        <w:t>скан-копий (</w:t>
      </w:r>
      <w:r w:rsidRPr="00C872AF">
        <w:rPr>
          <w:rFonts w:ascii="Tahoma" w:eastAsia="Calibri" w:hAnsi="Tahoma" w:cs="Tahoma"/>
          <w:bCs/>
          <w:sz w:val="22"/>
          <w:szCs w:val="22"/>
          <w:lang w:val="x-none"/>
        </w:rPr>
        <w:t>электронных образов</w:t>
      </w:r>
      <w:r>
        <w:rPr>
          <w:rFonts w:ascii="Tahoma" w:eastAsia="Calibri" w:hAnsi="Tahoma" w:cs="Tahoma"/>
          <w:bCs/>
          <w:sz w:val="22"/>
          <w:szCs w:val="22"/>
        </w:rPr>
        <w:t>)</w:t>
      </w:r>
      <w:r w:rsidRPr="00C872AF">
        <w:rPr>
          <w:rFonts w:ascii="Tahoma" w:eastAsia="Calibri" w:hAnsi="Tahoma" w:cs="Tahoma"/>
          <w:bCs/>
          <w:sz w:val="22"/>
          <w:szCs w:val="22"/>
          <w:lang w:val="x-none"/>
        </w:rPr>
        <w:t xml:space="preserve"> документов (документов на бумажном носителе, преобразованных в электронно-цифровую форму путем сканирования с сохранением их реквизитов), </w:t>
      </w:r>
      <w:r>
        <w:rPr>
          <w:rFonts w:ascii="Tahoma" w:eastAsia="Calibri" w:hAnsi="Tahoma" w:cs="Tahoma"/>
          <w:bCs/>
          <w:sz w:val="22"/>
          <w:szCs w:val="22"/>
        </w:rPr>
        <w:t>подписанных</w:t>
      </w:r>
      <w:r w:rsidRPr="00C872AF">
        <w:rPr>
          <w:rFonts w:ascii="Tahoma" w:eastAsia="Calibri" w:hAnsi="Tahoma" w:cs="Tahoma"/>
          <w:bCs/>
          <w:sz w:val="22"/>
          <w:szCs w:val="22"/>
          <w:lang w:val="x-none"/>
        </w:rPr>
        <w:t xml:space="preserve"> </w:t>
      </w:r>
      <w:r>
        <w:rPr>
          <w:rFonts w:ascii="Tahoma" w:eastAsia="Calibri" w:hAnsi="Tahoma" w:cs="Tahoma"/>
          <w:bCs/>
          <w:sz w:val="22"/>
          <w:szCs w:val="22"/>
          <w:lang w:val="x-none"/>
        </w:rPr>
        <w:t>электронной подписью Продавца, П</w:t>
      </w:r>
      <w:r w:rsidRPr="00C872AF">
        <w:rPr>
          <w:rFonts w:ascii="Tahoma" w:eastAsia="Calibri" w:hAnsi="Tahoma" w:cs="Tahoma"/>
          <w:bCs/>
          <w:sz w:val="22"/>
          <w:szCs w:val="22"/>
          <w:lang w:val="x-none"/>
        </w:rPr>
        <w:t>ретендента или участника либо лица, имеющего право действовать от имени</w:t>
      </w:r>
      <w:r w:rsidR="00654828">
        <w:rPr>
          <w:rFonts w:ascii="Tahoma" w:eastAsia="Calibri" w:hAnsi="Tahoma" w:cs="Tahoma"/>
          <w:bCs/>
          <w:sz w:val="22"/>
          <w:szCs w:val="22"/>
        </w:rPr>
        <w:t>,</w:t>
      </w:r>
      <w:r w:rsidRPr="00C872AF">
        <w:rPr>
          <w:rFonts w:ascii="Tahoma" w:eastAsia="Calibri" w:hAnsi="Tahoma" w:cs="Tahoma"/>
          <w:bCs/>
          <w:sz w:val="22"/>
          <w:szCs w:val="22"/>
          <w:lang w:val="x-none"/>
        </w:rPr>
        <w:t xml:space="preserve"> соответственно</w:t>
      </w:r>
      <w:r w:rsidR="00654828">
        <w:rPr>
          <w:rFonts w:ascii="Tahoma" w:eastAsia="Calibri" w:hAnsi="Tahoma" w:cs="Tahoma"/>
          <w:bCs/>
          <w:sz w:val="22"/>
          <w:szCs w:val="22"/>
        </w:rPr>
        <w:t>,</w:t>
      </w:r>
      <w:r w:rsidRPr="00C872AF">
        <w:rPr>
          <w:rFonts w:ascii="Tahoma" w:eastAsia="Calibri" w:hAnsi="Tahoma" w:cs="Tahoma"/>
          <w:bCs/>
          <w:sz w:val="22"/>
          <w:szCs w:val="22"/>
          <w:lang w:val="x-none"/>
        </w:rPr>
        <w:t xml:space="preserve"> Продавца, </w:t>
      </w:r>
      <w:r>
        <w:rPr>
          <w:rFonts w:ascii="Tahoma" w:eastAsia="Calibri" w:hAnsi="Tahoma" w:cs="Tahoma"/>
          <w:bCs/>
          <w:sz w:val="22"/>
          <w:szCs w:val="22"/>
        </w:rPr>
        <w:t>П</w:t>
      </w:r>
      <w:r w:rsidRPr="00C872AF">
        <w:rPr>
          <w:rFonts w:ascii="Tahoma" w:eastAsia="Calibri" w:hAnsi="Tahoma" w:cs="Tahoma"/>
          <w:bCs/>
          <w:sz w:val="22"/>
          <w:szCs w:val="22"/>
          <w:lang w:val="x-none"/>
        </w:rPr>
        <w:t xml:space="preserve">ретендента или участника. </w:t>
      </w:r>
    </w:p>
    <w:p w14:paraId="454BE4B9" w14:textId="2F806AD5" w:rsidR="00F64CBE" w:rsidRPr="00F64CBE" w:rsidRDefault="00F64CBE" w:rsidP="00D604A7">
      <w:pPr>
        <w:pStyle w:val="31"/>
        <w:numPr>
          <w:ilvl w:val="1"/>
          <w:numId w:val="2"/>
        </w:numPr>
        <w:spacing w:after="0"/>
        <w:ind w:left="709" w:hanging="709"/>
        <w:jc w:val="both"/>
        <w:rPr>
          <w:rFonts w:ascii="Tahoma" w:eastAsia="Calibri" w:hAnsi="Tahoma" w:cs="Tahoma"/>
          <w:bCs/>
          <w:sz w:val="22"/>
          <w:szCs w:val="22"/>
        </w:rPr>
      </w:pPr>
      <w:r w:rsidRPr="00F64CBE">
        <w:rPr>
          <w:rFonts w:ascii="Tahoma" w:eastAsia="Calibri" w:hAnsi="Tahoma" w:cs="Tahoma"/>
          <w:bCs/>
          <w:sz w:val="22"/>
          <w:szCs w:val="22"/>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пунктом 8 Извещения</w:t>
      </w:r>
      <w:r w:rsidR="00B5143C">
        <w:rPr>
          <w:rFonts w:ascii="Tahoma" w:eastAsia="Calibri" w:hAnsi="Tahoma" w:cs="Tahoma"/>
          <w:bCs/>
          <w:sz w:val="22"/>
          <w:szCs w:val="22"/>
        </w:rPr>
        <w:t xml:space="preserve">, </w:t>
      </w:r>
      <w:r w:rsidR="00B5143C">
        <w:rPr>
          <w:rFonts w:ascii="Tahoma" w:hAnsi="Tahoma" w:cs="Tahoma"/>
          <w:sz w:val="22"/>
          <w:szCs w:val="22"/>
        </w:rPr>
        <w:t>в том числе заявки на участие в аукционе по утвержденной форме (Приложение № 2.1/2.2 к Извещению)</w:t>
      </w:r>
      <w:r w:rsidRPr="00F64CBE">
        <w:rPr>
          <w:rFonts w:ascii="Tahoma" w:eastAsia="Calibri" w:hAnsi="Tahoma" w:cs="Tahoma"/>
          <w:bCs/>
          <w:sz w:val="22"/>
          <w:szCs w:val="22"/>
        </w:rPr>
        <w:t xml:space="preserve">. Заявка Претендентов, планирующих совместное участие в аукционе, должна быть подана одним лицом, зарегистрированным для участия в аукционе на </w:t>
      </w:r>
      <w:r w:rsidR="00BC0641">
        <w:rPr>
          <w:rFonts w:ascii="Tahoma" w:eastAsia="Calibri" w:hAnsi="Tahoma" w:cs="Tahoma"/>
          <w:bCs/>
          <w:sz w:val="22"/>
          <w:szCs w:val="22"/>
        </w:rPr>
        <w:t>электронной</w:t>
      </w:r>
      <w:r w:rsidRPr="00F64CBE">
        <w:rPr>
          <w:rFonts w:ascii="Tahoma" w:eastAsia="Calibri" w:hAnsi="Tahoma" w:cs="Tahoma"/>
          <w:bCs/>
          <w:sz w:val="22"/>
          <w:szCs w:val="22"/>
        </w:rPr>
        <w:t xml:space="preserve"> площадке, с приложением документов, указанных в пункте 8 Извещения</w:t>
      </w:r>
      <w:r w:rsidR="00B5143C">
        <w:rPr>
          <w:rFonts w:ascii="Tahoma" w:eastAsia="Calibri" w:hAnsi="Tahoma" w:cs="Tahoma"/>
          <w:bCs/>
          <w:sz w:val="22"/>
          <w:szCs w:val="22"/>
        </w:rPr>
        <w:t xml:space="preserve">, </w:t>
      </w:r>
      <w:r w:rsidR="00B5143C">
        <w:rPr>
          <w:rFonts w:ascii="Tahoma" w:hAnsi="Tahoma" w:cs="Tahoma"/>
          <w:sz w:val="22"/>
          <w:szCs w:val="22"/>
        </w:rPr>
        <w:t>в том числе заявки на участие в аукционе по утвержденной форме (Приложение № 2.1/2.2 к Извещению)</w:t>
      </w:r>
      <w:r w:rsidRPr="00F64CBE">
        <w:rPr>
          <w:rFonts w:ascii="Tahoma" w:eastAsia="Calibri" w:hAnsi="Tahoma" w:cs="Tahoma"/>
          <w:bCs/>
          <w:sz w:val="22"/>
          <w:szCs w:val="22"/>
        </w:rPr>
        <w:t>.</w:t>
      </w:r>
    </w:p>
    <w:p w14:paraId="24F993F2" w14:textId="77777777" w:rsidR="00793BF2" w:rsidRPr="00DA6361" w:rsidRDefault="00793BF2" w:rsidP="00D604A7">
      <w:pPr>
        <w:pStyle w:val="31"/>
        <w:numPr>
          <w:ilvl w:val="1"/>
          <w:numId w:val="2"/>
        </w:numPr>
        <w:spacing w:after="0"/>
        <w:ind w:left="709" w:hanging="709"/>
        <w:jc w:val="both"/>
        <w:rPr>
          <w:rFonts w:ascii="Tahoma" w:eastAsia="Calibri" w:hAnsi="Tahoma" w:cs="Tahoma"/>
          <w:sz w:val="22"/>
          <w:szCs w:val="22"/>
        </w:rPr>
      </w:pPr>
      <w:r w:rsidRPr="00DA6361">
        <w:rPr>
          <w:rFonts w:ascii="Tahoma" w:eastAsia="Calibri" w:hAnsi="Tahoma" w:cs="Tahoma"/>
          <w:sz w:val="22"/>
          <w:szCs w:val="22"/>
        </w:rPr>
        <w:t>Заявка и прилагаемые к ней документы должны быть составлены на русском языке.</w:t>
      </w:r>
    </w:p>
    <w:p w14:paraId="15AD8043" w14:textId="31C6CC92" w:rsidR="00793BF2" w:rsidRPr="00DA6361" w:rsidRDefault="00793BF2" w:rsidP="00D604A7">
      <w:pPr>
        <w:pStyle w:val="31"/>
        <w:numPr>
          <w:ilvl w:val="1"/>
          <w:numId w:val="2"/>
        </w:numPr>
        <w:spacing w:after="0"/>
        <w:ind w:left="709" w:hanging="709"/>
        <w:jc w:val="both"/>
        <w:rPr>
          <w:rFonts w:ascii="Tahoma" w:eastAsia="Calibri" w:hAnsi="Tahoma" w:cs="Tahoma"/>
          <w:sz w:val="22"/>
          <w:szCs w:val="22"/>
        </w:rPr>
      </w:pPr>
      <w:r w:rsidRPr="00DA6361">
        <w:rPr>
          <w:rFonts w:ascii="Tahoma" w:eastAsia="Calibri" w:hAnsi="Tahoma" w:cs="Tahoma"/>
          <w:sz w:val="22"/>
          <w:szCs w:val="22"/>
        </w:rPr>
        <w:t>Документы для участия в торгах в электронной форме представляются Претендентом или его представителем посредством функционала электронной площадки в виде электронн</w:t>
      </w:r>
      <w:r>
        <w:rPr>
          <w:rFonts w:ascii="Tahoma" w:eastAsia="Calibri" w:hAnsi="Tahoma" w:cs="Tahoma"/>
          <w:sz w:val="22"/>
          <w:szCs w:val="22"/>
        </w:rPr>
        <w:t>ых</w:t>
      </w:r>
      <w:r w:rsidRPr="00DA6361">
        <w:rPr>
          <w:rFonts w:ascii="Tahoma" w:eastAsia="Calibri" w:hAnsi="Tahoma" w:cs="Tahoma"/>
          <w:sz w:val="22"/>
          <w:szCs w:val="22"/>
        </w:rPr>
        <w:t xml:space="preserve"> документ</w:t>
      </w:r>
      <w:r>
        <w:rPr>
          <w:rFonts w:ascii="Tahoma" w:eastAsia="Calibri" w:hAnsi="Tahoma" w:cs="Tahoma"/>
          <w:sz w:val="22"/>
          <w:szCs w:val="22"/>
        </w:rPr>
        <w:t xml:space="preserve">ов </w:t>
      </w:r>
      <w:r w:rsidRPr="00C872AF">
        <w:rPr>
          <w:rFonts w:ascii="Tahoma" w:eastAsia="Calibri" w:hAnsi="Tahoma" w:cs="Tahoma"/>
          <w:bCs/>
          <w:sz w:val="22"/>
          <w:szCs w:val="22"/>
          <w:lang w:val="x-none"/>
        </w:rPr>
        <w:t xml:space="preserve">либо </w:t>
      </w:r>
      <w:r>
        <w:rPr>
          <w:rFonts w:ascii="Tahoma" w:eastAsia="Calibri" w:hAnsi="Tahoma" w:cs="Tahoma"/>
          <w:bCs/>
          <w:sz w:val="22"/>
          <w:szCs w:val="22"/>
        </w:rPr>
        <w:t>скан-копий (</w:t>
      </w:r>
      <w:r w:rsidRPr="00C872AF">
        <w:rPr>
          <w:rFonts w:ascii="Tahoma" w:eastAsia="Calibri" w:hAnsi="Tahoma" w:cs="Tahoma"/>
          <w:bCs/>
          <w:sz w:val="22"/>
          <w:szCs w:val="22"/>
          <w:lang w:val="x-none"/>
        </w:rPr>
        <w:t>электронных образов</w:t>
      </w:r>
      <w:r>
        <w:rPr>
          <w:rFonts w:ascii="Tahoma" w:eastAsia="Calibri" w:hAnsi="Tahoma" w:cs="Tahoma"/>
          <w:bCs/>
          <w:sz w:val="22"/>
          <w:szCs w:val="22"/>
        </w:rPr>
        <w:t>)</w:t>
      </w:r>
      <w:r w:rsidRPr="00C872AF">
        <w:rPr>
          <w:rFonts w:ascii="Tahoma" w:eastAsia="Calibri" w:hAnsi="Tahoma" w:cs="Tahoma"/>
          <w:bCs/>
          <w:sz w:val="22"/>
          <w:szCs w:val="22"/>
          <w:lang w:val="x-none"/>
        </w:rPr>
        <w:t xml:space="preserve"> документов (документов на бумажном носителе, преобразованных в электронно-цифровую форму путем сканирования с сохранением их реквизитов)</w:t>
      </w:r>
      <w:r w:rsidRPr="00DA6361">
        <w:rPr>
          <w:rFonts w:ascii="Tahoma" w:eastAsia="Calibri" w:hAnsi="Tahoma" w:cs="Tahoma"/>
          <w:sz w:val="22"/>
          <w:szCs w:val="22"/>
        </w:rPr>
        <w:t>, подписанн</w:t>
      </w:r>
      <w:r>
        <w:rPr>
          <w:rFonts w:ascii="Tahoma" w:eastAsia="Calibri" w:hAnsi="Tahoma" w:cs="Tahoma"/>
          <w:sz w:val="22"/>
          <w:szCs w:val="22"/>
        </w:rPr>
        <w:t>ых</w:t>
      </w:r>
      <w:r w:rsidRPr="00DA6361">
        <w:rPr>
          <w:rFonts w:ascii="Tahoma" w:eastAsia="Calibri" w:hAnsi="Tahoma" w:cs="Tahoma"/>
          <w:sz w:val="22"/>
          <w:szCs w:val="22"/>
        </w:rPr>
        <w:t xml:space="preserve"> электронной подписью, в порядке, установленном регламентом </w:t>
      </w:r>
      <w:r w:rsidR="00483BEB">
        <w:rPr>
          <w:rFonts w:ascii="Tahoma" w:eastAsia="Calibri" w:hAnsi="Tahoma" w:cs="Tahoma"/>
          <w:sz w:val="22"/>
          <w:szCs w:val="22"/>
        </w:rPr>
        <w:t xml:space="preserve">работы </w:t>
      </w:r>
      <w:r w:rsidR="00654828">
        <w:rPr>
          <w:rFonts w:ascii="Tahoma" w:eastAsia="Calibri" w:hAnsi="Tahoma" w:cs="Tahoma"/>
          <w:sz w:val="22"/>
          <w:szCs w:val="22"/>
        </w:rPr>
        <w:t>оператора</w:t>
      </w:r>
      <w:r w:rsidR="00654828" w:rsidRPr="00DA6361">
        <w:rPr>
          <w:rFonts w:ascii="Tahoma" w:eastAsia="Calibri" w:hAnsi="Tahoma" w:cs="Tahoma"/>
          <w:sz w:val="22"/>
          <w:szCs w:val="22"/>
        </w:rPr>
        <w:t xml:space="preserve"> </w:t>
      </w:r>
      <w:r w:rsidRPr="00DA6361">
        <w:rPr>
          <w:rFonts w:ascii="Tahoma" w:eastAsia="Calibri" w:hAnsi="Tahoma" w:cs="Tahoma"/>
          <w:sz w:val="22"/>
          <w:szCs w:val="22"/>
        </w:rPr>
        <w:t>электронной площадки.</w:t>
      </w:r>
    </w:p>
    <w:p w14:paraId="3C1E398C" w14:textId="77777777" w:rsidR="00793BF2" w:rsidRPr="007E3726" w:rsidRDefault="00793BF2" w:rsidP="00D604A7">
      <w:pPr>
        <w:pStyle w:val="31"/>
        <w:numPr>
          <w:ilvl w:val="1"/>
          <w:numId w:val="2"/>
        </w:numPr>
        <w:spacing w:after="0"/>
        <w:ind w:left="709" w:hanging="709"/>
        <w:jc w:val="both"/>
        <w:rPr>
          <w:rFonts w:ascii="Tahoma" w:hAnsi="Tahoma" w:cs="Tahoma"/>
          <w:sz w:val="22"/>
          <w:szCs w:val="22"/>
        </w:rPr>
      </w:pPr>
      <w:r w:rsidRPr="00DA6361">
        <w:rPr>
          <w:rFonts w:ascii="Tahoma" w:eastAsia="Calibri" w:hAnsi="Tahoma" w:cs="Tahoma"/>
          <w:sz w:val="22"/>
          <w:szCs w:val="22"/>
        </w:rPr>
        <w:t xml:space="preserve">Заявка на участие в торгах в электронной форме подается Претендентом единовременно со всеми приложениями к ней в формате скан-копий (электронных образов). Подаваемый пакет документов должен быть подписан электронной подписью участника торгов в </w:t>
      </w:r>
      <w:r w:rsidRPr="007E3726">
        <w:rPr>
          <w:rFonts w:ascii="Tahoma" w:hAnsi="Tahoma" w:cs="Tahoma"/>
          <w:sz w:val="22"/>
          <w:szCs w:val="22"/>
        </w:rPr>
        <w:t xml:space="preserve">электронной форме. </w:t>
      </w:r>
    </w:p>
    <w:p w14:paraId="6E9273F7" w14:textId="77777777" w:rsidR="00793BF2" w:rsidRPr="007E3726" w:rsidRDefault="00793BF2" w:rsidP="00D604A7">
      <w:pPr>
        <w:pStyle w:val="31"/>
        <w:numPr>
          <w:ilvl w:val="1"/>
          <w:numId w:val="2"/>
        </w:numPr>
        <w:spacing w:after="0"/>
        <w:ind w:left="709" w:hanging="709"/>
        <w:jc w:val="both"/>
        <w:rPr>
          <w:rFonts w:ascii="Tahoma" w:hAnsi="Tahoma" w:cs="Tahoma"/>
          <w:sz w:val="22"/>
          <w:szCs w:val="22"/>
        </w:rPr>
      </w:pPr>
      <w:r w:rsidRPr="007E3726">
        <w:rPr>
          <w:rFonts w:ascii="Tahoma" w:hAnsi="Tahoma" w:cs="Tahoma"/>
          <w:sz w:val="22"/>
          <w:szCs w:val="22"/>
        </w:rPr>
        <w:t xml:space="preserve">Электронный документ, подписанный электронной подписью (далее – ЭП),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p>
    <w:p w14:paraId="0377CF35" w14:textId="77777777" w:rsidR="00793BF2" w:rsidRPr="007E3726" w:rsidRDefault="00793BF2" w:rsidP="00D604A7">
      <w:pPr>
        <w:pStyle w:val="31"/>
        <w:numPr>
          <w:ilvl w:val="1"/>
          <w:numId w:val="2"/>
        </w:numPr>
        <w:spacing w:after="0"/>
        <w:ind w:left="709" w:hanging="709"/>
        <w:jc w:val="both"/>
        <w:rPr>
          <w:rFonts w:ascii="Tahoma" w:hAnsi="Tahoma" w:cs="Tahoma"/>
          <w:sz w:val="22"/>
          <w:szCs w:val="22"/>
        </w:rPr>
      </w:pPr>
      <w:r w:rsidRPr="007E3726">
        <w:rPr>
          <w:rFonts w:ascii="Tahoma" w:hAnsi="Tahoma" w:cs="Tahoma"/>
          <w:sz w:val="22"/>
          <w:szCs w:val="22"/>
        </w:rPr>
        <w:t>Заявка и прилагаемые к ней документы в части их оформления и содержания должны соответствовать требованиям, указанным в Извещении, и требованиям законодательства Российской Федерации.</w:t>
      </w:r>
    </w:p>
    <w:p w14:paraId="2654DD20" w14:textId="77777777" w:rsidR="00793BF2" w:rsidRPr="007018D4" w:rsidRDefault="00793BF2" w:rsidP="00D604A7">
      <w:pPr>
        <w:pStyle w:val="31"/>
        <w:numPr>
          <w:ilvl w:val="1"/>
          <w:numId w:val="2"/>
        </w:numPr>
        <w:spacing w:after="0"/>
        <w:ind w:left="709" w:hanging="709"/>
        <w:jc w:val="both"/>
        <w:rPr>
          <w:rFonts w:ascii="Tahoma" w:hAnsi="Tahoma" w:cs="Tahoma"/>
          <w:sz w:val="22"/>
          <w:szCs w:val="22"/>
        </w:rPr>
      </w:pPr>
      <w:r w:rsidRPr="00944BE5">
        <w:rPr>
          <w:rFonts w:ascii="Tahoma" w:hAnsi="Tahoma" w:cs="Tahoma"/>
          <w:sz w:val="22"/>
          <w:szCs w:val="22"/>
        </w:rPr>
        <w:t>Сведения, содержащиеся в заявке и прилагаемых документах, не должны допускать двусмысленного толкования.</w:t>
      </w:r>
    </w:p>
    <w:p w14:paraId="20B3E94C" w14:textId="77777777" w:rsidR="00793BF2" w:rsidRPr="007018D4" w:rsidRDefault="00793BF2" w:rsidP="00D604A7">
      <w:pPr>
        <w:pStyle w:val="31"/>
        <w:numPr>
          <w:ilvl w:val="1"/>
          <w:numId w:val="2"/>
        </w:numPr>
        <w:spacing w:after="0"/>
        <w:ind w:left="709" w:hanging="709"/>
        <w:jc w:val="both"/>
        <w:rPr>
          <w:rFonts w:ascii="Tahoma" w:hAnsi="Tahoma" w:cs="Tahoma"/>
          <w:sz w:val="22"/>
          <w:szCs w:val="22"/>
        </w:rPr>
      </w:pPr>
      <w:r w:rsidRPr="00944BE5">
        <w:rPr>
          <w:rFonts w:ascii="Tahoma" w:hAnsi="Tahoma" w:cs="Tahoma"/>
          <w:sz w:val="22"/>
          <w:szCs w:val="22"/>
        </w:rPr>
        <w:t>Документы, имеющие подчистки и исправления, не принимаются, за исключением случаев, когда исправления парафирован</w:t>
      </w:r>
      <w:r>
        <w:rPr>
          <w:rFonts w:ascii="Tahoma" w:hAnsi="Tahoma" w:cs="Tahoma"/>
          <w:sz w:val="22"/>
          <w:szCs w:val="22"/>
        </w:rPr>
        <w:t>ы уполномоченными лицами</w:t>
      </w:r>
      <w:r w:rsidRPr="00944BE5">
        <w:rPr>
          <w:rFonts w:ascii="Tahoma" w:hAnsi="Tahoma" w:cs="Tahoma"/>
          <w:sz w:val="22"/>
          <w:szCs w:val="22"/>
        </w:rPr>
        <w:t xml:space="preserve">. Все экземпляры </w:t>
      </w:r>
      <w:r>
        <w:rPr>
          <w:rFonts w:ascii="Tahoma" w:hAnsi="Tahoma" w:cs="Tahoma"/>
          <w:sz w:val="22"/>
          <w:szCs w:val="22"/>
        </w:rPr>
        <w:t>документов</w:t>
      </w:r>
      <w:r w:rsidRPr="00944BE5">
        <w:rPr>
          <w:rFonts w:ascii="Tahoma" w:hAnsi="Tahoma" w:cs="Tahoma"/>
          <w:sz w:val="22"/>
          <w:szCs w:val="22"/>
        </w:rPr>
        <w:t xml:space="preserve"> должны иметь четкую печать текстов.</w:t>
      </w:r>
    </w:p>
    <w:p w14:paraId="3109C5D4" w14:textId="77777777" w:rsidR="00793BF2" w:rsidRDefault="00793BF2" w:rsidP="00D604A7">
      <w:pPr>
        <w:pStyle w:val="31"/>
        <w:numPr>
          <w:ilvl w:val="1"/>
          <w:numId w:val="2"/>
        </w:numPr>
        <w:spacing w:after="0"/>
        <w:ind w:left="709" w:hanging="709"/>
        <w:jc w:val="both"/>
        <w:rPr>
          <w:rFonts w:ascii="Tahoma" w:hAnsi="Tahoma" w:cs="Tahoma"/>
          <w:sz w:val="22"/>
          <w:szCs w:val="22"/>
        </w:rPr>
      </w:pPr>
      <w:r w:rsidRPr="00944BE5">
        <w:rPr>
          <w:rFonts w:ascii="Tahoma" w:hAnsi="Tahoma" w:cs="Tahoma"/>
          <w:sz w:val="22"/>
          <w:szCs w:val="22"/>
        </w:rPr>
        <w:t xml:space="preserve">Один </w:t>
      </w:r>
      <w:r>
        <w:rPr>
          <w:rFonts w:ascii="Tahoma" w:hAnsi="Tahoma" w:cs="Tahoma"/>
          <w:sz w:val="22"/>
          <w:szCs w:val="22"/>
        </w:rPr>
        <w:t>П</w:t>
      </w:r>
      <w:r w:rsidRPr="00944BE5">
        <w:rPr>
          <w:rFonts w:ascii="Tahoma" w:hAnsi="Tahoma" w:cs="Tahoma"/>
          <w:sz w:val="22"/>
          <w:szCs w:val="22"/>
        </w:rPr>
        <w:t>ретендент имеет право подать только одну заявку.</w:t>
      </w:r>
    </w:p>
    <w:p w14:paraId="5EF718DA" w14:textId="77777777" w:rsidR="00793BF2" w:rsidRPr="00C872AF" w:rsidRDefault="00793BF2" w:rsidP="00D604A7">
      <w:pPr>
        <w:pStyle w:val="31"/>
        <w:numPr>
          <w:ilvl w:val="1"/>
          <w:numId w:val="2"/>
        </w:numPr>
        <w:spacing w:after="0"/>
        <w:ind w:left="709" w:hanging="709"/>
        <w:jc w:val="both"/>
        <w:rPr>
          <w:rFonts w:ascii="Tahoma" w:hAnsi="Tahoma" w:cs="Tahoma"/>
          <w:sz w:val="22"/>
          <w:szCs w:val="22"/>
        </w:rPr>
      </w:pPr>
      <w:r w:rsidRPr="00C872AF">
        <w:rPr>
          <w:rFonts w:ascii="Tahoma" w:hAnsi="Tahoma" w:cs="Tahoma"/>
          <w:sz w:val="22"/>
          <w:szCs w:val="22"/>
        </w:rPr>
        <w:t xml:space="preserve">При приеме заявок от </w:t>
      </w:r>
      <w:r>
        <w:rPr>
          <w:rFonts w:ascii="Tahoma" w:hAnsi="Tahoma" w:cs="Tahoma"/>
          <w:sz w:val="22"/>
          <w:szCs w:val="22"/>
        </w:rPr>
        <w:t>П</w:t>
      </w:r>
      <w:r w:rsidRPr="00C872AF">
        <w:rPr>
          <w:rFonts w:ascii="Tahoma" w:hAnsi="Tahoma" w:cs="Tahoma"/>
          <w:sz w:val="22"/>
          <w:szCs w:val="22"/>
        </w:rPr>
        <w:t xml:space="preserve">ретендентов </w:t>
      </w:r>
      <w:r>
        <w:rPr>
          <w:rFonts w:ascii="Tahoma" w:hAnsi="Tahoma" w:cs="Tahoma"/>
          <w:sz w:val="22"/>
          <w:szCs w:val="22"/>
        </w:rPr>
        <w:t>оператор электронной площадки</w:t>
      </w:r>
      <w:r w:rsidRPr="00C872AF">
        <w:rPr>
          <w:rFonts w:ascii="Tahoma" w:hAnsi="Tahoma" w:cs="Tahoma"/>
          <w:sz w:val="22"/>
          <w:szCs w:val="22"/>
        </w:rPr>
        <w:t xml:space="preserve"> обеспечивает:</w:t>
      </w:r>
    </w:p>
    <w:p w14:paraId="48813DEF" w14:textId="77777777" w:rsidR="00793BF2" w:rsidRPr="00C872AF" w:rsidRDefault="00793BF2" w:rsidP="00D604A7">
      <w:pPr>
        <w:pStyle w:val="31"/>
        <w:numPr>
          <w:ilvl w:val="2"/>
          <w:numId w:val="2"/>
        </w:numPr>
        <w:spacing w:after="0"/>
        <w:ind w:left="1701" w:hanging="850"/>
        <w:jc w:val="both"/>
        <w:rPr>
          <w:rFonts w:ascii="Tahoma" w:hAnsi="Tahoma" w:cs="Tahoma"/>
          <w:sz w:val="22"/>
          <w:szCs w:val="22"/>
        </w:rPr>
      </w:pPr>
      <w:r>
        <w:rPr>
          <w:rFonts w:ascii="Tahoma" w:hAnsi="Tahoma" w:cs="Tahoma"/>
          <w:sz w:val="22"/>
          <w:szCs w:val="22"/>
        </w:rPr>
        <w:t>Р</w:t>
      </w:r>
      <w:r w:rsidRPr="00C872AF">
        <w:rPr>
          <w:rFonts w:ascii="Tahoma" w:hAnsi="Tahoma" w:cs="Tahoma"/>
          <w:sz w:val="22"/>
          <w:szCs w:val="22"/>
        </w:rPr>
        <w:t>егистрацию заявок и прилагаемых к ним документов в журнале приема заявок. Каждой заявке присваивается номер с указанием даты и времени приема</w:t>
      </w:r>
      <w:r>
        <w:rPr>
          <w:rFonts w:ascii="Tahoma" w:hAnsi="Tahoma" w:cs="Tahoma"/>
          <w:sz w:val="22"/>
          <w:szCs w:val="22"/>
        </w:rPr>
        <w:t>.</w:t>
      </w:r>
    </w:p>
    <w:p w14:paraId="2131D264" w14:textId="77777777" w:rsidR="00793BF2" w:rsidRPr="00C872AF" w:rsidRDefault="00793BF2" w:rsidP="00D604A7">
      <w:pPr>
        <w:pStyle w:val="31"/>
        <w:numPr>
          <w:ilvl w:val="2"/>
          <w:numId w:val="2"/>
        </w:numPr>
        <w:spacing w:after="0"/>
        <w:ind w:left="1701" w:hanging="850"/>
        <w:jc w:val="both"/>
        <w:rPr>
          <w:rFonts w:ascii="Tahoma" w:hAnsi="Tahoma" w:cs="Tahoma"/>
          <w:sz w:val="22"/>
          <w:szCs w:val="22"/>
        </w:rPr>
      </w:pPr>
      <w:r>
        <w:rPr>
          <w:rFonts w:ascii="Tahoma" w:hAnsi="Tahoma" w:cs="Tahoma"/>
          <w:sz w:val="22"/>
          <w:szCs w:val="22"/>
        </w:rPr>
        <w:t>К</w:t>
      </w:r>
      <w:r w:rsidRPr="00C872AF">
        <w:rPr>
          <w:rFonts w:ascii="Tahoma" w:hAnsi="Tahoma" w:cs="Tahoma"/>
          <w:sz w:val="22"/>
          <w:szCs w:val="22"/>
        </w:rPr>
        <w:t>онфиденциал</w:t>
      </w:r>
      <w:r>
        <w:rPr>
          <w:rFonts w:ascii="Tahoma" w:hAnsi="Tahoma" w:cs="Tahoma"/>
          <w:sz w:val="22"/>
          <w:szCs w:val="22"/>
        </w:rPr>
        <w:t>ьность данных о Претендентах и у</w:t>
      </w:r>
      <w:r w:rsidRPr="00C872AF">
        <w:rPr>
          <w:rFonts w:ascii="Tahoma" w:hAnsi="Tahoma" w:cs="Tahoma"/>
          <w:sz w:val="22"/>
          <w:szCs w:val="22"/>
        </w:rPr>
        <w:t xml:space="preserve">частниках, за исключением случая направления электронных документов Продавцу в порядке, установленном </w:t>
      </w:r>
      <w:r>
        <w:rPr>
          <w:rFonts w:ascii="Tahoma" w:hAnsi="Tahoma" w:cs="Tahoma"/>
          <w:sz w:val="22"/>
          <w:szCs w:val="22"/>
        </w:rPr>
        <w:t>действующим законодательством</w:t>
      </w:r>
      <w:r w:rsidRPr="00C872AF">
        <w:rPr>
          <w:rFonts w:ascii="Tahoma" w:hAnsi="Tahoma" w:cs="Tahoma"/>
          <w:sz w:val="22"/>
          <w:szCs w:val="22"/>
        </w:rPr>
        <w:t>.</w:t>
      </w:r>
    </w:p>
    <w:p w14:paraId="0F6114A2" w14:textId="1EE6FDAB" w:rsidR="00392DC5" w:rsidRPr="00EB2427" w:rsidRDefault="005B1AD0" w:rsidP="00D604A7">
      <w:pPr>
        <w:pStyle w:val="31"/>
        <w:numPr>
          <w:ilvl w:val="1"/>
          <w:numId w:val="2"/>
        </w:numPr>
        <w:spacing w:after="0"/>
        <w:ind w:left="709" w:hanging="709"/>
        <w:jc w:val="both"/>
        <w:rPr>
          <w:rFonts w:ascii="Tahoma" w:hAnsi="Tahoma" w:cs="Tahoma"/>
          <w:sz w:val="22"/>
          <w:szCs w:val="22"/>
        </w:rPr>
      </w:pPr>
      <w:r w:rsidRPr="005B1AD0">
        <w:rPr>
          <w:rFonts w:ascii="Tahoma" w:hAnsi="Tahoma" w:cs="Tahoma"/>
          <w:sz w:val="22"/>
          <w:szCs w:val="22"/>
        </w:rPr>
        <w:t>В соответствии с регламентом оператора электронной площадки до признания Претендента участником аукциона Претендент вправе отозвать заявку посредством штатного интерфейса электронной площадки</w:t>
      </w:r>
      <w:r w:rsidR="00EB2427" w:rsidRPr="00EB2427">
        <w:rPr>
          <w:rFonts w:ascii="Tahoma" w:hAnsi="Tahoma" w:cs="Tahoma"/>
          <w:sz w:val="22"/>
          <w:szCs w:val="22"/>
        </w:rPr>
        <w:t>.</w:t>
      </w:r>
    </w:p>
    <w:p w14:paraId="1E8FDA7A" w14:textId="77777777" w:rsidR="00793BF2" w:rsidRPr="00944BE5" w:rsidRDefault="00793BF2" w:rsidP="00D604A7">
      <w:pPr>
        <w:pStyle w:val="31"/>
        <w:numPr>
          <w:ilvl w:val="0"/>
          <w:numId w:val="2"/>
        </w:numPr>
        <w:spacing w:after="0"/>
        <w:ind w:left="709" w:hanging="709"/>
        <w:jc w:val="both"/>
        <w:outlineLvl w:val="0"/>
        <w:rPr>
          <w:rFonts w:ascii="Tahoma" w:hAnsi="Tahoma" w:cs="Tahoma"/>
          <w:b/>
          <w:sz w:val="22"/>
          <w:szCs w:val="22"/>
        </w:rPr>
      </w:pPr>
      <w:r w:rsidRPr="00944BE5">
        <w:rPr>
          <w:rFonts w:ascii="Tahoma" w:hAnsi="Tahoma" w:cs="Tahoma"/>
          <w:b/>
          <w:sz w:val="22"/>
          <w:szCs w:val="22"/>
        </w:rPr>
        <w:t>Порядок ознакомления с документами</w:t>
      </w:r>
    </w:p>
    <w:p w14:paraId="0FBD3538" w14:textId="0184E446" w:rsidR="00793BF2" w:rsidRPr="00944BE5" w:rsidRDefault="00793BF2" w:rsidP="00D604A7">
      <w:pPr>
        <w:pStyle w:val="31"/>
        <w:numPr>
          <w:ilvl w:val="1"/>
          <w:numId w:val="2"/>
        </w:numPr>
        <w:spacing w:after="0"/>
        <w:ind w:left="709" w:hanging="709"/>
        <w:jc w:val="both"/>
        <w:rPr>
          <w:rFonts w:ascii="Tahoma" w:hAnsi="Tahoma" w:cs="Tahoma"/>
          <w:sz w:val="22"/>
          <w:szCs w:val="22"/>
        </w:rPr>
      </w:pPr>
      <w:r w:rsidRPr="00944BE5">
        <w:rPr>
          <w:rFonts w:ascii="Tahoma" w:hAnsi="Tahoma" w:cs="Tahoma"/>
          <w:sz w:val="22"/>
          <w:szCs w:val="22"/>
        </w:rPr>
        <w:t>Настоящ</w:t>
      </w:r>
      <w:r>
        <w:rPr>
          <w:rFonts w:ascii="Tahoma" w:hAnsi="Tahoma" w:cs="Tahoma"/>
          <w:sz w:val="22"/>
          <w:szCs w:val="22"/>
        </w:rPr>
        <w:t>ее</w:t>
      </w:r>
      <w:r w:rsidRPr="00944BE5">
        <w:rPr>
          <w:rFonts w:ascii="Tahoma" w:hAnsi="Tahoma" w:cs="Tahoma"/>
          <w:sz w:val="22"/>
          <w:szCs w:val="22"/>
        </w:rPr>
        <w:t xml:space="preserve"> Извещение, копии правоустанавливающих документов на </w:t>
      </w:r>
      <w:r>
        <w:rPr>
          <w:rFonts w:ascii="Tahoma" w:hAnsi="Tahoma" w:cs="Tahoma"/>
          <w:sz w:val="22"/>
          <w:szCs w:val="22"/>
        </w:rPr>
        <w:t>И</w:t>
      </w:r>
      <w:r w:rsidRPr="00944BE5">
        <w:rPr>
          <w:rFonts w:ascii="Tahoma" w:hAnsi="Tahoma" w:cs="Tahoma"/>
          <w:sz w:val="22"/>
          <w:szCs w:val="22"/>
        </w:rPr>
        <w:t xml:space="preserve">мущество размещены </w:t>
      </w:r>
      <w:r w:rsidR="002064D3" w:rsidRPr="002064D3">
        <w:rPr>
          <w:rFonts w:ascii="Tahoma" w:hAnsi="Tahoma" w:cs="Tahoma"/>
          <w:sz w:val="22"/>
          <w:szCs w:val="22"/>
        </w:rPr>
        <w:t xml:space="preserve">на официальном сайте </w:t>
      </w:r>
      <w:r w:rsidR="00DF2599">
        <w:rPr>
          <w:rFonts w:ascii="Tahoma" w:hAnsi="Tahoma" w:cs="Tahoma"/>
          <w:sz w:val="22"/>
          <w:szCs w:val="22"/>
        </w:rPr>
        <w:t>ПАО ДОМ.РФ</w:t>
      </w:r>
      <w:r w:rsidR="002064D3" w:rsidRPr="002064D3">
        <w:rPr>
          <w:rFonts w:ascii="Tahoma" w:hAnsi="Tahoma" w:cs="Tahoma"/>
          <w:sz w:val="22"/>
          <w:szCs w:val="22"/>
        </w:rPr>
        <w:t>, на официальном сайте Российской Федерации для размещения информации о проведении торгов в сети Интернет torgi.gov.ru (далее – сайт torgi.gov.ru) и на сайте электронной площадки</w:t>
      </w:r>
      <w:r w:rsidRPr="00944BE5">
        <w:rPr>
          <w:rFonts w:ascii="Tahoma" w:hAnsi="Tahoma" w:cs="Tahoma"/>
          <w:sz w:val="22"/>
          <w:szCs w:val="22"/>
        </w:rPr>
        <w:t>.</w:t>
      </w:r>
    </w:p>
    <w:p w14:paraId="68AF4FFA" w14:textId="57DFCA55" w:rsidR="00793BF2" w:rsidRPr="009E567F" w:rsidRDefault="00793BF2" w:rsidP="00D604A7">
      <w:pPr>
        <w:pStyle w:val="31"/>
        <w:numPr>
          <w:ilvl w:val="1"/>
          <w:numId w:val="2"/>
        </w:numPr>
        <w:spacing w:after="0"/>
        <w:ind w:left="709" w:hanging="709"/>
        <w:jc w:val="both"/>
        <w:rPr>
          <w:rFonts w:ascii="Tahoma" w:hAnsi="Tahoma" w:cs="Tahoma"/>
          <w:sz w:val="22"/>
          <w:szCs w:val="22"/>
        </w:rPr>
      </w:pPr>
      <w:r w:rsidRPr="00944BE5">
        <w:rPr>
          <w:rFonts w:ascii="Tahoma" w:hAnsi="Tahoma" w:cs="Tahoma"/>
          <w:sz w:val="22"/>
          <w:szCs w:val="22"/>
        </w:rPr>
        <w:t xml:space="preserve">С даты опубликования Извещения и до даты окончания срока приема заявок </w:t>
      </w:r>
      <w:r w:rsidRPr="00944BE5">
        <w:rPr>
          <w:rFonts w:ascii="Tahoma" w:hAnsi="Tahoma" w:cs="Tahoma"/>
          <w:sz w:val="22"/>
          <w:szCs w:val="22"/>
        </w:rPr>
        <w:br/>
      </w:r>
      <w:r w:rsidRPr="009E567F">
        <w:rPr>
          <w:rFonts w:ascii="Tahoma" w:hAnsi="Tahoma" w:cs="Tahoma"/>
          <w:sz w:val="22"/>
          <w:szCs w:val="22"/>
        </w:rPr>
        <w:t xml:space="preserve">лицо, желающее участвовать в аукционе, </w:t>
      </w:r>
      <w:r w:rsidR="00572372" w:rsidRPr="00572372">
        <w:rPr>
          <w:rFonts w:ascii="Tahoma" w:hAnsi="Tahoma" w:cs="Tahoma"/>
          <w:sz w:val="22"/>
          <w:szCs w:val="22"/>
        </w:rPr>
        <w:t>вправе ознакомиться с Извещением и копиями правоустанавливающих документов, размещенными на информационных ресурсах, указанных в пункте 2.1 настоящей Документации, и на сайте электронной площадки</w:t>
      </w:r>
      <w:r w:rsidRPr="009E567F">
        <w:rPr>
          <w:rFonts w:ascii="Tahoma" w:hAnsi="Tahoma" w:cs="Tahoma"/>
          <w:sz w:val="22"/>
          <w:szCs w:val="22"/>
        </w:rPr>
        <w:t>.</w:t>
      </w:r>
    </w:p>
    <w:p w14:paraId="064D84AA" w14:textId="77777777" w:rsidR="00793BF2" w:rsidRPr="00944BE5" w:rsidRDefault="00793BF2" w:rsidP="00D604A7">
      <w:pPr>
        <w:pStyle w:val="31"/>
        <w:numPr>
          <w:ilvl w:val="0"/>
          <w:numId w:val="2"/>
        </w:numPr>
        <w:spacing w:after="0"/>
        <w:ind w:left="709" w:hanging="709"/>
        <w:jc w:val="both"/>
        <w:outlineLvl w:val="0"/>
        <w:rPr>
          <w:rFonts w:ascii="Tahoma" w:hAnsi="Tahoma" w:cs="Tahoma"/>
          <w:b/>
          <w:sz w:val="22"/>
          <w:szCs w:val="22"/>
        </w:rPr>
      </w:pPr>
      <w:r w:rsidRPr="00944BE5">
        <w:rPr>
          <w:rFonts w:ascii="Tahoma" w:hAnsi="Tahoma" w:cs="Tahoma"/>
          <w:b/>
          <w:sz w:val="22"/>
          <w:szCs w:val="22"/>
        </w:rPr>
        <w:t xml:space="preserve">Разъяснение положений </w:t>
      </w:r>
      <w:r>
        <w:rPr>
          <w:rFonts w:ascii="Tahoma" w:hAnsi="Tahoma" w:cs="Tahoma"/>
          <w:b/>
          <w:sz w:val="22"/>
          <w:szCs w:val="22"/>
        </w:rPr>
        <w:t>Извещения</w:t>
      </w:r>
    </w:p>
    <w:p w14:paraId="66E70FC6" w14:textId="4C83F42C" w:rsidR="00793BF2" w:rsidRPr="00A01F0D" w:rsidRDefault="00793BF2" w:rsidP="00D604A7">
      <w:pPr>
        <w:pStyle w:val="31"/>
        <w:numPr>
          <w:ilvl w:val="1"/>
          <w:numId w:val="2"/>
        </w:numPr>
        <w:spacing w:after="0"/>
        <w:ind w:left="709" w:hanging="709"/>
        <w:jc w:val="both"/>
        <w:rPr>
          <w:rFonts w:ascii="Tahoma" w:hAnsi="Tahoma" w:cs="Tahoma"/>
          <w:sz w:val="22"/>
          <w:szCs w:val="22"/>
        </w:rPr>
      </w:pPr>
      <w:r w:rsidRPr="00A01F0D">
        <w:rPr>
          <w:rFonts w:ascii="Tahoma" w:hAnsi="Tahoma" w:cs="Tahoma"/>
          <w:sz w:val="22"/>
          <w:szCs w:val="22"/>
        </w:rPr>
        <w:t xml:space="preserve">Любое лицо вправе </w:t>
      </w:r>
      <w:r w:rsidR="00EC0534" w:rsidRPr="00A01F0D">
        <w:rPr>
          <w:rFonts w:ascii="Tahoma" w:hAnsi="Tahoma" w:cs="Tahoma"/>
          <w:sz w:val="22"/>
          <w:szCs w:val="22"/>
        </w:rPr>
        <w:t xml:space="preserve">не позднее </w:t>
      </w:r>
      <w:r w:rsidR="00EC0534">
        <w:rPr>
          <w:rFonts w:ascii="Tahoma" w:hAnsi="Tahoma" w:cs="Tahoma"/>
          <w:sz w:val="22"/>
          <w:szCs w:val="22"/>
        </w:rPr>
        <w:t xml:space="preserve">чем за </w:t>
      </w:r>
      <w:r w:rsidR="007C792D">
        <w:rPr>
          <w:rFonts w:ascii="Tahoma" w:hAnsi="Tahoma" w:cs="Tahoma"/>
          <w:sz w:val="22"/>
          <w:szCs w:val="22"/>
        </w:rPr>
        <w:t xml:space="preserve">5 </w:t>
      </w:r>
      <w:r w:rsidR="00EC0534">
        <w:rPr>
          <w:rFonts w:ascii="Tahoma" w:hAnsi="Tahoma" w:cs="Tahoma"/>
          <w:sz w:val="22"/>
          <w:szCs w:val="22"/>
        </w:rPr>
        <w:t>(</w:t>
      </w:r>
      <w:r w:rsidR="007C792D">
        <w:rPr>
          <w:rFonts w:ascii="Tahoma" w:hAnsi="Tahoma" w:cs="Tahoma"/>
          <w:sz w:val="22"/>
          <w:szCs w:val="22"/>
        </w:rPr>
        <w:t>пять</w:t>
      </w:r>
      <w:r w:rsidR="00EC0534">
        <w:rPr>
          <w:rFonts w:ascii="Tahoma" w:hAnsi="Tahoma" w:cs="Tahoma"/>
          <w:sz w:val="22"/>
          <w:szCs w:val="22"/>
        </w:rPr>
        <w:t xml:space="preserve">) рабочих </w:t>
      </w:r>
      <w:r w:rsidRPr="00A01F0D">
        <w:rPr>
          <w:rFonts w:ascii="Tahoma" w:hAnsi="Tahoma" w:cs="Tahoma"/>
          <w:sz w:val="22"/>
          <w:szCs w:val="22"/>
        </w:rPr>
        <w:t>дн</w:t>
      </w:r>
      <w:r w:rsidR="00E05CD1">
        <w:rPr>
          <w:rFonts w:ascii="Tahoma" w:hAnsi="Tahoma" w:cs="Tahoma"/>
          <w:sz w:val="22"/>
          <w:szCs w:val="22"/>
        </w:rPr>
        <w:t>ей</w:t>
      </w:r>
      <w:r w:rsidRPr="00A01F0D">
        <w:rPr>
          <w:rFonts w:ascii="Tahoma" w:hAnsi="Tahoma" w:cs="Tahoma"/>
          <w:sz w:val="22"/>
          <w:szCs w:val="22"/>
        </w:rPr>
        <w:t xml:space="preserve"> до окончания </w:t>
      </w:r>
      <w:r>
        <w:rPr>
          <w:rFonts w:ascii="Tahoma" w:hAnsi="Tahoma" w:cs="Tahoma"/>
          <w:sz w:val="22"/>
          <w:szCs w:val="22"/>
        </w:rPr>
        <w:t xml:space="preserve">срока </w:t>
      </w:r>
      <w:r w:rsidRPr="00A01F0D">
        <w:rPr>
          <w:rFonts w:ascii="Tahoma" w:hAnsi="Tahoma" w:cs="Tahoma"/>
          <w:sz w:val="22"/>
          <w:szCs w:val="22"/>
        </w:rPr>
        <w:t xml:space="preserve">подачи заявок направить запрос </w:t>
      </w:r>
      <w:r w:rsidR="00FA0096">
        <w:rPr>
          <w:rFonts w:ascii="Tahoma" w:hAnsi="Tahoma" w:cs="Tahoma"/>
          <w:sz w:val="22"/>
          <w:szCs w:val="22"/>
        </w:rPr>
        <w:t>на разъяснение</w:t>
      </w:r>
      <w:r w:rsidRPr="00A01F0D">
        <w:rPr>
          <w:rFonts w:ascii="Tahoma" w:hAnsi="Tahoma" w:cs="Tahoma"/>
          <w:sz w:val="22"/>
          <w:szCs w:val="22"/>
        </w:rPr>
        <w:t xml:space="preserve"> </w:t>
      </w:r>
      <w:r>
        <w:rPr>
          <w:rFonts w:ascii="Tahoma" w:hAnsi="Tahoma" w:cs="Tahoma"/>
          <w:sz w:val="22"/>
          <w:szCs w:val="22"/>
        </w:rPr>
        <w:t>положений Извещения</w:t>
      </w:r>
      <w:r w:rsidRPr="00A01F0D">
        <w:rPr>
          <w:rFonts w:ascii="Tahoma" w:hAnsi="Tahoma" w:cs="Tahoma"/>
          <w:sz w:val="22"/>
          <w:szCs w:val="22"/>
        </w:rPr>
        <w:t xml:space="preserve"> посредством функционала электронной площадки или на адрес электронной почты </w:t>
      </w:r>
      <w:r w:rsidR="00DF2599">
        <w:rPr>
          <w:rFonts w:ascii="Tahoma" w:hAnsi="Tahoma" w:cs="Tahoma"/>
          <w:sz w:val="22"/>
          <w:szCs w:val="22"/>
        </w:rPr>
        <w:t>ПАО ДОМ.РФ</w:t>
      </w:r>
      <w:r w:rsidRPr="00A01F0D">
        <w:rPr>
          <w:rFonts w:ascii="Tahoma" w:hAnsi="Tahoma" w:cs="Tahoma"/>
          <w:sz w:val="22"/>
          <w:szCs w:val="22"/>
        </w:rPr>
        <w:t xml:space="preserve">, указанный в </w:t>
      </w:r>
      <w:r w:rsidR="00654828">
        <w:rPr>
          <w:rFonts w:ascii="Tahoma" w:hAnsi="Tahoma" w:cs="Tahoma"/>
          <w:sz w:val="22"/>
          <w:szCs w:val="22"/>
        </w:rPr>
        <w:t>Извещении</w:t>
      </w:r>
      <w:r w:rsidRPr="00A01F0D">
        <w:rPr>
          <w:rFonts w:ascii="Tahoma" w:hAnsi="Tahoma" w:cs="Tahoma"/>
          <w:sz w:val="22"/>
          <w:szCs w:val="22"/>
        </w:rPr>
        <w:t>.</w:t>
      </w:r>
    </w:p>
    <w:p w14:paraId="49550A9A" w14:textId="5D73A053" w:rsidR="00793BF2" w:rsidRPr="009B6831" w:rsidRDefault="00793BF2" w:rsidP="00D604A7">
      <w:pPr>
        <w:pStyle w:val="31"/>
        <w:numPr>
          <w:ilvl w:val="1"/>
          <w:numId w:val="2"/>
        </w:numPr>
        <w:spacing w:after="0"/>
        <w:ind w:left="709" w:hanging="709"/>
        <w:jc w:val="both"/>
        <w:rPr>
          <w:rFonts w:ascii="Tahoma" w:hAnsi="Tahoma" w:cs="Tahoma"/>
          <w:sz w:val="22"/>
          <w:szCs w:val="22"/>
        </w:rPr>
      </w:pPr>
      <w:r w:rsidRPr="009B6831">
        <w:rPr>
          <w:rFonts w:ascii="Tahoma" w:hAnsi="Tahoma" w:cs="Tahoma"/>
          <w:sz w:val="22"/>
          <w:szCs w:val="22"/>
        </w:rPr>
        <w:t xml:space="preserve">Запрос на разъяснение, направленный посредством функционала электронной площадки, в режиме реального времени направляется оператором электронной площадки в личный кабинет </w:t>
      </w:r>
      <w:r w:rsidR="00DF2599">
        <w:rPr>
          <w:rFonts w:ascii="Tahoma" w:hAnsi="Tahoma" w:cs="Tahoma"/>
          <w:sz w:val="22"/>
          <w:szCs w:val="22"/>
        </w:rPr>
        <w:t>ПАО ДОМ.РФ</w:t>
      </w:r>
      <w:r w:rsidRPr="009B6831">
        <w:rPr>
          <w:rFonts w:ascii="Tahoma" w:hAnsi="Tahoma" w:cs="Tahoma"/>
          <w:sz w:val="22"/>
          <w:szCs w:val="22"/>
        </w:rPr>
        <w:t>.</w:t>
      </w:r>
    </w:p>
    <w:p w14:paraId="5E849075" w14:textId="1DB73F73" w:rsidR="00793BF2" w:rsidRPr="00A01F0D" w:rsidRDefault="00793BF2" w:rsidP="00D604A7">
      <w:pPr>
        <w:pStyle w:val="31"/>
        <w:numPr>
          <w:ilvl w:val="1"/>
          <w:numId w:val="2"/>
        </w:numPr>
        <w:spacing w:after="0"/>
        <w:ind w:left="709" w:hanging="709"/>
        <w:jc w:val="both"/>
        <w:rPr>
          <w:rFonts w:ascii="Tahoma" w:hAnsi="Tahoma" w:cs="Tahoma"/>
          <w:sz w:val="22"/>
          <w:szCs w:val="22"/>
        </w:rPr>
      </w:pPr>
      <w:r w:rsidRPr="00A01F0D">
        <w:rPr>
          <w:rFonts w:ascii="Tahoma" w:hAnsi="Tahoma" w:cs="Tahoma"/>
          <w:sz w:val="22"/>
          <w:szCs w:val="22"/>
        </w:rPr>
        <w:t xml:space="preserve">В течение 2 (двух) рабочих дней со дня поступления в </w:t>
      </w:r>
      <w:r w:rsidR="00DF2599">
        <w:rPr>
          <w:rFonts w:ascii="Tahoma" w:hAnsi="Tahoma" w:cs="Tahoma"/>
          <w:sz w:val="22"/>
          <w:szCs w:val="22"/>
        </w:rPr>
        <w:t>ПАО ДОМ.РФ</w:t>
      </w:r>
      <w:r w:rsidRPr="00A01F0D">
        <w:rPr>
          <w:rFonts w:ascii="Tahoma" w:hAnsi="Tahoma" w:cs="Tahoma"/>
          <w:sz w:val="22"/>
          <w:szCs w:val="22"/>
        </w:rPr>
        <w:t xml:space="preserve"> запроса любым </w:t>
      </w:r>
      <w:r>
        <w:rPr>
          <w:rFonts w:ascii="Tahoma" w:hAnsi="Tahoma" w:cs="Tahoma"/>
          <w:sz w:val="22"/>
          <w:szCs w:val="22"/>
        </w:rPr>
        <w:br/>
      </w:r>
      <w:r w:rsidRPr="00A01F0D">
        <w:rPr>
          <w:rFonts w:ascii="Tahoma" w:hAnsi="Tahoma" w:cs="Tahoma"/>
          <w:sz w:val="22"/>
          <w:szCs w:val="22"/>
        </w:rPr>
        <w:t xml:space="preserve">из способов, указанных в пункте </w:t>
      </w:r>
      <w:r>
        <w:rPr>
          <w:rFonts w:ascii="Tahoma" w:hAnsi="Tahoma" w:cs="Tahoma"/>
          <w:sz w:val="22"/>
          <w:szCs w:val="22"/>
        </w:rPr>
        <w:t>3.1 Документации об аукционе</w:t>
      </w:r>
      <w:r w:rsidRPr="00A01F0D">
        <w:rPr>
          <w:rFonts w:ascii="Tahoma" w:hAnsi="Tahoma" w:cs="Tahoma"/>
          <w:sz w:val="22"/>
          <w:szCs w:val="22"/>
        </w:rPr>
        <w:t xml:space="preserve">, </w:t>
      </w:r>
      <w:r w:rsidR="00DF2599">
        <w:rPr>
          <w:rFonts w:ascii="Tahoma" w:hAnsi="Tahoma" w:cs="Tahoma"/>
          <w:sz w:val="22"/>
          <w:szCs w:val="22"/>
        </w:rPr>
        <w:t>ПАО ДОМ.РФ</w:t>
      </w:r>
      <w:r w:rsidRPr="00A01F0D">
        <w:rPr>
          <w:rFonts w:ascii="Tahoma" w:hAnsi="Tahoma" w:cs="Tahoma"/>
          <w:sz w:val="22"/>
          <w:szCs w:val="22"/>
        </w:rPr>
        <w:t xml:space="preserve"> предоставляет оператору электронной площадки для размещения в </w:t>
      </w:r>
      <w:r w:rsidR="00654828" w:rsidRPr="00A01F0D">
        <w:rPr>
          <w:rFonts w:ascii="Tahoma" w:hAnsi="Tahoma" w:cs="Tahoma"/>
          <w:sz w:val="22"/>
          <w:szCs w:val="22"/>
        </w:rPr>
        <w:t>открыто</w:t>
      </w:r>
      <w:r w:rsidR="00654828">
        <w:rPr>
          <w:rFonts w:ascii="Tahoma" w:hAnsi="Tahoma" w:cs="Tahoma"/>
          <w:sz w:val="22"/>
          <w:szCs w:val="22"/>
        </w:rPr>
        <w:t>й части электронной площадки</w:t>
      </w:r>
      <w:r w:rsidRPr="00A01F0D">
        <w:rPr>
          <w:rFonts w:ascii="Tahoma" w:hAnsi="Tahoma" w:cs="Tahoma"/>
          <w:sz w:val="22"/>
          <w:szCs w:val="22"/>
        </w:rPr>
        <w:t xml:space="preserve"> разъяснение с указанием предмета запроса, но без указания лица, от которого поступил запрос, а также размещает указанное разъяснение на сайте </w:t>
      </w:r>
      <w:r w:rsidR="00E622F5">
        <w:rPr>
          <w:rFonts w:ascii="Tahoma" w:hAnsi="Tahoma" w:cs="Tahoma"/>
          <w:sz w:val="22"/>
          <w:szCs w:val="22"/>
        </w:rPr>
        <w:br/>
      </w:r>
      <w:r w:rsidR="00DF2599">
        <w:rPr>
          <w:rFonts w:ascii="Tahoma" w:hAnsi="Tahoma" w:cs="Tahoma"/>
          <w:sz w:val="22"/>
          <w:szCs w:val="22"/>
        </w:rPr>
        <w:t>ПАО ДОМ.РФ</w:t>
      </w:r>
      <w:r w:rsidRPr="00A01F0D">
        <w:rPr>
          <w:rFonts w:ascii="Tahoma" w:hAnsi="Tahoma" w:cs="Tahoma"/>
          <w:sz w:val="22"/>
          <w:szCs w:val="22"/>
        </w:rPr>
        <w:t xml:space="preserve"> и на сайте torgi.gov.ru.</w:t>
      </w:r>
    </w:p>
    <w:p w14:paraId="1EA6C288" w14:textId="77777777" w:rsidR="00793BF2" w:rsidRPr="00A01F0D" w:rsidRDefault="00793BF2" w:rsidP="00D604A7">
      <w:pPr>
        <w:pStyle w:val="31"/>
        <w:numPr>
          <w:ilvl w:val="1"/>
          <w:numId w:val="2"/>
        </w:numPr>
        <w:spacing w:after="0"/>
        <w:ind w:left="709" w:hanging="709"/>
        <w:jc w:val="both"/>
        <w:rPr>
          <w:rFonts w:ascii="Tahoma" w:hAnsi="Tahoma" w:cs="Tahoma"/>
          <w:sz w:val="22"/>
          <w:szCs w:val="22"/>
        </w:rPr>
      </w:pPr>
      <w:r w:rsidRPr="00A01F0D">
        <w:rPr>
          <w:rFonts w:ascii="Tahoma" w:hAnsi="Tahoma" w:cs="Tahoma"/>
          <w:sz w:val="22"/>
          <w:szCs w:val="22"/>
        </w:rPr>
        <w:t xml:space="preserve">Разъяснение положений </w:t>
      </w:r>
      <w:r>
        <w:rPr>
          <w:rFonts w:ascii="Tahoma" w:hAnsi="Tahoma" w:cs="Tahoma"/>
          <w:sz w:val="22"/>
          <w:szCs w:val="22"/>
        </w:rPr>
        <w:t>И</w:t>
      </w:r>
      <w:r w:rsidRPr="00A01F0D">
        <w:rPr>
          <w:rFonts w:ascii="Tahoma" w:hAnsi="Tahoma" w:cs="Tahoma"/>
          <w:sz w:val="22"/>
          <w:szCs w:val="22"/>
        </w:rPr>
        <w:t xml:space="preserve">звещения </w:t>
      </w:r>
      <w:r w:rsidR="00654828">
        <w:rPr>
          <w:rFonts w:ascii="Tahoma" w:hAnsi="Tahoma" w:cs="Tahoma"/>
          <w:sz w:val="22"/>
          <w:szCs w:val="22"/>
        </w:rPr>
        <w:t xml:space="preserve">и </w:t>
      </w:r>
      <w:r w:rsidRPr="00A01F0D">
        <w:rPr>
          <w:rFonts w:ascii="Tahoma" w:hAnsi="Tahoma" w:cs="Tahoma"/>
          <w:sz w:val="22"/>
          <w:szCs w:val="22"/>
        </w:rPr>
        <w:t xml:space="preserve">иных документов, имеющих отношение к </w:t>
      </w:r>
      <w:r>
        <w:rPr>
          <w:rFonts w:ascii="Tahoma" w:hAnsi="Tahoma" w:cs="Tahoma"/>
          <w:sz w:val="22"/>
          <w:szCs w:val="22"/>
        </w:rPr>
        <w:t>аукциону</w:t>
      </w:r>
      <w:r w:rsidRPr="00A01F0D">
        <w:rPr>
          <w:rFonts w:ascii="Tahoma" w:hAnsi="Tahoma" w:cs="Tahoma"/>
          <w:sz w:val="22"/>
          <w:szCs w:val="22"/>
        </w:rPr>
        <w:t>, не должно изменять их сут</w:t>
      </w:r>
      <w:r>
        <w:rPr>
          <w:rFonts w:ascii="Tahoma" w:hAnsi="Tahoma" w:cs="Tahoma"/>
          <w:sz w:val="22"/>
          <w:szCs w:val="22"/>
        </w:rPr>
        <w:t>и</w:t>
      </w:r>
      <w:r w:rsidRPr="00A01F0D">
        <w:rPr>
          <w:rFonts w:ascii="Tahoma" w:hAnsi="Tahoma" w:cs="Tahoma"/>
          <w:sz w:val="22"/>
          <w:szCs w:val="22"/>
        </w:rPr>
        <w:t>.</w:t>
      </w:r>
    </w:p>
    <w:p w14:paraId="7E818FB4" w14:textId="77777777" w:rsidR="00793BF2" w:rsidRPr="00944BE5" w:rsidRDefault="00793BF2" w:rsidP="00D604A7">
      <w:pPr>
        <w:pStyle w:val="31"/>
        <w:numPr>
          <w:ilvl w:val="0"/>
          <w:numId w:val="2"/>
        </w:numPr>
        <w:spacing w:after="0"/>
        <w:ind w:left="709" w:hanging="709"/>
        <w:jc w:val="both"/>
        <w:outlineLvl w:val="0"/>
        <w:rPr>
          <w:rFonts w:ascii="Tahoma" w:hAnsi="Tahoma" w:cs="Tahoma"/>
          <w:b/>
          <w:sz w:val="22"/>
          <w:szCs w:val="22"/>
        </w:rPr>
      </w:pPr>
      <w:r w:rsidRPr="00944BE5">
        <w:rPr>
          <w:rFonts w:ascii="Tahoma" w:hAnsi="Tahoma" w:cs="Tahoma"/>
          <w:b/>
          <w:sz w:val="22"/>
          <w:szCs w:val="22"/>
        </w:rPr>
        <w:t>Отказ в проведении аукциона, внесение изменений в Извещение</w:t>
      </w:r>
    </w:p>
    <w:p w14:paraId="5EA8BA92" w14:textId="08C4F768" w:rsidR="00F80169" w:rsidRDefault="00DF2599" w:rsidP="00D604A7">
      <w:pPr>
        <w:pStyle w:val="31"/>
        <w:numPr>
          <w:ilvl w:val="1"/>
          <w:numId w:val="2"/>
        </w:numPr>
        <w:spacing w:after="0"/>
        <w:ind w:left="709" w:hanging="709"/>
        <w:jc w:val="both"/>
        <w:rPr>
          <w:rFonts w:ascii="Tahoma" w:hAnsi="Tahoma" w:cs="Tahoma"/>
          <w:sz w:val="22"/>
          <w:szCs w:val="22"/>
          <w:lang w:eastAsia="en-US"/>
        </w:rPr>
      </w:pPr>
      <w:r>
        <w:rPr>
          <w:rFonts w:ascii="Tahoma" w:hAnsi="Tahoma" w:cs="Tahoma"/>
          <w:sz w:val="22"/>
          <w:szCs w:val="22"/>
          <w:lang w:eastAsia="en-US"/>
        </w:rPr>
        <w:t>ПАО ДОМ.РФ</w:t>
      </w:r>
      <w:r w:rsidR="00BD6381" w:rsidRPr="00BD6381">
        <w:rPr>
          <w:rFonts w:ascii="Tahoma" w:hAnsi="Tahoma" w:cs="Tahoma"/>
          <w:sz w:val="22"/>
          <w:szCs w:val="22"/>
          <w:lang w:eastAsia="en-US"/>
        </w:rPr>
        <w:t xml:space="preserve"> вправе отказаться от проведения аукциона не позднее чем за </w:t>
      </w:r>
      <w:r w:rsidR="000D2EDF" w:rsidRPr="000D2EDF">
        <w:rPr>
          <w:rFonts w:ascii="Tahoma" w:hAnsi="Tahoma" w:cs="Tahoma"/>
          <w:sz w:val="22"/>
          <w:szCs w:val="22"/>
          <w:lang w:eastAsia="en-US"/>
        </w:rPr>
        <w:t>3 (</w:t>
      </w:r>
      <w:r w:rsidR="00BD6381" w:rsidRPr="00BD6381">
        <w:rPr>
          <w:rFonts w:ascii="Tahoma" w:hAnsi="Tahoma" w:cs="Tahoma"/>
          <w:sz w:val="22"/>
          <w:szCs w:val="22"/>
          <w:lang w:eastAsia="en-US"/>
        </w:rPr>
        <w:t>три</w:t>
      </w:r>
      <w:r w:rsidR="000D2EDF" w:rsidRPr="000D2EDF">
        <w:rPr>
          <w:rFonts w:ascii="Tahoma" w:hAnsi="Tahoma" w:cs="Tahoma"/>
          <w:sz w:val="22"/>
          <w:szCs w:val="22"/>
          <w:lang w:eastAsia="en-US"/>
        </w:rPr>
        <w:t>)</w:t>
      </w:r>
      <w:r w:rsidR="00BD6381" w:rsidRPr="00BD6381">
        <w:rPr>
          <w:rFonts w:ascii="Tahoma" w:hAnsi="Tahoma" w:cs="Tahoma"/>
          <w:sz w:val="22"/>
          <w:szCs w:val="22"/>
          <w:lang w:eastAsia="en-US"/>
        </w:rPr>
        <w:t xml:space="preserve"> дня до наступления даты его проведения. </w:t>
      </w:r>
    </w:p>
    <w:p w14:paraId="4B72E45A" w14:textId="7BE2F5E7" w:rsidR="00793BF2" w:rsidRPr="00D6569B" w:rsidRDefault="00BD6381" w:rsidP="00685B2D">
      <w:pPr>
        <w:pStyle w:val="31"/>
        <w:spacing w:after="0"/>
        <w:ind w:left="709"/>
        <w:jc w:val="both"/>
        <w:rPr>
          <w:rFonts w:ascii="Tahoma" w:hAnsi="Tahoma" w:cs="Tahoma"/>
          <w:sz w:val="22"/>
          <w:szCs w:val="22"/>
          <w:lang w:eastAsia="en-US"/>
        </w:rPr>
      </w:pPr>
      <w:r w:rsidRPr="00BD6381">
        <w:rPr>
          <w:rFonts w:ascii="Tahoma" w:hAnsi="Tahoma" w:cs="Tahoma"/>
          <w:sz w:val="22"/>
          <w:szCs w:val="22"/>
          <w:lang w:eastAsia="en-US"/>
        </w:rPr>
        <w:t xml:space="preserve">В случае, если будут выявлены/возникнут обстоятельства, в соответствии с которыми </w:t>
      </w:r>
      <w:r w:rsidR="00C33747">
        <w:rPr>
          <w:rFonts w:ascii="Tahoma" w:hAnsi="Tahoma" w:cs="Tahoma"/>
          <w:sz w:val="22"/>
          <w:szCs w:val="22"/>
          <w:lang w:eastAsia="en-US"/>
        </w:rPr>
        <w:t>Объект</w:t>
      </w:r>
      <w:r w:rsidR="00C72A64">
        <w:rPr>
          <w:rFonts w:ascii="Tahoma" w:hAnsi="Tahoma" w:cs="Tahoma"/>
          <w:sz w:val="22"/>
          <w:szCs w:val="22"/>
          <w:lang w:eastAsia="en-US"/>
        </w:rPr>
        <w:t>ы</w:t>
      </w:r>
      <w:r>
        <w:rPr>
          <w:rFonts w:ascii="Tahoma" w:hAnsi="Tahoma" w:cs="Tahoma"/>
          <w:sz w:val="22"/>
          <w:szCs w:val="22"/>
          <w:lang w:eastAsia="en-US"/>
        </w:rPr>
        <w:t xml:space="preserve"> недвижимого имущества</w:t>
      </w:r>
      <w:r w:rsidRPr="00BD6381">
        <w:rPr>
          <w:rFonts w:ascii="Tahoma" w:hAnsi="Tahoma" w:cs="Tahoma"/>
          <w:sz w:val="22"/>
          <w:szCs w:val="22"/>
          <w:lang w:eastAsia="en-US"/>
        </w:rPr>
        <w:t xml:space="preserve"> не мо</w:t>
      </w:r>
      <w:r w:rsidR="00C72A64">
        <w:rPr>
          <w:rFonts w:ascii="Tahoma" w:hAnsi="Tahoma" w:cs="Tahoma"/>
          <w:sz w:val="22"/>
          <w:szCs w:val="22"/>
          <w:lang w:eastAsia="en-US"/>
        </w:rPr>
        <w:t>гут</w:t>
      </w:r>
      <w:r w:rsidRPr="00BD6381">
        <w:rPr>
          <w:rFonts w:ascii="Tahoma" w:hAnsi="Tahoma" w:cs="Tahoma"/>
          <w:sz w:val="22"/>
          <w:szCs w:val="22"/>
          <w:lang w:eastAsia="en-US"/>
        </w:rPr>
        <w:t xml:space="preserve"> быть предметом аукциона, </w:t>
      </w:r>
      <w:r w:rsidR="00DF2599">
        <w:rPr>
          <w:rFonts w:ascii="Tahoma" w:hAnsi="Tahoma" w:cs="Tahoma"/>
          <w:sz w:val="22"/>
          <w:szCs w:val="22"/>
          <w:lang w:eastAsia="en-US"/>
        </w:rPr>
        <w:t>ПАО ДОМ.РФ</w:t>
      </w:r>
      <w:r w:rsidRPr="00BD6381">
        <w:rPr>
          <w:rFonts w:ascii="Tahoma" w:hAnsi="Tahoma" w:cs="Tahoma"/>
          <w:sz w:val="22"/>
          <w:szCs w:val="22"/>
          <w:lang w:eastAsia="en-US"/>
        </w:rPr>
        <w:t xml:space="preserve"> принимает решение об отказе в проведении аукциона.</w:t>
      </w:r>
    </w:p>
    <w:p w14:paraId="11AF2332" w14:textId="30B1D0AB" w:rsidR="00793BF2" w:rsidRPr="00A63499" w:rsidRDefault="00793BF2" w:rsidP="00D604A7">
      <w:pPr>
        <w:pStyle w:val="31"/>
        <w:numPr>
          <w:ilvl w:val="1"/>
          <w:numId w:val="2"/>
        </w:numPr>
        <w:spacing w:after="0"/>
        <w:ind w:left="709" w:hanging="709"/>
        <w:jc w:val="both"/>
        <w:rPr>
          <w:rFonts w:ascii="Tahoma" w:eastAsia="Calibri" w:hAnsi="Tahoma" w:cs="Tahoma"/>
          <w:sz w:val="22"/>
          <w:szCs w:val="22"/>
          <w:lang w:eastAsia="en-US"/>
        </w:rPr>
      </w:pPr>
      <w:r w:rsidRPr="00D6569B">
        <w:rPr>
          <w:rFonts w:ascii="Tahoma" w:hAnsi="Tahoma" w:cs="Tahoma"/>
          <w:bCs/>
          <w:sz w:val="22"/>
          <w:szCs w:val="22"/>
        </w:rPr>
        <w:t xml:space="preserve">Извещение об отказе в проведении аукциона размещается на </w:t>
      </w:r>
      <w:r>
        <w:rPr>
          <w:rFonts w:ascii="Tahoma" w:hAnsi="Tahoma" w:cs="Tahoma"/>
          <w:bCs/>
          <w:sz w:val="22"/>
          <w:szCs w:val="22"/>
        </w:rPr>
        <w:t xml:space="preserve">официальном </w:t>
      </w:r>
      <w:r w:rsidRPr="00D6569B">
        <w:rPr>
          <w:rFonts w:ascii="Tahoma" w:hAnsi="Tahoma" w:cs="Tahoma"/>
          <w:bCs/>
          <w:sz w:val="22"/>
          <w:szCs w:val="22"/>
        </w:rPr>
        <w:t xml:space="preserve">сайте </w:t>
      </w:r>
      <w:r>
        <w:rPr>
          <w:rFonts w:ascii="Tahoma" w:hAnsi="Tahoma" w:cs="Tahoma"/>
          <w:bCs/>
          <w:sz w:val="22"/>
          <w:szCs w:val="22"/>
        </w:rPr>
        <w:br/>
      </w:r>
      <w:r w:rsidR="00DF2599">
        <w:rPr>
          <w:rFonts w:ascii="Tahoma" w:hAnsi="Tahoma" w:cs="Tahoma"/>
          <w:sz w:val="22"/>
          <w:szCs w:val="22"/>
        </w:rPr>
        <w:t>ПАО ДОМ.РФ</w:t>
      </w:r>
      <w:r>
        <w:rPr>
          <w:rFonts w:ascii="Tahoma" w:hAnsi="Tahoma" w:cs="Tahoma"/>
          <w:sz w:val="22"/>
          <w:szCs w:val="22"/>
          <w:lang w:eastAsia="en-US"/>
        </w:rPr>
        <w:t>,</w:t>
      </w:r>
      <w:r w:rsidRPr="00D61847">
        <w:rPr>
          <w:rFonts w:ascii="Tahoma" w:hAnsi="Tahoma" w:cs="Tahoma"/>
          <w:sz w:val="22"/>
          <w:szCs w:val="22"/>
        </w:rPr>
        <w:t xml:space="preserve"> </w:t>
      </w:r>
      <w:r w:rsidRPr="00A01F0D">
        <w:rPr>
          <w:rFonts w:ascii="Tahoma" w:hAnsi="Tahoma" w:cs="Tahoma"/>
          <w:sz w:val="22"/>
          <w:szCs w:val="22"/>
        </w:rPr>
        <w:t xml:space="preserve">сайте электронной площадки, а также </w:t>
      </w:r>
      <w:r>
        <w:rPr>
          <w:rFonts w:ascii="Tahoma" w:hAnsi="Tahoma" w:cs="Tahoma"/>
          <w:sz w:val="22"/>
          <w:szCs w:val="22"/>
        </w:rPr>
        <w:t xml:space="preserve">на сайте </w:t>
      </w:r>
      <w:r w:rsidRPr="00A01F0D">
        <w:rPr>
          <w:rFonts w:ascii="Tahoma" w:hAnsi="Tahoma" w:cs="Tahoma"/>
          <w:sz w:val="22"/>
          <w:szCs w:val="22"/>
        </w:rPr>
        <w:t xml:space="preserve">torgi.gov.ru </w:t>
      </w:r>
      <w:r w:rsidRPr="00D6569B">
        <w:rPr>
          <w:rFonts w:ascii="Tahoma" w:hAnsi="Tahoma" w:cs="Tahoma"/>
          <w:sz w:val="22"/>
          <w:szCs w:val="22"/>
          <w:lang w:eastAsia="en-US"/>
        </w:rPr>
        <w:t>не позднее 1 (</w:t>
      </w:r>
      <w:r w:rsidRPr="00D6569B">
        <w:rPr>
          <w:rFonts w:ascii="Tahoma" w:hAnsi="Tahoma" w:cs="Tahoma"/>
          <w:bCs/>
          <w:sz w:val="22"/>
          <w:szCs w:val="22"/>
          <w:lang w:eastAsia="en-US"/>
        </w:rPr>
        <w:t>одного) рабочего дня,</w:t>
      </w:r>
      <w:r w:rsidRPr="00D6569B">
        <w:rPr>
          <w:rFonts w:ascii="Tahoma" w:hAnsi="Tahoma" w:cs="Tahoma"/>
          <w:bCs/>
          <w:sz w:val="22"/>
          <w:szCs w:val="22"/>
        </w:rPr>
        <w:t xml:space="preserve"> следующего за днем принятия решения об отказе в проведении аукциона</w:t>
      </w:r>
      <w:r>
        <w:rPr>
          <w:rFonts w:ascii="Tahoma" w:hAnsi="Tahoma" w:cs="Tahoma"/>
          <w:bCs/>
          <w:sz w:val="22"/>
          <w:szCs w:val="22"/>
        </w:rPr>
        <w:t>.</w:t>
      </w:r>
    </w:p>
    <w:p w14:paraId="06E5E81E" w14:textId="1F3EDAF9" w:rsidR="00793BF2" w:rsidRPr="00944BE5" w:rsidRDefault="00DF2599" w:rsidP="00D604A7">
      <w:pPr>
        <w:pStyle w:val="31"/>
        <w:numPr>
          <w:ilvl w:val="1"/>
          <w:numId w:val="2"/>
        </w:numPr>
        <w:spacing w:after="0"/>
        <w:ind w:left="709" w:hanging="709"/>
        <w:jc w:val="both"/>
        <w:rPr>
          <w:rFonts w:ascii="Tahoma" w:hAnsi="Tahoma" w:cs="Tahoma"/>
          <w:sz w:val="22"/>
          <w:szCs w:val="22"/>
        </w:rPr>
      </w:pPr>
      <w:r>
        <w:rPr>
          <w:rFonts w:ascii="Tahoma" w:hAnsi="Tahoma" w:cs="Tahoma"/>
          <w:sz w:val="22"/>
          <w:szCs w:val="22"/>
        </w:rPr>
        <w:t>ПАО ДОМ.РФ</w:t>
      </w:r>
      <w:r w:rsidR="00793BF2" w:rsidRPr="00944BE5">
        <w:rPr>
          <w:rFonts w:ascii="Tahoma" w:hAnsi="Tahoma" w:cs="Tahoma"/>
          <w:sz w:val="22"/>
          <w:szCs w:val="22"/>
        </w:rPr>
        <w:t xml:space="preserve"> вправе принять решение о внесении изменений в Извещение не позднее чем за </w:t>
      </w:r>
      <w:r w:rsidR="00793BF2">
        <w:rPr>
          <w:rFonts w:ascii="Tahoma" w:hAnsi="Tahoma" w:cs="Tahoma"/>
          <w:sz w:val="22"/>
          <w:szCs w:val="22"/>
        </w:rPr>
        <w:t>3</w:t>
      </w:r>
      <w:r w:rsidR="00793BF2" w:rsidRPr="00944BE5">
        <w:rPr>
          <w:rFonts w:ascii="Tahoma" w:hAnsi="Tahoma" w:cs="Tahoma"/>
          <w:sz w:val="22"/>
          <w:szCs w:val="22"/>
        </w:rPr>
        <w:t xml:space="preserve"> (</w:t>
      </w:r>
      <w:r w:rsidR="00793BF2">
        <w:rPr>
          <w:rFonts w:ascii="Tahoma" w:hAnsi="Tahoma" w:cs="Tahoma"/>
          <w:sz w:val="22"/>
          <w:szCs w:val="22"/>
        </w:rPr>
        <w:t>три</w:t>
      </w:r>
      <w:r w:rsidR="00793BF2" w:rsidRPr="00944BE5">
        <w:rPr>
          <w:rFonts w:ascii="Tahoma" w:hAnsi="Tahoma" w:cs="Tahoma"/>
          <w:sz w:val="22"/>
          <w:szCs w:val="22"/>
        </w:rPr>
        <w:t>) дн</w:t>
      </w:r>
      <w:r w:rsidR="00793BF2">
        <w:rPr>
          <w:rFonts w:ascii="Tahoma" w:hAnsi="Tahoma" w:cs="Tahoma"/>
          <w:sz w:val="22"/>
          <w:szCs w:val="22"/>
        </w:rPr>
        <w:t xml:space="preserve">я </w:t>
      </w:r>
      <w:r w:rsidR="00793BF2" w:rsidRPr="00944BE5">
        <w:rPr>
          <w:rFonts w:ascii="Tahoma" w:hAnsi="Tahoma" w:cs="Tahoma"/>
          <w:sz w:val="22"/>
          <w:szCs w:val="22"/>
        </w:rPr>
        <w:t xml:space="preserve">до даты окончания срока приема заявок. При этом срок приема заявок на участие в аукционе продлевается таким образом, чтобы срок с даты размещения на сайте </w:t>
      </w:r>
      <w:r>
        <w:rPr>
          <w:rFonts w:ascii="Tahoma" w:hAnsi="Tahoma" w:cs="Tahoma"/>
          <w:sz w:val="22"/>
          <w:szCs w:val="22"/>
        </w:rPr>
        <w:t>ПАО ДОМ.РФ</w:t>
      </w:r>
      <w:r w:rsidR="00793BF2" w:rsidRPr="00944BE5">
        <w:rPr>
          <w:rFonts w:ascii="Tahoma" w:hAnsi="Tahoma" w:cs="Tahoma"/>
          <w:sz w:val="22"/>
          <w:szCs w:val="22"/>
        </w:rPr>
        <w:t xml:space="preserve"> внесенных изменений до даты </w:t>
      </w:r>
      <w:r w:rsidR="00793BF2">
        <w:rPr>
          <w:rFonts w:ascii="Tahoma" w:hAnsi="Tahoma" w:cs="Tahoma"/>
          <w:sz w:val="22"/>
          <w:szCs w:val="22"/>
        </w:rPr>
        <w:t xml:space="preserve">окончания подачи заявок </w:t>
      </w:r>
      <w:r w:rsidR="00793BF2" w:rsidRPr="00944BE5">
        <w:rPr>
          <w:rFonts w:ascii="Tahoma" w:hAnsi="Tahoma" w:cs="Tahoma"/>
          <w:sz w:val="22"/>
          <w:szCs w:val="22"/>
        </w:rPr>
        <w:t xml:space="preserve">составлял не менее </w:t>
      </w:r>
      <w:r w:rsidR="00793BF2">
        <w:rPr>
          <w:rFonts w:ascii="Tahoma" w:hAnsi="Tahoma" w:cs="Tahoma"/>
          <w:sz w:val="22"/>
          <w:szCs w:val="22"/>
        </w:rPr>
        <w:t>25</w:t>
      </w:r>
      <w:r w:rsidR="00793BF2" w:rsidRPr="00944BE5">
        <w:rPr>
          <w:rFonts w:ascii="Tahoma" w:hAnsi="Tahoma" w:cs="Tahoma"/>
          <w:sz w:val="22"/>
          <w:szCs w:val="22"/>
        </w:rPr>
        <w:t xml:space="preserve"> (</w:t>
      </w:r>
      <w:r w:rsidR="00793BF2">
        <w:rPr>
          <w:rFonts w:ascii="Tahoma" w:hAnsi="Tahoma" w:cs="Tahoma"/>
          <w:sz w:val="22"/>
          <w:szCs w:val="22"/>
        </w:rPr>
        <w:t>двадцати пяти</w:t>
      </w:r>
      <w:r w:rsidR="00793BF2" w:rsidRPr="00944BE5">
        <w:rPr>
          <w:rFonts w:ascii="Tahoma" w:hAnsi="Tahoma" w:cs="Tahoma"/>
          <w:sz w:val="22"/>
          <w:szCs w:val="22"/>
        </w:rPr>
        <w:t>) дней</w:t>
      </w:r>
      <w:r w:rsidR="00793BF2">
        <w:rPr>
          <w:rFonts w:ascii="Tahoma" w:hAnsi="Tahoma" w:cs="Tahoma"/>
          <w:sz w:val="22"/>
          <w:szCs w:val="22"/>
        </w:rPr>
        <w:t>, а до даты проведения аукциона – не менее 30 (тридцати) дней</w:t>
      </w:r>
      <w:r w:rsidR="00793BF2" w:rsidRPr="00944BE5">
        <w:rPr>
          <w:rFonts w:ascii="Tahoma" w:hAnsi="Tahoma" w:cs="Tahoma"/>
          <w:sz w:val="22"/>
          <w:szCs w:val="22"/>
        </w:rPr>
        <w:t>.</w:t>
      </w:r>
    </w:p>
    <w:p w14:paraId="3D068E28" w14:textId="0251B2E0" w:rsidR="00793BF2" w:rsidRPr="00A01F0D" w:rsidRDefault="00793BF2" w:rsidP="00D604A7">
      <w:pPr>
        <w:pStyle w:val="31"/>
        <w:numPr>
          <w:ilvl w:val="1"/>
          <w:numId w:val="2"/>
        </w:numPr>
        <w:spacing w:after="0"/>
        <w:ind w:left="709" w:hanging="709"/>
        <w:jc w:val="both"/>
        <w:rPr>
          <w:rFonts w:ascii="Tahoma" w:hAnsi="Tahoma" w:cs="Tahoma"/>
          <w:sz w:val="22"/>
          <w:szCs w:val="22"/>
        </w:rPr>
      </w:pPr>
      <w:r w:rsidRPr="00A01F0D">
        <w:rPr>
          <w:rFonts w:ascii="Tahoma" w:hAnsi="Tahoma" w:cs="Tahoma"/>
          <w:sz w:val="22"/>
          <w:szCs w:val="22"/>
        </w:rPr>
        <w:t xml:space="preserve">Извещение о внесении изменений в Извещение и измененные документы размещаются на </w:t>
      </w:r>
      <w:r>
        <w:rPr>
          <w:rFonts w:ascii="Tahoma" w:hAnsi="Tahoma" w:cs="Tahoma"/>
          <w:sz w:val="22"/>
          <w:szCs w:val="22"/>
        </w:rPr>
        <w:t xml:space="preserve">сайте </w:t>
      </w:r>
      <w:r w:rsidR="00DF2599">
        <w:rPr>
          <w:rFonts w:ascii="Tahoma" w:hAnsi="Tahoma" w:cs="Tahoma"/>
          <w:sz w:val="22"/>
          <w:szCs w:val="22"/>
        </w:rPr>
        <w:t>ПАО ДОМ.РФ</w:t>
      </w:r>
      <w:r w:rsidRPr="00A01F0D">
        <w:rPr>
          <w:rFonts w:ascii="Tahoma" w:hAnsi="Tahoma" w:cs="Tahoma"/>
          <w:sz w:val="22"/>
          <w:szCs w:val="22"/>
        </w:rPr>
        <w:t xml:space="preserve">, сайте электронной площадки, а также </w:t>
      </w:r>
      <w:r>
        <w:rPr>
          <w:rFonts w:ascii="Tahoma" w:hAnsi="Tahoma" w:cs="Tahoma"/>
          <w:sz w:val="22"/>
          <w:szCs w:val="22"/>
        </w:rPr>
        <w:t xml:space="preserve">на сайте </w:t>
      </w:r>
      <w:r w:rsidRPr="00A01F0D">
        <w:rPr>
          <w:rFonts w:ascii="Tahoma" w:hAnsi="Tahoma" w:cs="Tahoma"/>
          <w:sz w:val="22"/>
          <w:szCs w:val="22"/>
        </w:rPr>
        <w:t>torgi.gov.ru не позднее</w:t>
      </w:r>
      <w:r>
        <w:rPr>
          <w:rFonts w:ascii="Tahoma" w:hAnsi="Tahoma" w:cs="Tahoma"/>
          <w:sz w:val="22"/>
          <w:szCs w:val="22"/>
        </w:rPr>
        <w:t xml:space="preserve"> </w:t>
      </w:r>
      <w:r w:rsidRPr="00A01F0D">
        <w:rPr>
          <w:rFonts w:ascii="Tahoma" w:hAnsi="Tahoma" w:cs="Tahoma"/>
          <w:sz w:val="22"/>
          <w:szCs w:val="22"/>
        </w:rPr>
        <w:t>1 (</w:t>
      </w:r>
      <w:r w:rsidRPr="00A01F0D">
        <w:rPr>
          <w:rFonts w:ascii="Tahoma" w:hAnsi="Tahoma" w:cs="Tahoma"/>
          <w:bCs/>
          <w:sz w:val="22"/>
          <w:szCs w:val="22"/>
        </w:rPr>
        <w:t>одного) рабочего дня, следующего за днем принятия соответствующего решения.</w:t>
      </w:r>
    </w:p>
    <w:p w14:paraId="3F886468" w14:textId="77777777" w:rsidR="00793BF2" w:rsidRDefault="00793BF2" w:rsidP="00D604A7">
      <w:pPr>
        <w:pStyle w:val="31"/>
        <w:numPr>
          <w:ilvl w:val="1"/>
          <w:numId w:val="2"/>
        </w:numPr>
        <w:spacing w:after="0"/>
        <w:ind w:left="709" w:hanging="709"/>
        <w:jc w:val="both"/>
        <w:rPr>
          <w:rFonts w:ascii="Tahoma" w:hAnsi="Tahoma" w:cs="Tahoma"/>
          <w:sz w:val="22"/>
          <w:szCs w:val="22"/>
        </w:rPr>
      </w:pPr>
      <w:r w:rsidRPr="004B32F7">
        <w:rPr>
          <w:rFonts w:ascii="Tahoma" w:hAnsi="Tahoma" w:cs="Tahoma"/>
          <w:sz w:val="22"/>
          <w:szCs w:val="22"/>
        </w:rPr>
        <w:t xml:space="preserve">Уведомления об отказе в проведении </w:t>
      </w:r>
      <w:r>
        <w:rPr>
          <w:rFonts w:ascii="Tahoma" w:hAnsi="Tahoma" w:cs="Tahoma"/>
          <w:sz w:val="22"/>
          <w:szCs w:val="22"/>
        </w:rPr>
        <w:t>аукциона</w:t>
      </w:r>
      <w:r w:rsidRPr="004B32F7">
        <w:rPr>
          <w:rFonts w:ascii="Tahoma" w:hAnsi="Tahoma" w:cs="Tahoma"/>
          <w:sz w:val="22"/>
          <w:szCs w:val="22"/>
        </w:rPr>
        <w:t xml:space="preserve">, о внесении изменений в </w:t>
      </w:r>
      <w:r>
        <w:rPr>
          <w:rFonts w:ascii="Tahoma" w:hAnsi="Tahoma" w:cs="Tahoma"/>
          <w:sz w:val="22"/>
          <w:szCs w:val="22"/>
        </w:rPr>
        <w:t>И</w:t>
      </w:r>
      <w:r w:rsidRPr="004B32F7">
        <w:rPr>
          <w:rFonts w:ascii="Tahoma" w:hAnsi="Tahoma" w:cs="Tahoma"/>
          <w:sz w:val="22"/>
          <w:szCs w:val="22"/>
        </w:rPr>
        <w:t xml:space="preserve">звещение направляются участникам </w:t>
      </w:r>
      <w:r>
        <w:rPr>
          <w:rFonts w:ascii="Tahoma" w:hAnsi="Tahoma" w:cs="Tahoma"/>
          <w:sz w:val="22"/>
          <w:szCs w:val="22"/>
        </w:rPr>
        <w:t>аукциона</w:t>
      </w:r>
      <w:r w:rsidRPr="004B32F7">
        <w:rPr>
          <w:rFonts w:ascii="Tahoma" w:hAnsi="Tahoma" w:cs="Tahoma"/>
          <w:sz w:val="22"/>
          <w:szCs w:val="22"/>
        </w:rPr>
        <w:t xml:space="preserve"> посредством функционала электронной площадки.</w:t>
      </w:r>
    </w:p>
    <w:p w14:paraId="6E80B562" w14:textId="4752CD83" w:rsidR="00793BF2" w:rsidRPr="00240116" w:rsidRDefault="00793BF2" w:rsidP="00D604A7">
      <w:pPr>
        <w:pStyle w:val="31"/>
        <w:numPr>
          <w:ilvl w:val="1"/>
          <w:numId w:val="2"/>
        </w:numPr>
        <w:spacing w:after="0"/>
        <w:ind w:left="709" w:hanging="709"/>
        <w:jc w:val="both"/>
        <w:rPr>
          <w:rFonts w:ascii="Tahoma" w:eastAsia="Calibri" w:hAnsi="Tahoma" w:cs="Tahoma"/>
          <w:sz w:val="22"/>
          <w:szCs w:val="22"/>
          <w:lang w:eastAsia="en-US"/>
        </w:rPr>
      </w:pPr>
      <w:r w:rsidRPr="00240116">
        <w:rPr>
          <w:rFonts w:ascii="Tahoma" w:hAnsi="Tahoma" w:cs="Tahoma"/>
          <w:sz w:val="22"/>
          <w:szCs w:val="22"/>
        </w:rPr>
        <w:t>Лица, желающие участвовать в аукционе, до даты подачи заявки на участие в аукционе отслеживают возможные изменения</w:t>
      </w:r>
      <w:r>
        <w:rPr>
          <w:rFonts w:ascii="Tahoma" w:hAnsi="Tahoma" w:cs="Tahoma"/>
          <w:sz w:val="22"/>
          <w:szCs w:val="22"/>
        </w:rPr>
        <w:t>, внесенные</w:t>
      </w:r>
      <w:r w:rsidRPr="00240116">
        <w:rPr>
          <w:rFonts w:ascii="Tahoma" w:hAnsi="Tahoma" w:cs="Tahoma"/>
          <w:sz w:val="22"/>
          <w:szCs w:val="22"/>
        </w:rPr>
        <w:t xml:space="preserve"> в Извещение, иные документы, размещенные на сайте </w:t>
      </w:r>
      <w:r w:rsidR="00DF2599">
        <w:rPr>
          <w:rFonts w:ascii="Tahoma" w:hAnsi="Tahoma" w:cs="Tahoma"/>
          <w:sz w:val="22"/>
          <w:szCs w:val="22"/>
        </w:rPr>
        <w:t>ПАО ДОМ.РФ</w:t>
      </w:r>
      <w:r>
        <w:rPr>
          <w:rFonts w:ascii="Tahoma" w:eastAsia="Calibri" w:hAnsi="Tahoma" w:cs="Tahoma"/>
          <w:bCs/>
          <w:sz w:val="22"/>
          <w:szCs w:val="22"/>
          <w:lang w:eastAsia="en-US"/>
        </w:rPr>
        <w:t>,</w:t>
      </w:r>
      <w:r w:rsidRPr="00240116">
        <w:rPr>
          <w:rFonts w:ascii="Tahoma" w:eastAsia="Calibri" w:hAnsi="Tahoma" w:cs="Tahoma"/>
          <w:bCs/>
          <w:sz w:val="22"/>
          <w:szCs w:val="22"/>
          <w:lang w:eastAsia="en-US"/>
        </w:rPr>
        <w:t xml:space="preserve"> сайте </w:t>
      </w:r>
      <w:r>
        <w:rPr>
          <w:rFonts w:ascii="Tahoma" w:eastAsia="Calibri" w:hAnsi="Tahoma" w:cs="Tahoma"/>
          <w:bCs/>
          <w:sz w:val="22"/>
          <w:szCs w:val="22"/>
          <w:lang w:eastAsia="en-US"/>
        </w:rPr>
        <w:t xml:space="preserve">оператора </w:t>
      </w:r>
      <w:r w:rsidRPr="00240116">
        <w:rPr>
          <w:rFonts w:ascii="Tahoma" w:eastAsia="Calibri" w:hAnsi="Tahoma" w:cs="Tahoma"/>
          <w:bCs/>
          <w:sz w:val="22"/>
          <w:szCs w:val="22"/>
          <w:lang w:eastAsia="en-US"/>
        </w:rPr>
        <w:t>электронной площадки</w:t>
      </w:r>
      <w:r w:rsidRPr="00240116">
        <w:rPr>
          <w:rFonts w:ascii="Tahoma" w:eastAsia="Calibri" w:hAnsi="Tahoma" w:cs="Tahoma"/>
          <w:sz w:val="22"/>
          <w:szCs w:val="22"/>
          <w:lang w:eastAsia="en-US"/>
        </w:rPr>
        <w:t>,</w:t>
      </w:r>
      <w:r w:rsidRPr="00240116">
        <w:rPr>
          <w:rFonts w:ascii="Tahoma" w:eastAsia="Calibri" w:hAnsi="Tahoma" w:cs="Tahoma"/>
          <w:bCs/>
          <w:sz w:val="22"/>
          <w:szCs w:val="22"/>
          <w:lang w:eastAsia="en-US"/>
        </w:rPr>
        <w:t xml:space="preserve"> </w:t>
      </w:r>
      <w:r>
        <w:rPr>
          <w:rFonts w:ascii="Tahoma" w:hAnsi="Tahoma" w:cs="Tahoma"/>
          <w:sz w:val="22"/>
          <w:szCs w:val="22"/>
        </w:rPr>
        <w:t xml:space="preserve">а также </w:t>
      </w:r>
      <w:r w:rsidRPr="00A01F0D">
        <w:rPr>
          <w:rFonts w:ascii="Tahoma" w:hAnsi="Tahoma" w:cs="Tahoma"/>
          <w:sz w:val="22"/>
          <w:szCs w:val="22"/>
        </w:rPr>
        <w:t>на сайте torgi.gov.ru</w:t>
      </w:r>
      <w:r>
        <w:rPr>
          <w:rFonts w:ascii="Tahoma" w:hAnsi="Tahoma" w:cs="Tahoma"/>
          <w:sz w:val="22"/>
          <w:szCs w:val="22"/>
        </w:rPr>
        <w:t>,</w:t>
      </w:r>
      <w:r w:rsidRPr="00240116">
        <w:rPr>
          <w:rFonts w:ascii="Tahoma" w:eastAsia="Calibri" w:hAnsi="Tahoma" w:cs="Tahoma"/>
          <w:bCs/>
          <w:sz w:val="22"/>
          <w:szCs w:val="22"/>
          <w:lang w:eastAsia="en-US"/>
        </w:rPr>
        <w:t xml:space="preserve"> самостоятельно</w:t>
      </w:r>
      <w:r w:rsidRPr="00240116">
        <w:rPr>
          <w:rFonts w:ascii="Tahoma" w:eastAsia="Calibri" w:hAnsi="Tahoma" w:cs="Tahoma"/>
          <w:sz w:val="22"/>
          <w:szCs w:val="22"/>
          <w:lang w:eastAsia="en-US"/>
        </w:rPr>
        <w:t>.</w:t>
      </w:r>
    </w:p>
    <w:p w14:paraId="5ABB5501" w14:textId="6EC28458" w:rsidR="00793BF2" w:rsidRPr="00DC60D5" w:rsidRDefault="00DF2599" w:rsidP="00D604A7">
      <w:pPr>
        <w:pStyle w:val="31"/>
        <w:numPr>
          <w:ilvl w:val="1"/>
          <w:numId w:val="2"/>
        </w:numPr>
        <w:spacing w:after="0"/>
        <w:ind w:left="709" w:hanging="709"/>
        <w:jc w:val="both"/>
        <w:rPr>
          <w:rFonts w:ascii="Tahoma" w:hAnsi="Tahoma" w:cs="Tahoma"/>
          <w:bCs/>
        </w:rPr>
      </w:pPr>
      <w:r>
        <w:rPr>
          <w:rFonts w:ascii="Tahoma" w:hAnsi="Tahoma" w:cs="Tahoma"/>
          <w:bCs/>
          <w:sz w:val="22"/>
        </w:rPr>
        <w:t>ПАО ДОМ.РФ</w:t>
      </w:r>
      <w:r w:rsidR="00793BF2" w:rsidRPr="009E567F">
        <w:rPr>
          <w:rFonts w:ascii="Tahoma" w:hAnsi="Tahoma" w:cs="Tahoma"/>
          <w:bCs/>
          <w:sz w:val="22"/>
        </w:rPr>
        <w:t xml:space="preserve"> не несет ответственности в случае, если лицо, желающее участвовать в аукционе, не ознакомилось с изменениями, внесенными в Извещение, размещенными на сайте </w:t>
      </w:r>
      <w:r>
        <w:rPr>
          <w:rFonts w:ascii="Tahoma" w:hAnsi="Tahoma" w:cs="Tahoma"/>
          <w:sz w:val="22"/>
        </w:rPr>
        <w:t>ПАО ДОМ.РФ</w:t>
      </w:r>
      <w:r w:rsidR="00793BF2">
        <w:rPr>
          <w:rFonts w:ascii="Tahoma" w:hAnsi="Tahoma" w:cs="Tahoma"/>
          <w:bCs/>
          <w:sz w:val="22"/>
        </w:rPr>
        <w:t xml:space="preserve">, сайте оператора электронной площадки, </w:t>
      </w:r>
      <w:r w:rsidR="00793BF2" w:rsidRPr="00A01F0D">
        <w:rPr>
          <w:rFonts w:ascii="Tahoma" w:hAnsi="Tahoma" w:cs="Tahoma"/>
          <w:sz w:val="22"/>
          <w:szCs w:val="22"/>
        </w:rPr>
        <w:t xml:space="preserve">а также </w:t>
      </w:r>
      <w:r w:rsidR="00793BF2">
        <w:rPr>
          <w:rFonts w:ascii="Tahoma" w:hAnsi="Tahoma" w:cs="Tahoma"/>
          <w:sz w:val="22"/>
          <w:szCs w:val="22"/>
        </w:rPr>
        <w:t xml:space="preserve">на сайте </w:t>
      </w:r>
      <w:r w:rsidR="00793BF2" w:rsidRPr="00A01F0D">
        <w:rPr>
          <w:rFonts w:ascii="Tahoma" w:hAnsi="Tahoma" w:cs="Tahoma"/>
          <w:sz w:val="22"/>
          <w:szCs w:val="22"/>
        </w:rPr>
        <w:t>torgi.gov.ru</w:t>
      </w:r>
      <w:r w:rsidR="00793BF2" w:rsidRPr="009E567F">
        <w:rPr>
          <w:rFonts w:ascii="Tahoma" w:hAnsi="Tahoma" w:cs="Tahoma"/>
          <w:bCs/>
          <w:sz w:val="22"/>
        </w:rPr>
        <w:t>.</w:t>
      </w:r>
    </w:p>
    <w:p w14:paraId="54EEBF2E" w14:textId="77777777" w:rsidR="00793BF2" w:rsidRPr="00944BE5" w:rsidRDefault="00793BF2" w:rsidP="00D604A7">
      <w:pPr>
        <w:pStyle w:val="31"/>
        <w:numPr>
          <w:ilvl w:val="0"/>
          <w:numId w:val="2"/>
        </w:numPr>
        <w:spacing w:after="0"/>
        <w:ind w:left="709" w:hanging="709"/>
        <w:jc w:val="both"/>
        <w:outlineLvl w:val="0"/>
        <w:rPr>
          <w:rFonts w:ascii="Tahoma" w:hAnsi="Tahoma" w:cs="Tahoma"/>
          <w:b/>
          <w:sz w:val="22"/>
          <w:szCs w:val="22"/>
        </w:rPr>
      </w:pPr>
      <w:r w:rsidRPr="00944BE5">
        <w:rPr>
          <w:rFonts w:ascii="Tahoma" w:hAnsi="Tahoma" w:cs="Tahoma"/>
          <w:b/>
          <w:sz w:val="22"/>
          <w:szCs w:val="22"/>
        </w:rPr>
        <w:t xml:space="preserve">Порядок осмотра </w:t>
      </w:r>
      <w:r>
        <w:rPr>
          <w:rFonts w:ascii="Tahoma" w:hAnsi="Tahoma" w:cs="Tahoma"/>
          <w:b/>
          <w:sz w:val="22"/>
          <w:szCs w:val="22"/>
        </w:rPr>
        <w:t>И</w:t>
      </w:r>
      <w:r w:rsidRPr="00944BE5">
        <w:rPr>
          <w:rFonts w:ascii="Tahoma" w:hAnsi="Tahoma" w:cs="Tahoma"/>
          <w:b/>
          <w:sz w:val="22"/>
          <w:szCs w:val="22"/>
        </w:rPr>
        <w:t>мущества</w:t>
      </w:r>
    </w:p>
    <w:p w14:paraId="66292465" w14:textId="6494015A" w:rsidR="00793BF2" w:rsidRPr="00A01F0D" w:rsidRDefault="00793BF2" w:rsidP="00D604A7">
      <w:pPr>
        <w:numPr>
          <w:ilvl w:val="1"/>
          <w:numId w:val="3"/>
        </w:numPr>
        <w:ind w:left="709" w:right="34" w:hanging="709"/>
        <w:jc w:val="both"/>
        <w:rPr>
          <w:rFonts w:ascii="Tahoma" w:eastAsia="Calibri" w:hAnsi="Tahoma" w:cs="Tahoma"/>
          <w:sz w:val="22"/>
          <w:szCs w:val="22"/>
          <w:lang w:eastAsia="en-US"/>
        </w:rPr>
      </w:pPr>
      <w:r w:rsidRPr="00924D79">
        <w:rPr>
          <w:rFonts w:ascii="Tahoma" w:eastAsia="Calibri" w:hAnsi="Tahoma" w:cs="Tahoma"/>
          <w:sz w:val="22"/>
          <w:szCs w:val="22"/>
          <w:lang w:eastAsia="en-US"/>
        </w:rPr>
        <w:t xml:space="preserve">С даты опубликования Извещения и </w:t>
      </w:r>
      <w:r w:rsidRPr="00A01F0D">
        <w:rPr>
          <w:rFonts w:ascii="Tahoma" w:eastAsia="Calibri" w:hAnsi="Tahoma" w:cs="Tahoma"/>
          <w:sz w:val="22"/>
          <w:szCs w:val="22"/>
          <w:lang w:eastAsia="en-US"/>
        </w:rPr>
        <w:t xml:space="preserve">не позднее </w:t>
      </w:r>
      <w:r w:rsidR="0028521F">
        <w:rPr>
          <w:rFonts w:ascii="Tahoma" w:eastAsia="Calibri" w:hAnsi="Tahoma" w:cs="Tahoma"/>
          <w:sz w:val="22"/>
          <w:szCs w:val="22"/>
          <w:lang w:eastAsia="en-US"/>
        </w:rPr>
        <w:t xml:space="preserve">чем за </w:t>
      </w:r>
      <w:r w:rsidRPr="00A01F0D">
        <w:rPr>
          <w:rFonts w:ascii="Tahoma" w:eastAsia="Calibri" w:hAnsi="Tahoma" w:cs="Tahoma"/>
          <w:sz w:val="22"/>
          <w:szCs w:val="22"/>
          <w:lang w:eastAsia="en-US"/>
        </w:rPr>
        <w:t>3 (тр</w:t>
      </w:r>
      <w:r w:rsidR="0028521F">
        <w:rPr>
          <w:rFonts w:ascii="Tahoma" w:eastAsia="Calibri" w:hAnsi="Tahoma" w:cs="Tahoma"/>
          <w:sz w:val="22"/>
          <w:szCs w:val="22"/>
          <w:lang w:eastAsia="en-US"/>
        </w:rPr>
        <w:t>и</w:t>
      </w:r>
      <w:r w:rsidRPr="00A01F0D">
        <w:rPr>
          <w:rFonts w:ascii="Tahoma" w:eastAsia="Calibri" w:hAnsi="Tahoma" w:cs="Tahoma"/>
          <w:sz w:val="22"/>
          <w:szCs w:val="22"/>
          <w:lang w:eastAsia="en-US"/>
        </w:rPr>
        <w:t>) рабочих дн</w:t>
      </w:r>
      <w:r w:rsidR="0028521F">
        <w:rPr>
          <w:rFonts w:ascii="Tahoma" w:eastAsia="Calibri" w:hAnsi="Tahoma" w:cs="Tahoma"/>
          <w:sz w:val="22"/>
          <w:szCs w:val="22"/>
          <w:lang w:eastAsia="en-US"/>
        </w:rPr>
        <w:t>я</w:t>
      </w:r>
      <w:r w:rsidRPr="00A01F0D">
        <w:rPr>
          <w:rFonts w:ascii="Tahoma" w:eastAsia="Calibri" w:hAnsi="Tahoma" w:cs="Tahoma"/>
          <w:sz w:val="22"/>
          <w:szCs w:val="22"/>
          <w:lang w:eastAsia="en-US"/>
        </w:rPr>
        <w:t xml:space="preserve"> до окончания </w:t>
      </w:r>
      <w:r w:rsidR="0028521F">
        <w:rPr>
          <w:rFonts w:ascii="Tahoma" w:eastAsia="Calibri" w:hAnsi="Tahoma" w:cs="Tahoma"/>
          <w:sz w:val="22"/>
          <w:szCs w:val="22"/>
          <w:lang w:eastAsia="en-US"/>
        </w:rPr>
        <w:t xml:space="preserve">срока </w:t>
      </w:r>
      <w:r w:rsidRPr="00A01F0D">
        <w:rPr>
          <w:rFonts w:ascii="Tahoma" w:eastAsia="Calibri" w:hAnsi="Tahoma" w:cs="Tahoma"/>
          <w:sz w:val="22"/>
          <w:szCs w:val="22"/>
          <w:lang w:eastAsia="en-US"/>
        </w:rPr>
        <w:t xml:space="preserve">подачи заявок </w:t>
      </w:r>
      <w:r>
        <w:rPr>
          <w:rFonts w:ascii="Tahoma" w:eastAsia="Calibri" w:hAnsi="Tahoma" w:cs="Tahoma"/>
          <w:sz w:val="22"/>
          <w:szCs w:val="22"/>
          <w:lang w:eastAsia="en-US"/>
        </w:rPr>
        <w:t>л</w:t>
      </w:r>
      <w:r w:rsidRPr="00A01F0D">
        <w:rPr>
          <w:rFonts w:ascii="Tahoma" w:eastAsia="Calibri" w:hAnsi="Tahoma" w:cs="Tahoma"/>
          <w:sz w:val="22"/>
          <w:szCs w:val="22"/>
          <w:lang w:eastAsia="en-US"/>
        </w:rPr>
        <w:t xml:space="preserve">юбое лицо вправе направить запрос об осмотре </w:t>
      </w:r>
      <w:r w:rsidR="00560431">
        <w:rPr>
          <w:rFonts w:ascii="Tahoma" w:eastAsia="Calibri" w:hAnsi="Tahoma" w:cs="Tahoma"/>
          <w:sz w:val="22"/>
          <w:szCs w:val="22"/>
          <w:lang w:eastAsia="en-US"/>
        </w:rPr>
        <w:t>И</w:t>
      </w:r>
      <w:r w:rsidRPr="00A01F0D">
        <w:rPr>
          <w:rFonts w:ascii="Tahoma" w:eastAsia="Calibri" w:hAnsi="Tahoma" w:cs="Tahoma"/>
          <w:sz w:val="22"/>
          <w:szCs w:val="22"/>
          <w:lang w:eastAsia="en-US"/>
        </w:rPr>
        <w:t>мущества посредством функционала электронной площадки или на адрес электронно</w:t>
      </w:r>
      <w:r>
        <w:rPr>
          <w:rFonts w:ascii="Tahoma" w:eastAsia="Calibri" w:hAnsi="Tahoma" w:cs="Tahoma"/>
          <w:sz w:val="22"/>
          <w:szCs w:val="22"/>
          <w:lang w:eastAsia="en-US"/>
        </w:rPr>
        <w:t xml:space="preserve">й почты </w:t>
      </w:r>
      <w:r w:rsidR="00E622F5">
        <w:rPr>
          <w:rFonts w:ascii="Tahoma" w:eastAsia="Calibri" w:hAnsi="Tahoma" w:cs="Tahoma"/>
          <w:sz w:val="22"/>
          <w:szCs w:val="22"/>
          <w:lang w:eastAsia="en-US"/>
        </w:rPr>
        <w:br/>
      </w:r>
      <w:r w:rsidR="00DF2599">
        <w:rPr>
          <w:rFonts w:ascii="Tahoma" w:eastAsia="Calibri" w:hAnsi="Tahoma" w:cs="Tahoma"/>
          <w:sz w:val="22"/>
          <w:szCs w:val="22"/>
          <w:lang w:eastAsia="en-US"/>
        </w:rPr>
        <w:t>ПАО ДОМ.РФ</w:t>
      </w:r>
      <w:r>
        <w:rPr>
          <w:rFonts w:ascii="Tahoma" w:eastAsia="Calibri" w:hAnsi="Tahoma" w:cs="Tahoma"/>
          <w:sz w:val="22"/>
          <w:szCs w:val="22"/>
          <w:lang w:eastAsia="en-US"/>
        </w:rPr>
        <w:t>, указанный в И</w:t>
      </w:r>
      <w:r w:rsidRPr="00A01F0D">
        <w:rPr>
          <w:rFonts w:ascii="Tahoma" w:eastAsia="Calibri" w:hAnsi="Tahoma" w:cs="Tahoma"/>
          <w:sz w:val="22"/>
          <w:szCs w:val="22"/>
          <w:lang w:eastAsia="en-US"/>
        </w:rPr>
        <w:t>звещении.</w:t>
      </w:r>
    </w:p>
    <w:p w14:paraId="53662AFB" w14:textId="596DF4AC" w:rsidR="00793BF2" w:rsidRPr="00A01F0D" w:rsidRDefault="00793BF2" w:rsidP="00D604A7">
      <w:pPr>
        <w:numPr>
          <w:ilvl w:val="1"/>
          <w:numId w:val="3"/>
        </w:numPr>
        <w:ind w:left="709" w:right="34" w:hanging="709"/>
        <w:jc w:val="both"/>
        <w:rPr>
          <w:rFonts w:ascii="Tahoma" w:eastAsia="Calibri" w:hAnsi="Tahoma" w:cs="Tahoma"/>
          <w:sz w:val="22"/>
          <w:szCs w:val="22"/>
          <w:lang w:eastAsia="en-US"/>
        </w:rPr>
      </w:pPr>
      <w:r w:rsidRPr="00A01F0D">
        <w:rPr>
          <w:rFonts w:ascii="Tahoma" w:eastAsia="Calibri" w:hAnsi="Tahoma" w:cs="Tahoma"/>
          <w:sz w:val="22"/>
          <w:szCs w:val="22"/>
          <w:lang w:eastAsia="en-US"/>
        </w:rPr>
        <w:t xml:space="preserve">Такое лицо вправе осмотреть Имущество самостоятельно или при содействии представителя </w:t>
      </w:r>
      <w:r w:rsidR="00DF2599">
        <w:rPr>
          <w:rFonts w:ascii="Tahoma" w:eastAsia="Calibri" w:hAnsi="Tahoma" w:cs="Tahoma"/>
          <w:sz w:val="22"/>
          <w:szCs w:val="22"/>
          <w:lang w:eastAsia="en-US"/>
        </w:rPr>
        <w:t>ПАО ДОМ.РФ</w:t>
      </w:r>
      <w:r w:rsidRPr="00A01F0D">
        <w:rPr>
          <w:rFonts w:ascii="Tahoma" w:eastAsia="Calibri" w:hAnsi="Tahoma" w:cs="Tahoma"/>
          <w:sz w:val="22"/>
          <w:szCs w:val="22"/>
          <w:lang w:eastAsia="en-US"/>
        </w:rPr>
        <w:t xml:space="preserve"> (в случае, если доступ к </w:t>
      </w:r>
      <w:r w:rsidR="00D93BA3">
        <w:rPr>
          <w:rFonts w:ascii="Tahoma" w:eastAsia="Calibri" w:hAnsi="Tahoma" w:cs="Tahoma"/>
          <w:sz w:val="22"/>
          <w:szCs w:val="22"/>
          <w:lang w:eastAsia="en-US"/>
        </w:rPr>
        <w:t>Имуществу</w:t>
      </w:r>
      <w:r w:rsidR="00D93BA3" w:rsidRPr="00A01F0D">
        <w:rPr>
          <w:rFonts w:ascii="Tahoma" w:eastAsia="Calibri" w:hAnsi="Tahoma" w:cs="Tahoma"/>
          <w:sz w:val="22"/>
          <w:szCs w:val="22"/>
          <w:lang w:eastAsia="en-US"/>
        </w:rPr>
        <w:t xml:space="preserve"> </w:t>
      </w:r>
      <w:r w:rsidRPr="00A01F0D">
        <w:rPr>
          <w:rFonts w:ascii="Tahoma" w:eastAsia="Calibri" w:hAnsi="Tahoma" w:cs="Tahoma"/>
          <w:sz w:val="22"/>
          <w:szCs w:val="22"/>
          <w:lang w:eastAsia="en-US"/>
        </w:rPr>
        <w:t>ограничен).</w:t>
      </w:r>
    </w:p>
    <w:p w14:paraId="118BB56E" w14:textId="259347BB" w:rsidR="00793BF2" w:rsidRPr="00A01F0D" w:rsidRDefault="00793BF2" w:rsidP="00D604A7">
      <w:pPr>
        <w:numPr>
          <w:ilvl w:val="1"/>
          <w:numId w:val="3"/>
        </w:numPr>
        <w:ind w:left="709" w:right="34" w:hanging="709"/>
        <w:jc w:val="both"/>
        <w:rPr>
          <w:rFonts w:ascii="Tahoma" w:eastAsia="Calibri" w:hAnsi="Tahoma" w:cs="Tahoma"/>
          <w:sz w:val="22"/>
          <w:szCs w:val="22"/>
          <w:lang w:eastAsia="en-US"/>
        </w:rPr>
      </w:pPr>
      <w:r w:rsidRPr="00A01F0D">
        <w:rPr>
          <w:rFonts w:ascii="Tahoma" w:eastAsia="Calibri" w:hAnsi="Tahoma" w:cs="Tahoma"/>
          <w:sz w:val="22"/>
          <w:szCs w:val="22"/>
          <w:lang w:eastAsia="en-US"/>
        </w:rPr>
        <w:t xml:space="preserve">Запрос об осмотре, направленный посредством функционала электронной площадки, в режиме реального времени направляется оператором электронной площадки в личный кабинет </w:t>
      </w:r>
      <w:r w:rsidR="00DF2599">
        <w:rPr>
          <w:rFonts w:ascii="Tahoma" w:eastAsia="Calibri" w:hAnsi="Tahoma" w:cs="Tahoma"/>
          <w:sz w:val="22"/>
          <w:szCs w:val="22"/>
          <w:lang w:eastAsia="en-US"/>
        </w:rPr>
        <w:t>ПАО ДОМ.РФ</w:t>
      </w:r>
      <w:r w:rsidRPr="00A01F0D">
        <w:rPr>
          <w:rFonts w:ascii="Tahoma" w:eastAsia="Calibri" w:hAnsi="Tahoma" w:cs="Tahoma"/>
          <w:sz w:val="22"/>
          <w:szCs w:val="22"/>
          <w:lang w:eastAsia="en-US"/>
        </w:rPr>
        <w:t>.</w:t>
      </w:r>
    </w:p>
    <w:p w14:paraId="37BBF30F" w14:textId="3B068F53" w:rsidR="00793BF2" w:rsidRPr="00A01F0D" w:rsidRDefault="00793BF2" w:rsidP="00D604A7">
      <w:pPr>
        <w:numPr>
          <w:ilvl w:val="1"/>
          <w:numId w:val="3"/>
        </w:numPr>
        <w:ind w:left="709" w:right="34" w:hanging="709"/>
        <w:jc w:val="both"/>
        <w:rPr>
          <w:rFonts w:ascii="Tahoma" w:eastAsia="Calibri" w:hAnsi="Tahoma" w:cs="Tahoma"/>
          <w:sz w:val="22"/>
          <w:szCs w:val="22"/>
          <w:lang w:eastAsia="en-US"/>
        </w:rPr>
      </w:pPr>
      <w:r w:rsidRPr="00A01F0D">
        <w:rPr>
          <w:rFonts w:ascii="Tahoma" w:eastAsia="Calibri" w:hAnsi="Tahoma" w:cs="Tahoma"/>
          <w:sz w:val="22"/>
          <w:szCs w:val="22"/>
          <w:lang w:eastAsia="en-US"/>
        </w:rPr>
        <w:t xml:space="preserve">Не позднее 1 (одного) рабочего дня с даты получения запроса о дате и времени осмотра </w:t>
      </w:r>
      <w:r w:rsidR="00DF2599">
        <w:rPr>
          <w:rFonts w:ascii="Tahoma" w:eastAsia="Calibri" w:hAnsi="Tahoma" w:cs="Tahoma"/>
          <w:sz w:val="22"/>
          <w:szCs w:val="22"/>
          <w:lang w:eastAsia="en-US"/>
        </w:rPr>
        <w:t>ПАО ДОМ.РФ</w:t>
      </w:r>
      <w:r w:rsidRPr="00A01F0D">
        <w:rPr>
          <w:rFonts w:ascii="Tahoma" w:eastAsia="Calibri" w:hAnsi="Tahoma" w:cs="Tahoma"/>
          <w:sz w:val="22"/>
          <w:szCs w:val="22"/>
          <w:lang w:eastAsia="en-US"/>
        </w:rPr>
        <w:t xml:space="preserve"> через </w:t>
      </w:r>
      <w:r>
        <w:rPr>
          <w:rFonts w:ascii="Tahoma" w:eastAsia="Calibri" w:hAnsi="Tahoma" w:cs="Tahoma"/>
          <w:sz w:val="22"/>
          <w:szCs w:val="22"/>
          <w:lang w:eastAsia="en-US"/>
        </w:rPr>
        <w:t xml:space="preserve">сервис </w:t>
      </w:r>
      <w:r w:rsidRPr="00A01F0D">
        <w:rPr>
          <w:rFonts w:ascii="Tahoma" w:eastAsia="Calibri" w:hAnsi="Tahoma" w:cs="Tahoma"/>
          <w:sz w:val="22"/>
          <w:szCs w:val="22"/>
          <w:lang w:eastAsia="en-US"/>
        </w:rPr>
        <w:t>«</w:t>
      </w:r>
      <w:r>
        <w:rPr>
          <w:rFonts w:ascii="Tahoma" w:eastAsia="Calibri" w:hAnsi="Tahoma" w:cs="Tahoma"/>
          <w:sz w:val="22"/>
          <w:szCs w:val="22"/>
          <w:lang w:eastAsia="en-US"/>
        </w:rPr>
        <w:t>Л</w:t>
      </w:r>
      <w:r w:rsidRPr="00A01F0D">
        <w:rPr>
          <w:rFonts w:ascii="Tahoma" w:eastAsia="Calibri" w:hAnsi="Tahoma" w:cs="Tahoma"/>
          <w:sz w:val="22"/>
          <w:szCs w:val="22"/>
          <w:lang w:eastAsia="en-US"/>
        </w:rPr>
        <w:t>ичный кабинет» предоставляет оператору электронной площадки ответ о дате и времени осмотра для направления его в личный кабинет лица, направивше</w:t>
      </w:r>
      <w:r>
        <w:rPr>
          <w:rFonts w:ascii="Tahoma" w:eastAsia="Calibri" w:hAnsi="Tahoma" w:cs="Tahoma"/>
          <w:sz w:val="22"/>
          <w:szCs w:val="22"/>
          <w:lang w:eastAsia="en-US"/>
        </w:rPr>
        <w:t>го</w:t>
      </w:r>
      <w:r w:rsidRPr="00A01F0D">
        <w:rPr>
          <w:rFonts w:ascii="Tahoma" w:eastAsia="Calibri" w:hAnsi="Tahoma" w:cs="Tahoma"/>
          <w:sz w:val="22"/>
          <w:szCs w:val="22"/>
          <w:lang w:eastAsia="en-US"/>
        </w:rPr>
        <w:t xml:space="preserve"> запрос, или с </w:t>
      </w:r>
      <w:r>
        <w:rPr>
          <w:rFonts w:ascii="Tahoma" w:eastAsia="Calibri" w:hAnsi="Tahoma" w:cs="Tahoma"/>
          <w:sz w:val="22"/>
          <w:szCs w:val="22"/>
          <w:lang w:eastAsia="en-US"/>
        </w:rPr>
        <w:t>электронной почты, указанной в И</w:t>
      </w:r>
      <w:r w:rsidRPr="00A01F0D">
        <w:rPr>
          <w:rFonts w:ascii="Tahoma" w:eastAsia="Calibri" w:hAnsi="Tahoma" w:cs="Tahoma"/>
          <w:sz w:val="22"/>
          <w:szCs w:val="22"/>
          <w:lang w:eastAsia="en-US"/>
        </w:rPr>
        <w:t>звещении, уведомляет направившее запрос лицо о дате и времени осмотра по адресу, указанному таким лицом в запросе.</w:t>
      </w:r>
    </w:p>
    <w:p w14:paraId="406865D5" w14:textId="77777777" w:rsidR="00793BF2" w:rsidRPr="00944BE5" w:rsidRDefault="00793BF2" w:rsidP="00D604A7">
      <w:pPr>
        <w:pStyle w:val="31"/>
        <w:numPr>
          <w:ilvl w:val="0"/>
          <w:numId w:val="2"/>
        </w:numPr>
        <w:spacing w:after="0"/>
        <w:ind w:left="709" w:hanging="709"/>
        <w:jc w:val="both"/>
        <w:outlineLvl w:val="0"/>
        <w:rPr>
          <w:rFonts w:ascii="Tahoma" w:hAnsi="Tahoma" w:cs="Tahoma"/>
          <w:b/>
          <w:sz w:val="22"/>
          <w:szCs w:val="22"/>
        </w:rPr>
      </w:pPr>
      <w:r w:rsidRPr="00944BE5">
        <w:rPr>
          <w:rFonts w:ascii="Tahoma" w:hAnsi="Tahoma" w:cs="Tahoma"/>
          <w:b/>
          <w:sz w:val="22"/>
          <w:szCs w:val="22"/>
        </w:rPr>
        <w:t>Порядок внесения и возврата задатка</w:t>
      </w:r>
    </w:p>
    <w:p w14:paraId="00177EFD" w14:textId="6F316545" w:rsidR="001220DA" w:rsidRDefault="001220DA" w:rsidP="00D604A7">
      <w:pPr>
        <w:pStyle w:val="31"/>
        <w:numPr>
          <w:ilvl w:val="1"/>
          <w:numId w:val="2"/>
        </w:numPr>
        <w:spacing w:after="0"/>
        <w:ind w:left="709" w:hanging="709"/>
        <w:jc w:val="both"/>
        <w:rPr>
          <w:rFonts w:ascii="Tahoma" w:hAnsi="Tahoma" w:cs="Tahoma"/>
          <w:sz w:val="22"/>
          <w:szCs w:val="22"/>
        </w:rPr>
      </w:pPr>
      <w:r>
        <w:rPr>
          <w:rFonts w:ascii="Tahoma" w:hAnsi="Tahoma" w:cs="Tahoma"/>
          <w:sz w:val="22"/>
          <w:szCs w:val="22"/>
        </w:rPr>
        <w:t xml:space="preserve">Для участия в аукционе Претендент вносит задаток в соответствии с Извещением. Оплата задатка осуществляется путем блокирования денежных средств в сумме задатка на лицевом счете Претендента на </w:t>
      </w:r>
      <w:r w:rsidR="00BC0641">
        <w:rPr>
          <w:rFonts w:ascii="Tahoma" w:hAnsi="Tahoma" w:cs="Tahoma"/>
          <w:sz w:val="22"/>
          <w:szCs w:val="22"/>
        </w:rPr>
        <w:t>электронной</w:t>
      </w:r>
      <w:r>
        <w:rPr>
          <w:rFonts w:ascii="Tahoma" w:hAnsi="Tahoma" w:cs="Tahoma"/>
          <w:sz w:val="22"/>
          <w:szCs w:val="22"/>
        </w:rPr>
        <w:t xml:space="preserve"> площадке в соответствии с регламентом оператора электронной площадки.</w:t>
      </w:r>
    </w:p>
    <w:p w14:paraId="206F64E3" w14:textId="77777777" w:rsidR="001220DA" w:rsidRDefault="001220DA" w:rsidP="00D604A7">
      <w:pPr>
        <w:pStyle w:val="31"/>
        <w:numPr>
          <w:ilvl w:val="1"/>
          <w:numId w:val="2"/>
        </w:numPr>
        <w:spacing w:after="0"/>
        <w:ind w:left="709" w:hanging="709"/>
        <w:jc w:val="both"/>
        <w:rPr>
          <w:rFonts w:ascii="Tahoma" w:hAnsi="Tahoma" w:cs="Tahoma"/>
          <w:sz w:val="22"/>
          <w:szCs w:val="22"/>
        </w:rPr>
      </w:pPr>
      <w:r>
        <w:rPr>
          <w:rFonts w:ascii="Tahoma" w:hAnsi="Tahoma" w:cs="Tahoma"/>
          <w:sz w:val="22"/>
          <w:szCs w:val="22"/>
        </w:rPr>
        <w:t>Размер задатка указан в Извещении.</w:t>
      </w:r>
    </w:p>
    <w:p w14:paraId="6C7E1C0D" w14:textId="39858BB2" w:rsidR="001220DA" w:rsidRPr="00A13BFF" w:rsidRDefault="001220DA" w:rsidP="00D604A7">
      <w:pPr>
        <w:pStyle w:val="31"/>
        <w:numPr>
          <w:ilvl w:val="1"/>
          <w:numId w:val="2"/>
        </w:numPr>
        <w:spacing w:after="0"/>
        <w:ind w:left="709" w:hanging="709"/>
        <w:jc w:val="both"/>
        <w:rPr>
          <w:rFonts w:ascii="Tahoma" w:hAnsi="Tahoma" w:cs="Tahoma"/>
          <w:sz w:val="22"/>
          <w:szCs w:val="22"/>
        </w:rPr>
      </w:pPr>
      <w:r>
        <w:rPr>
          <w:rFonts w:ascii="Tahoma" w:hAnsi="Tahoma" w:cs="Tahoma"/>
          <w:sz w:val="22"/>
          <w:szCs w:val="22"/>
          <w:lang w:eastAsia="en-US"/>
        </w:rPr>
        <w:t xml:space="preserve">Задаток считается внесенным с момента </w:t>
      </w:r>
      <w:r>
        <w:rPr>
          <w:rFonts w:ascii="Tahoma" w:hAnsi="Tahoma" w:cs="Tahoma"/>
          <w:sz w:val="22"/>
          <w:szCs w:val="22"/>
        </w:rPr>
        <w:t xml:space="preserve">блокирования денежных средств в сумме задатка на лицевом счете Претендента на </w:t>
      </w:r>
      <w:r w:rsidR="00BC0641">
        <w:rPr>
          <w:rFonts w:ascii="Tahoma" w:hAnsi="Tahoma" w:cs="Tahoma"/>
          <w:sz w:val="22"/>
          <w:szCs w:val="22"/>
        </w:rPr>
        <w:t>электронной</w:t>
      </w:r>
      <w:r>
        <w:rPr>
          <w:rFonts w:ascii="Tahoma" w:hAnsi="Tahoma" w:cs="Tahoma"/>
          <w:sz w:val="22"/>
          <w:szCs w:val="22"/>
        </w:rPr>
        <w:t xml:space="preserve"> площадке.</w:t>
      </w:r>
    </w:p>
    <w:p w14:paraId="3D07000E" w14:textId="7709D11C" w:rsidR="001220DA" w:rsidRDefault="00EB2427" w:rsidP="00D604A7">
      <w:pPr>
        <w:pStyle w:val="31"/>
        <w:numPr>
          <w:ilvl w:val="1"/>
          <w:numId w:val="2"/>
        </w:numPr>
        <w:spacing w:after="0"/>
        <w:ind w:left="709" w:hanging="709"/>
        <w:jc w:val="both"/>
        <w:rPr>
          <w:rFonts w:ascii="Tahoma" w:hAnsi="Tahoma" w:cs="Tahoma"/>
          <w:sz w:val="22"/>
          <w:szCs w:val="22"/>
        </w:rPr>
      </w:pPr>
      <w:r w:rsidRPr="00EB2427">
        <w:rPr>
          <w:rFonts w:ascii="Tahoma" w:hAnsi="Tahoma" w:cs="Tahoma"/>
          <w:sz w:val="22"/>
          <w:szCs w:val="22"/>
        </w:rPr>
        <w:t>Денежные средства в сумме задатка должны быть зачислены на лицевой счет Претендента на электронной площадке не позднее 00 часов 00 минут (время московское) дня определения участников торгов, указанного в Извещении</w:t>
      </w:r>
      <w:r w:rsidR="001220DA" w:rsidRPr="00A13BFF">
        <w:rPr>
          <w:rFonts w:ascii="Tahoma" w:hAnsi="Tahoma" w:cs="Tahoma"/>
          <w:sz w:val="22"/>
          <w:szCs w:val="22"/>
        </w:rPr>
        <w:t xml:space="preserve">. </w:t>
      </w:r>
    </w:p>
    <w:p w14:paraId="5099F120" w14:textId="77777777" w:rsidR="001220DA" w:rsidRPr="00A13BFF" w:rsidRDefault="001220DA" w:rsidP="00D604A7">
      <w:pPr>
        <w:pStyle w:val="31"/>
        <w:numPr>
          <w:ilvl w:val="1"/>
          <w:numId w:val="2"/>
        </w:numPr>
        <w:spacing w:after="0"/>
        <w:ind w:left="709" w:hanging="709"/>
        <w:jc w:val="both"/>
        <w:rPr>
          <w:rFonts w:ascii="Tahoma" w:hAnsi="Tahoma" w:cs="Tahoma"/>
          <w:sz w:val="22"/>
          <w:szCs w:val="22"/>
        </w:rPr>
      </w:pPr>
      <w:r w:rsidRPr="00A13BFF">
        <w:rPr>
          <w:rFonts w:ascii="Tahoma" w:hAnsi="Tahoma" w:cs="Tahoma"/>
          <w:sz w:val="22"/>
          <w:szCs w:val="22"/>
        </w:rPr>
        <w:t xml:space="preserve">Оператор электронной площадки прекращает блокирование денежной суммы в размере задатка на лицевом счете </w:t>
      </w:r>
      <w:r w:rsidRPr="00682FFB">
        <w:rPr>
          <w:rFonts w:ascii="Tahoma" w:hAnsi="Tahoma" w:cs="Tahoma"/>
          <w:sz w:val="22"/>
          <w:szCs w:val="22"/>
        </w:rPr>
        <w:t>Претендента в течение одного дня, следующего за днем наступления одного из событий:</w:t>
      </w:r>
    </w:p>
    <w:p w14:paraId="3CC442E0" w14:textId="77777777" w:rsidR="001220DA" w:rsidRDefault="001220DA" w:rsidP="00D604A7">
      <w:pPr>
        <w:pStyle w:val="31"/>
        <w:numPr>
          <w:ilvl w:val="2"/>
          <w:numId w:val="2"/>
        </w:numPr>
        <w:spacing w:after="0"/>
        <w:ind w:left="1701" w:hanging="850"/>
        <w:jc w:val="both"/>
        <w:rPr>
          <w:rFonts w:ascii="Tahoma" w:hAnsi="Tahoma" w:cs="Tahoma"/>
          <w:sz w:val="22"/>
          <w:szCs w:val="22"/>
        </w:rPr>
      </w:pPr>
      <w:r>
        <w:rPr>
          <w:rFonts w:ascii="Tahoma" w:hAnsi="Tahoma" w:cs="Tahoma"/>
          <w:sz w:val="22"/>
          <w:szCs w:val="22"/>
        </w:rPr>
        <w:t>Отмена аукциона.</w:t>
      </w:r>
    </w:p>
    <w:p w14:paraId="50465494" w14:textId="77777777" w:rsidR="001220DA" w:rsidRDefault="001220DA" w:rsidP="00D604A7">
      <w:pPr>
        <w:pStyle w:val="31"/>
        <w:numPr>
          <w:ilvl w:val="2"/>
          <w:numId w:val="2"/>
        </w:numPr>
        <w:spacing w:after="0"/>
        <w:ind w:left="1701" w:hanging="850"/>
        <w:jc w:val="both"/>
        <w:rPr>
          <w:rFonts w:ascii="Tahoma" w:hAnsi="Tahoma" w:cs="Tahoma"/>
          <w:sz w:val="22"/>
          <w:szCs w:val="22"/>
        </w:rPr>
      </w:pPr>
      <w:r>
        <w:rPr>
          <w:rFonts w:ascii="Tahoma" w:hAnsi="Tahoma" w:cs="Tahoma"/>
          <w:sz w:val="22"/>
          <w:szCs w:val="22"/>
        </w:rPr>
        <w:t>Отзыв заявки Претендентом до окончания срока подачи заявок.</w:t>
      </w:r>
    </w:p>
    <w:p w14:paraId="35279D5D" w14:textId="77777777" w:rsidR="001220DA" w:rsidRDefault="001220DA" w:rsidP="00D604A7">
      <w:pPr>
        <w:pStyle w:val="31"/>
        <w:numPr>
          <w:ilvl w:val="2"/>
          <w:numId w:val="2"/>
        </w:numPr>
        <w:spacing w:after="0"/>
        <w:ind w:left="1701" w:hanging="850"/>
        <w:jc w:val="both"/>
        <w:rPr>
          <w:rFonts w:ascii="Tahoma" w:hAnsi="Tahoma" w:cs="Tahoma"/>
          <w:sz w:val="22"/>
          <w:szCs w:val="22"/>
        </w:rPr>
      </w:pPr>
      <w:r>
        <w:rPr>
          <w:rFonts w:ascii="Tahoma" w:hAnsi="Tahoma" w:cs="Tahoma"/>
          <w:sz w:val="22"/>
          <w:szCs w:val="22"/>
        </w:rPr>
        <w:t>Отказ Претенденту в допуске к участию в аукционе.</w:t>
      </w:r>
    </w:p>
    <w:p w14:paraId="4BCCCC54" w14:textId="77777777" w:rsidR="001220DA" w:rsidRDefault="001220DA" w:rsidP="00D604A7">
      <w:pPr>
        <w:pStyle w:val="31"/>
        <w:numPr>
          <w:ilvl w:val="2"/>
          <w:numId w:val="2"/>
        </w:numPr>
        <w:spacing w:after="0"/>
        <w:ind w:left="1701" w:hanging="850"/>
        <w:jc w:val="both"/>
        <w:rPr>
          <w:rFonts w:ascii="Tahoma" w:hAnsi="Tahoma" w:cs="Tahoma"/>
          <w:sz w:val="22"/>
          <w:szCs w:val="22"/>
        </w:rPr>
      </w:pPr>
      <w:r>
        <w:rPr>
          <w:rFonts w:ascii="Tahoma" w:hAnsi="Tahoma" w:cs="Tahoma"/>
          <w:sz w:val="22"/>
          <w:szCs w:val="22"/>
        </w:rPr>
        <w:t>Отсутствие предложений Претендента о цене предмета аукциона.</w:t>
      </w:r>
    </w:p>
    <w:p w14:paraId="0AC7A0AA" w14:textId="77777777" w:rsidR="001220DA" w:rsidRDefault="001220DA" w:rsidP="00D604A7">
      <w:pPr>
        <w:pStyle w:val="31"/>
        <w:numPr>
          <w:ilvl w:val="2"/>
          <w:numId w:val="2"/>
        </w:numPr>
        <w:spacing w:after="0"/>
        <w:ind w:left="1701" w:hanging="850"/>
        <w:jc w:val="both"/>
        <w:rPr>
          <w:rFonts w:ascii="Tahoma" w:hAnsi="Tahoma" w:cs="Tahoma"/>
          <w:sz w:val="22"/>
          <w:szCs w:val="22"/>
        </w:rPr>
      </w:pPr>
      <w:r>
        <w:rPr>
          <w:rFonts w:ascii="Tahoma" w:hAnsi="Tahoma" w:cs="Tahoma"/>
          <w:sz w:val="22"/>
          <w:szCs w:val="22"/>
        </w:rPr>
        <w:t>Публикация протокола об итогах проведения аукциона (в случае, если Претендент не признан победителем аукциона).</w:t>
      </w:r>
    </w:p>
    <w:p w14:paraId="276B4DAF" w14:textId="12CCA6A6" w:rsidR="001220DA" w:rsidRDefault="00DF2599" w:rsidP="00D604A7">
      <w:pPr>
        <w:pStyle w:val="31"/>
        <w:numPr>
          <w:ilvl w:val="1"/>
          <w:numId w:val="2"/>
        </w:numPr>
        <w:spacing w:after="0"/>
        <w:ind w:left="709" w:hanging="709"/>
        <w:jc w:val="both"/>
        <w:rPr>
          <w:rFonts w:ascii="Tahoma" w:hAnsi="Tahoma" w:cs="Tahoma"/>
          <w:sz w:val="22"/>
          <w:szCs w:val="22"/>
        </w:rPr>
      </w:pPr>
      <w:r>
        <w:rPr>
          <w:rFonts w:ascii="Tahoma" w:hAnsi="Tahoma" w:cs="Tahoma"/>
          <w:sz w:val="22"/>
          <w:szCs w:val="22"/>
        </w:rPr>
        <w:t>ПАО ДОМ.РФ</w:t>
      </w:r>
      <w:r w:rsidR="001220DA" w:rsidRPr="00A13BFF">
        <w:rPr>
          <w:rFonts w:ascii="Tahoma" w:hAnsi="Tahoma" w:cs="Tahoma"/>
          <w:sz w:val="22"/>
          <w:szCs w:val="22"/>
        </w:rPr>
        <w:t xml:space="preserve"> посредством функционала электронной площадки формирует поручение оператору электронной площадки о перечислении задатка победителя </w:t>
      </w:r>
      <w:r w:rsidR="0021460E">
        <w:rPr>
          <w:rFonts w:ascii="Tahoma" w:hAnsi="Tahoma" w:cs="Tahoma"/>
          <w:sz w:val="22"/>
          <w:szCs w:val="22"/>
        </w:rPr>
        <w:t>или лица, признанного единственным участником аукциона</w:t>
      </w:r>
      <w:r w:rsidR="00E36544">
        <w:rPr>
          <w:rFonts w:ascii="Tahoma" w:hAnsi="Tahoma" w:cs="Tahoma"/>
          <w:sz w:val="22"/>
          <w:szCs w:val="22"/>
        </w:rPr>
        <w:t>,</w:t>
      </w:r>
      <w:r w:rsidR="0021460E">
        <w:rPr>
          <w:rFonts w:ascii="Tahoma" w:hAnsi="Tahoma" w:cs="Tahoma"/>
          <w:sz w:val="22"/>
          <w:szCs w:val="22"/>
        </w:rPr>
        <w:t xml:space="preserve"> </w:t>
      </w:r>
      <w:r w:rsidR="001220DA" w:rsidRPr="00A13BFF">
        <w:rPr>
          <w:rFonts w:ascii="Tahoma" w:hAnsi="Tahoma" w:cs="Tahoma"/>
          <w:sz w:val="22"/>
          <w:szCs w:val="22"/>
        </w:rPr>
        <w:t>на указанные в поручении банковские реквизиты.</w:t>
      </w:r>
    </w:p>
    <w:p w14:paraId="5A9007B1" w14:textId="77777777" w:rsidR="00793BF2" w:rsidRPr="00280F91" w:rsidRDefault="00793BF2" w:rsidP="00D604A7">
      <w:pPr>
        <w:pStyle w:val="31"/>
        <w:numPr>
          <w:ilvl w:val="0"/>
          <w:numId w:val="2"/>
        </w:numPr>
        <w:spacing w:after="0"/>
        <w:ind w:left="709" w:hanging="709"/>
        <w:jc w:val="both"/>
        <w:outlineLvl w:val="0"/>
        <w:rPr>
          <w:rFonts w:ascii="Tahoma" w:hAnsi="Tahoma" w:cs="Tahoma"/>
          <w:b/>
          <w:sz w:val="22"/>
          <w:szCs w:val="22"/>
        </w:rPr>
      </w:pPr>
      <w:r w:rsidRPr="00280F91">
        <w:rPr>
          <w:rFonts w:ascii="Tahoma" w:hAnsi="Tahoma" w:cs="Tahoma"/>
          <w:b/>
          <w:sz w:val="22"/>
          <w:szCs w:val="22"/>
        </w:rPr>
        <w:t>Рассмотрение заявок</w:t>
      </w:r>
    </w:p>
    <w:p w14:paraId="6283F853" w14:textId="2D480906" w:rsidR="00793BF2" w:rsidRPr="00C03284" w:rsidRDefault="00793BF2" w:rsidP="00D604A7">
      <w:pPr>
        <w:numPr>
          <w:ilvl w:val="1"/>
          <w:numId w:val="2"/>
        </w:numPr>
        <w:ind w:right="34" w:hanging="792"/>
        <w:jc w:val="both"/>
        <w:rPr>
          <w:rFonts w:ascii="Tahoma" w:eastAsia="Calibri" w:hAnsi="Tahoma" w:cs="Tahoma"/>
          <w:sz w:val="22"/>
          <w:szCs w:val="22"/>
          <w:lang w:eastAsia="en-US"/>
        </w:rPr>
      </w:pPr>
      <w:r w:rsidRPr="00C03284">
        <w:rPr>
          <w:rFonts w:ascii="Tahoma" w:eastAsia="Calibri" w:hAnsi="Tahoma" w:cs="Tahoma"/>
          <w:sz w:val="22"/>
          <w:szCs w:val="22"/>
          <w:lang w:eastAsia="en-US"/>
        </w:rPr>
        <w:t xml:space="preserve">В день определения участников аукциона, указанный в Извещении, </w:t>
      </w:r>
      <w:r>
        <w:rPr>
          <w:rFonts w:ascii="Tahoma" w:eastAsia="Calibri" w:hAnsi="Tahoma" w:cs="Tahoma"/>
          <w:sz w:val="22"/>
          <w:szCs w:val="22"/>
          <w:lang w:eastAsia="en-US"/>
        </w:rPr>
        <w:t>оператор электронной площадки</w:t>
      </w:r>
      <w:r w:rsidRPr="00C03284">
        <w:rPr>
          <w:rFonts w:ascii="Tahoma" w:eastAsia="Calibri" w:hAnsi="Tahoma" w:cs="Tahoma"/>
          <w:sz w:val="22"/>
          <w:szCs w:val="22"/>
          <w:lang w:eastAsia="en-US"/>
        </w:rPr>
        <w:t xml:space="preserve"> через личный кабинет </w:t>
      </w:r>
      <w:r w:rsidR="00DF2599">
        <w:rPr>
          <w:rFonts w:ascii="Tahoma" w:eastAsia="Calibri" w:hAnsi="Tahoma" w:cs="Tahoma"/>
          <w:sz w:val="22"/>
          <w:szCs w:val="22"/>
          <w:lang w:eastAsia="en-US"/>
        </w:rPr>
        <w:t>ПАО ДОМ.РФ</w:t>
      </w:r>
      <w:r w:rsidRPr="00C03284">
        <w:rPr>
          <w:rFonts w:ascii="Tahoma" w:eastAsia="Calibri" w:hAnsi="Tahoma" w:cs="Tahoma"/>
          <w:sz w:val="22"/>
          <w:szCs w:val="22"/>
          <w:lang w:eastAsia="en-US"/>
        </w:rPr>
        <w:t xml:space="preserve"> обеспечивает доступ </w:t>
      </w:r>
      <w:r w:rsidR="00DF2599">
        <w:rPr>
          <w:rFonts w:ascii="Tahoma" w:eastAsia="Calibri" w:hAnsi="Tahoma" w:cs="Tahoma"/>
          <w:sz w:val="22"/>
          <w:szCs w:val="22"/>
          <w:lang w:eastAsia="en-US"/>
        </w:rPr>
        <w:t>ПАО ДОМ.РФ</w:t>
      </w:r>
      <w:r w:rsidRPr="00C03284">
        <w:rPr>
          <w:rFonts w:ascii="Tahoma" w:eastAsia="Calibri" w:hAnsi="Tahoma" w:cs="Tahoma"/>
          <w:sz w:val="22"/>
          <w:szCs w:val="22"/>
          <w:lang w:eastAsia="en-US"/>
        </w:rPr>
        <w:t xml:space="preserve"> к поданным </w:t>
      </w:r>
      <w:r>
        <w:rPr>
          <w:rFonts w:ascii="Tahoma" w:eastAsia="Calibri" w:hAnsi="Tahoma" w:cs="Tahoma"/>
          <w:sz w:val="22"/>
          <w:szCs w:val="22"/>
          <w:lang w:eastAsia="en-US"/>
        </w:rPr>
        <w:t>П</w:t>
      </w:r>
      <w:r w:rsidRPr="00C03284">
        <w:rPr>
          <w:rFonts w:ascii="Tahoma" w:eastAsia="Calibri" w:hAnsi="Tahoma" w:cs="Tahoma"/>
          <w:sz w:val="22"/>
          <w:szCs w:val="22"/>
          <w:lang w:eastAsia="en-US"/>
        </w:rPr>
        <w:t>ретендентами заявкам и документам, а также к журналу приема заявок.</w:t>
      </w:r>
    </w:p>
    <w:p w14:paraId="7BDA7EFC" w14:textId="6BEE8BED" w:rsidR="00793BF2" w:rsidRPr="00C03284" w:rsidRDefault="00793BF2" w:rsidP="00D604A7">
      <w:pPr>
        <w:numPr>
          <w:ilvl w:val="1"/>
          <w:numId w:val="2"/>
        </w:numPr>
        <w:ind w:right="34" w:hanging="792"/>
        <w:jc w:val="both"/>
        <w:rPr>
          <w:rFonts w:ascii="Tahoma" w:eastAsia="Calibri" w:hAnsi="Tahoma" w:cs="Tahoma"/>
          <w:sz w:val="22"/>
          <w:szCs w:val="22"/>
          <w:lang w:eastAsia="en-US"/>
        </w:rPr>
      </w:pPr>
      <w:r w:rsidRPr="00C03284">
        <w:rPr>
          <w:rFonts w:ascii="Tahoma" w:eastAsia="Calibri" w:hAnsi="Tahoma" w:cs="Tahoma"/>
          <w:sz w:val="22"/>
          <w:szCs w:val="22"/>
          <w:lang w:eastAsia="en-US"/>
        </w:rPr>
        <w:t xml:space="preserve">Решение о признании </w:t>
      </w:r>
      <w:r>
        <w:rPr>
          <w:rFonts w:ascii="Tahoma" w:eastAsia="Calibri" w:hAnsi="Tahoma" w:cs="Tahoma"/>
          <w:sz w:val="22"/>
          <w:szCs w:val="22"/>
          <w:lang w:eastAsia="en-US"/>
        </w:rPr>
        <w:t>П</w:t>
      </w:r>
      <w:r w:rsidRPr="00C03284">
        <w:rPr>
          <w:rFonts w:ascii="Tahoma" w:eastAsia="Calibri" w:hAnsi="Tahoma" w:cs="Tahoma"/>
          <w:sz w:val="22"/>
          <w:szCs w:val="22"/>
          <w:lang w:eastAsia="en-US"/>
        </w:rPr>
        <w:t xml:space="preserve">ретендентов участниками </w:t>
      </w:r>
      <w:r>
        <w:rPr>
          <w:rFonts w:ascii="Tahoma" w:eastAsia="Calibri" w:hAnsi="Tahoma" w:cs="Tahoma"/>
          <w:sz w:val="22"/>
          <w:szCs w:val="22"/>
          <w:lang w:eastAsia="en-US"/>
        </w:rPr>
        <w:t xml:space="preserve">аукциона </w:t>
      </w:r>
      <w:r w:rsidRPr="00C03284">
        <w:rPr>
          <w:rFonts w:ascii="Tahoma" w:eastAsia="Calibri" w:hAnsi="Tahoma" w:cs="Tahoma"/>
          <w:sz w:val="22"/>
          <w:szCs w:val="22"/>
          <w:lang w:eastAsia="en-US"/>
        </w:rPr>
        <w:t xml:space="preserve">(далее – участник, участники) или об отказе в допуске к участию в </w:t>
      </w:r>
      <w:r>
        <w:rPr>
          <w:rFonts w:ascii="Tahoma" w:eastAsia="Calibri" w:hAnsi="Tahoma" w:cs="Tahoma"/>
          <w:sz w:val="22"/>
          <w:szCs w:val="22"/>
          <w:lang w:eastAsia="en-US"/>
        </w:rPr>
        <w:t>аукционе</w:t>
      </w:r>
      <w:r w:rsidRPr="00C03284">
        <w:rPr>
          <w:rFonts w:ascii="Tahoma" w:eastAsia="Calibri" w:hAnsi="Tahoma" w:cs="Tahoma"/>
          <w:sz w:val="22"/>
          <w:szCs w:val="22"/>
          <w:lang w:eastAsia="en-US"/>
        </w:rPr>
        <w:t xml:space="preserve"> принимается Комиссией по проведению торгов </w:t>
      </w:r>
      <w:r w:rsidR="00DF2599">
        <w:rPr>
          <w:rFonts w:ascii="Tahoma" w:eastAsia="Calibri" w:hAnsi="Tahoma" w:cs="Tahoma"/>
          <w:sz w:val="22"/>
          <w:szCs w:val="22"/>
          <w:lang w:eastAsia="en-US"/>
        </w:rPr>
        <w:t>ПАО ДОМ.РФ</w:t>
      </w:r>
      <w:r w:rsidRPr="002662A4">
        <w:rPr>
          <w:rFonts w:ascii="Tahoma" w:eastAsia="Calibri" w:hAnsi="Tahoma" w:cs="Tahoma"/>
          <w:sz w:val="22"/>
          <w:szCs w:val="22"/>
          <w:lang w:eastAsia="en-US"/>
        </w:rPr>
        <w:t xml:space="preserve"> </w:t>
      </w:r>
      <w:r>
        <w:rPr>
          <w:rFonts w:ascii="Tahoma" w:eastAsia="Calibri" w:hAnsi="Tahoma" w:cs="Tahoma"/>
          <w:sz w:val="22"/>
          <w:szCs w:val="22"/>
          <w:lang w:eastAsia="en-US"/>
        </w:rPr>
        <w:t>(далее – Комиссия)</w:t>
      </w:r>
      <w:r w:rsidRPr="00C03284">
        <w:rPr>
          <w:rFonts w:ascii="Tahoma" w:eastAsia="Calibri" w:hAnsi="Tahoma" w:cs="Tahoma"/>
          <w:sz w:val="22"/>
          <w:szCs w:val="22"/>
          <w:lang w:eastAsia="en-US"/>
        </w:rPr>
        <w:t>.</w:t>
      </w:r>
    </w:p>
    <w:p w14:paraId="08468CE6" w14:textId="32C1A40F" w:rsidR="00793BF2" w:rsidRDefault="00793BF2" w:rsidP="00D604A7">
      <w:pPr>
        <w:numPr>
          <w:ilvl w:val="1"/>
          <w:numId w:val="2"/>
        </w:numPr>
        <w:ind w:right="34" w:hanging="792"/>
        <w:jc w:val="both"/>
        <w:rPr>
          <w:rFonts w:ascii="Tahoma" w:eastAsia="Calibri" w:hAnsi="Tahoma" w:cs="Tahoma"/>
          <w:sz w:val="22"/>
          <w:szCs w:val="22"/>
          <w:lang w:eastAsia="en-US"/>
        </w:rPr>
      </w:pPr>
      <w:r w:rsidRPr="00C03284">
        <w:rPr>
          <w:rFonts w:ascii="Tahoma" w:eastAsia="Calibri" w:hAnsi="Tahoma" w:cs="Tahoma"/>
          <w:sz w:val="22"/>
          <w:szCs w:val="22"/>
          <w:lang w:eastAsia="en-US"/>
        </w:rPr>
        <w:t xml:space="preserve">Комиссия в день рассмотрения заявок и документов </w:t>
      </w:r>
      <w:r>
        <w:rPr>
          <w:rFonts w:ascii="Tahoma" w:eastAsia="Calibri" w:hAnsi="Tahoma" w:cs="Tahoma"/>
          <w:sz w:val="22"/>
          <w:szCs w:val="22"/>
          <w:lang w:eastAsia="en-US"/>
        </w:rPr>
        <w:t>П</w:t>
      </w:r>
      <w:r w:rsidRPr="00C03284">
        <w:rPr>
          <w:rFonts w:ascii="Tahoma" w:eastAsia="Calibri" w:hAnsi="Tahoma" w:cs="Tahoma"/>
          <w:sz w:val="22"/>
          <w:szCs w:val="22"/>
          <w:lang w:eastAsia="en-US"/>
        </w:rPr>
        <w:t xml:space="preserve">ретендентов и установления факта поступления задатка подписывает протокол о признании </w:t>
      </w:r>
      <w:r>
        <w:rPr>
          <w:rFonts w:ascii="Tahoma" w:eastAsia="Calibri" w:hAnsi="Tahoma" w:cs="Tahoma"/>
          <w:sz w:val="22"/>
          <w:szCs w:val="22"/>
          <w:lang w:eastAsia="en-US"/>
        </w:rPr>
        <w:t>П</w:t>
      </w:r>
      <w:r w:rsidRPr="00C03284">
        <w:rPr>
          <w:rFonts w:ascii="Tahoma" w:eastAsia="Calibri" w:hAnsi="Tahoma" w:cs="Tahoma"/>
          <w:sz w:val="22"/>
          <w:szCs w:val="22"/>
          <w:lang w:eastAsia="en-US"/>
        </w:rPr>
        <w:t>ретендентов участниками, в котором привод</w:t>
      </w:r>
      <w:r>
        <w:rPr>
          <w:rFonts w:ascii="Tahoma" w:eastAsia="Calibri" w:hAnsi="Tahoma" w:cs="Tahoma"/>
          <w:sz w:val="22"/>
          <w:szCs w:val="22"/>
          <w:lang w:eastAsia="en-US"/>
        </w:rPr>
        <w:t>я</w:t>
      </w:r>
      <w:r w:rsidRPr="00C03284">
        <w:rPr>
          <w:rFonts w:ascii="Tahoma" w:eastAsia="Calibri" w:hAnsi="Tahoma" w:cs="Tahoma"/>
          <w:sz w:val="22"/>
          <w:szCs w:val="22"/>
          <w:lang w:eastAsia="en-US"/>
        </w:rPr>
        <w:t xml:space="preserve">тся перечень принятых заявок (с указанием имен (наименований) </w:t>
      </w:r>
      <w:r>
        <w:rPr>
          <w:rFonts w:ascii="Tahoma" w:eastAsia="Calibri" w:hAnsi="Tahoma" w:cs="Tahoma"/>
          <w:sz w:val="22"/>
          <w:szCs w:val="22"/>
          <w:lang w:eastAsia="en-US"/>
        </w:rPr>
        <w:t>П</w:t>
      </w:r>
      <w:r w:rsidRPr="00C03284">
        <w:rPr>
          <w:rFonts w:ascii="Tahoma" w:eastAsia="Calibri" w:hAnsi="Tahoma" w:cs="Tahoma"/>
          <w:sz w:val="22"/>
          <w:szCs w:val="22"/>
          <w:lang w:eastAsia="en-US"/>
        </w:rPr>
        <w:t xml:space="preserve">ретендентов), перечень отозванных заявок, имена (наименования) </w:t>
      </w:r>
      <w:r>
        <w:rPr>
          <w:rFonts w:ascii="Tahoma" w:eastAsia="Calibri" w:hAnsi="Tahoma" w:cs="Tahoma"/>
          <w:sz w:val="22"/>
          <w:szCs w:val="22"/>
          <w:lang w:eastAsia="en-US"/>
        </w:rPr>
        <w:t>П</w:t>
      </w:r>
      <w:r w:rsidRPr="00C03284">
        <w:rPr>
          <w:rFonts w:ascii="Tahoma" w:eastAsia="Calibri" w:hAnsi="Tahoma" w:cs="Tahoma"/>
          <w:sz w:val="22"/>
          <w:szCs w:val="22"/>
          <w:lang w:eastAsia="en-US"/>
        </w:rPr>
        <w:t xml:space="preserve">ретендентов, признанных участниками, а также имена (наименования) </w:t>
      </w:r>
      <w:r>
        <w:rPr>
          <w:rFonts w:ascii="Tahoma" w:eastAsia="Calibri" w:hAnsi="Tahoma" w:cs="Tahoma"/>
          <w:sz w:val="22"/>
          <w:szCs w:val="22"/>
          <w:lang w:eastAsia="en-US"/>
        </w:rPr>
        <w:t>П</w:t>
      </w:r>
      <w:r w:rsidRPr="00C03284">
        <w:rPr>
          <w:rFonts w:ascii="Tahoma" w:eastAsia="Calibri" w:hAnsi="Tahoma" w:cs="Tahoma"/>
          <w:sz w:val="22"/>
          <w:szCs w:val="22"/>
          <w:lang w:eastAsia="en-US"/>
        </w:rPr>
        <w:t xml:space="preserve">ретендентов, которым было отказано в допуске к участию в </w:t>
      </w:r>
      <w:r>
        <w:rPr>
          <w:rFonts w:ascii="Tahoma" w:eastAsia="Calibri" w:hAnsi="Tahoma" w:cs="Tahoma"/>
          <w:sz w:val="22"/>
          <w:szCs w:val="22"/>
          <w:lang w:eastAsia="en-US"/>
        </w:rPr>
        <w:t>аукционе</w:t>
      </w:r>
      <w:r w:rsidRPr="00C03284">
        <w:rPr>
          <w:rFonts w:ascii="Tahoma" w:eastAsia="Calibri" w:hAnsi="Tahoma" w:cs="Tahoma"/>
          <w:sz w:val="22"/>
          <w:szCs w:val="22"/>
          <w:lang w:eastAsia="en-US"/>
        </w:rPr>
        <w:t>, с указанием оснований такого отказа.</w:t>
      </w:r>
    </w:p>
    <w:p w14:paraId="1A2CE1C3" w14:textId="77777777" w:rsidR="007E3726" w:rsidRPr="007E3726" w:rsidRDefault="007E3726" w:rsidP="00D604A7">
      <w:pPr>
        <w:numPr>
          <w:ilvl w:val="1"/>
          <w:numId w:val="2"/>
        </w:numPr>
        <w:ind w:right="34" w:hanging="792"/>
        <w:jc w:val="both"/>
        <w:rPr>
          <w:rFonts w:ascii="Tahoma" w:eastAsia="Calibri" w:hAnsi="Tahoma" w:cs="Tahoma"/>
          <w:sz w:val="22"/>
          <w:szCs w:val="22"/>
          <w:lang w:eastAsia="en-US"/>
        </w:rPr>
      </w:pPr>
      <w:r w:rsidRPr="007E3726">
        <w:rPr>
          <w:rFonts w:ascii="Tahoma" w:eastAsia="Calibri" w:hAnsi="Tahoma" w:cs="Tahoma"/>
          <w:sz w:val="22"/>
          <w:szCs w:val="22"/>
          <w:lang w:eastAsia="en-US"/>
        </w:rPr>
        <w:t>В случае, если на стороне Претендента принимают участие несколько лиц, решение о признании участниками аукциона принимается Продавцом в отношении каждого из таких лиц. В случае наличия оснований для не допуска к участию в аукционе одного из лиц, принимающих совместное участие в аукционе, решение об отказе в допуске к участию в аукционе в отношении такого лица будет являться основанием для отказа в допуске к участию в аукционе в отношении всех лиц, принимающих совместное участие в аукционе.</w:t>
      </w:r>
    </w:p>
    <w:p w14:paraId="15981711" w14:textId="77777777" w:rsidR="00793BF2" w:rsidRPr="00C03284" w:rsidRDefault="00793BF2" w:rsidP="00D604A7">
      <w:pPr>
        <w:numPr>
          <w:ilvl w:val="1"/>
          <w:numId w:val="2"/>
        </w:numPr>
        <w:ind w:right="34" w:hanging="792"/>
        <w:jc w:val="both"/>
        <w:rPr>
          <w:rFonts w:ascii="Tahoma" w:eastAsia="Calibri" w:hAnsi="Tahoma" w:cs="Tahoma"/>
          <w:sz w:val="22"/>
          <w:szCs w:val="22"/>
          <w:lang w:eastAsia="en-US"/>
        </w:rPr>
      </w:pPr>
      <w:r w:rsidRPr="00C03284">
        <w:rPr>
          <w:rFonts w:ascii="Tahoma" w:eastAsia="Calibri" w:hAnsi="Tahoma" w:cs="Tahoma"/>
          <w:sz w:val="22"/>
          <w:szCs w:val="22"/>
          <w:lang w:eastAsia="en-US"/>
        </w:rPr>
        <w:t xml:space="preserve">Не позднее следующего рабочего дня после дня подписания протокола о признании </w:t>
      </w:r>
      <w:r>
        <w:rPr>
          <w:rFonts w:ascii="Tahoma" w:eastAsia="Calibri" w:hAnsi="Tahoma" w:cs="Tahoma"/>
          <w:sz w:val="22"/>
          <w:szCs w:val="22"/>
          <w:lang w:eastAsia="en-US"/>
        </w:rPr>
        <w:t>П</w:t>
      </w:r>
      <w:r w:rsidRPr="00C03284">
        <w:rPr>
          <w:rFonts w:ascii="Tahoma" w:eastAsia="Calibri" w:hAnsi="Tahoma" w:cs="Tahoma"/>
          <w:sz w:val="22"/>
          <w:szCs w:val="22"/>
          <w:lang w:eastAsia="en-US"/>
        </w:rPr>
        <w:t xml:space="preserve">ретендентов участниками всем </w:t>
      </w:r>
      <w:r>
        <w:rPr>
          <w:rFonts w:ascii="Tahoma" w:eastAsia="Calibri" w:hAnsi="Tahoma" w:cs="Tahoma"/>
          <w:sz w:val="22"/>
          <w:szCs w:val="22"/>
          <w:lang w:eastAsia="en-US"/>
        </w:rPr>
        <w:t>П</w:t>
      </w:r>
      <w:r w:rsidRPr="00C03284">
        <w:rPr>
          <w:rFonts w:ascii="Tahoma" w:eastAsia="Calibri" w:hAnsi="Tahoma" w:cs="Tahoma"/>
          <w:sz w:val="22"/>
          <w:szCs w:val="22"/>
          <w:lang w:eastAsia="en-US"/>
        </w:rPr>
        <w:t xml:space="preserve">ретендентам, подавшим заявки, </w:t>
      </w:r>
      <w:r>
        <w:rPr>
          <w:rFonts w:ascii="Tahoma" w:eastAsia="Calibri" w:hAnsi="Tahoma" w:cs="Tahoma"/>
          <w:sz w:val="22"/>
          <w:szCs w:val="22"/>
          <w:lang w:eastAsia="en-US"/>
        </w:rPr>
        <w:t xml:space="preserve">оператором электронной площадки </w:t>
      </w:r>
      <w:r w:rsidRPr="00C03284">
        <w:rPr>
          <w:rFonts w:ascii="Tahoma" w:eastAsia="Calibri" w:hAnsi="Tahoma" w:cs="Tahoma"/>
          <w:sz w:val="22"/>
          <w:szCs w:val="22"/>
          <w:lang w:eastAsia="en-US"/>
        </w:rPr>
        <w:t xml:space="preserve">направляется уведомление о признании их участниками </w:t>
      </w:r>
      <w:r>
        <w:rPr>
          <w:rFonts w:ascii="Tahoma" w:eastAsia="Calibri" w:hAnsi="Tahoma" w:cs="Tahoma"/>
          <w:sz w:val="22"/>
          <w:szCs w:val="22"/>
          <w:lang w:eastAsia="en-US"/>
        </w:rPr>
        <w:t>аукциона</w:t>
      </w:r>
      <w:r w:rsidRPr="00C03284">
        <w:rPr>
          <w:rFonts w:ascii="Tahoma" w:eastAsia="Calibri" w:hAnsi="Tahoma" w:cs="Tahoma"/>
          <w:sz w:val="22"/>
          <w:szCs w:val="22"/>
          <w:lang w:eastAsia="en-US"/>
        </w:rPr>
        <w:t xml:space="preserve"> или об отказе в признании участниками </w:t>
      </w:r>
      <w:r>
        <w:rPr>
          <w:rFonts w:ascii="Tahoma" w:eastAsia="Calibri" w:hAnsi="Tahoma" w:cs="Tahoma"/>
          <w:sz w:val="22"/>
          <w:szCs w:val="22"/>
          <w:lang w:eastAsia="en-US"/>
        </w:rPr>
        <w:t>аукциона</w:t>
      </w:r>
      <w:r w:rsidRPr="00C03284">
        <w:rPr>
          <w:rFonts w:ascii="Tahoma" w:eastAsia="Calibri" w:hAnsi="Tahoma" w:cs="Tahoma"/>
          <w:sz w:val="22"/>
          <w:szCs w:val="22"/>
          <w:lang w:eastAsia="en-US"/>
        </w:rPr>
        <w:t xml:space="preserve"> с указанием оснований отказа. </w:t>
      </w:r>
    </w:p>
    <w:p w14:paraId="06B9B3E8" w14:textId="4D3A391F" w:rsidR="00793BF2" w:rsidRPr="00C03284" w:rsidRDefault="00793BF2" w:rsidP="00D604A7">
      <w:pPr>
        <w:numPr>
          <w:ilvl w:val="1"/>
          <w:numId w:val="2"/>
        </w:numPr>
        <w:ind w:right="34" w:hanging="792"/>
        <w:jc w:val="both"/>
        <w:rPr>
          <w:rFonts w:ascii="Tahoma" w:eastAsia="Calibri" w:hAnsi="Tahoma" w:cs="Tahoma"/>
          <w:sz w:val="22"/>
          <w:szCs w:val="22"/>
          <w:lang w:eastAsia="en-US"/>
        </w:rPr>
      </w:pPr>
      <w:r w:rsidRPr="00C03284">
        <w:rPr>
          <w:rFonts w:ascii="Tahoma" w:eastAsia="Calibri" w:hAnsi="Tahoma" w:cs="Tahoma"/>
          <w:sz w:val="22"/>
          <w:szCs w:val="22"/>
          <w:lang w:eastAsia="en-US"/>
        </w:rPr>
        <w:t xml:space="preserve">Информация о </w:t>
      </w:r>
      <w:r>
        <w:rPr>
          <w:rFonts w:ascii="Tahoma" w:eastAsia="Calibri" w:hAnsi="Tahoma" w:cs="Tahoma"/>
          <w:sz w:val="22"/>
          <w:szCs w:val="22"/>
          <w:lang w:eastAsia="en-US"/>
        </w:rPr>
        <w:t>П</w:t>
      </w:r>
      <w:r w:rsidRPr="00C03284">
        <w:rPr>
          <w:rFonts w:ascii="Tahoma" w:eastAsia="Calibri" w:hAnsi="Tahoma" w:cs="Tahoma"/>
          <w:sz w:val="22"/>
          <w:szCs w:val="22"/>
          <w:lang w:eastAsia="en-US"/>
        </w:rPr>
        <w:t xml:space="preserve">ретендентах, не допущенных к участию в </w:t>
      </w:r>
      <w:r>
        <w:rPr>
          <w:rFonts w:ascii="Tahoma" w:eastAsia="Calibri" w:hAnsi="Tahoma" w:cs="Tahoma"/>
          <w:sz w:val="22"/>
          <w:szCs w:val="22"/>
          <w:lang w:eastAsia="en-US"/>
        </w:rPr>
        <w:t>аукционе</w:t>
      </w:r>
      <w:r w:rsidRPr="00C03284">
        <w:rPr>
          <w:rFonts w:ascii="Tahoma" w:eastAsia="Calibri" w:hAnsi="Tahoma" w:cs="Tahoma"/>
          <w:sz w:val="22"/>
          <w:szCs w:val="22"/>
          <w:lang w:eastAsia="en-US"/>
        </w:rPr>
        <w:t xml:space="preserve">, размещается в открытой части электронной площадки и на сайте </w:t>
      </w:r>
      <w:r w:rsidR="00904668">
        <w:rPr>
          <w:rFonts w:ascii="Tahoma" w:eastAsia="Calibri" w:hAnsi="Tahoma" w:cs="Tahoma"/>
          <w:sz w:val="22"/>
          <w:szCs w:val="22"/>
          <w:lang w:eastAsia="en-US"/>
        </w:rPr>
        <w:t>П</w:t>
      </w:r>
      <w:r w:rsidRPr="00C03284">
        <w:rPr>
          <w:rFonts w:ascii="Tahoma" w:eastAsia="Calibri" w:hAnsi="Tahoma" w:cs="Tahoma"/>
          <w:sz w:val="22"/>
          <w:szCs w:val="22"/>
          <w:lang w:eastAsia="en-US"/>
        </w:rPr>
        <w:t>АО ДОМ.РФ</w:t>
      </w:r>
      <w:r>
        <w:rPr>
          <w:rFonts w:ascii="Tahoma" w:eastAsia="Calibri" w:hAnsi="Tahoma" w:cs="Tahoma"/>
          <w:sz w:val="22"/>
          <w:szCs w:val="22"/>
          <w:lang w:eastAsia="en-US"/>
        </w:rPr>
        <w:t xml:space="preserve">, </w:t>
      </w:r>
      <w:r>
        <w:rPr>
          <w:rFonts w:ascii="Tahoma" w:hAnsi="Tahoma" w:cs="Tahoma"/>
          <w:sz w:val="22"/>
          <w:szCs w:val="22"/>
        </w:rPr>
        <w:t xml:space="preserve">а также на сайте </w:t>
      </w:r>
      <w:r w:rsidRPr="004B54FB">
        <w:rPr>
          <w:rFonts w:ascii="Tahoma" w:eastAsia="Calibri" w:hAnsi="Tahoma" w:cs="Tahoma"/>
          <w:sz w:val="22"/>
          <w:szCs w:val="22"/>
          <w:lang w:val="en-US"/>
        </w:rPr>
        <w:t>torgi</w:t>
      </w:r>
      <w:r w:rsidRPr="004B54FB">
        <w:rPr>
          <w:rFonts w:ascii="Tahoma" w:eastAsia="Calibri" w:hAnsi="Tahoma" w:cs="Tahoma"/>
          <w:sz w:val="22"/>
          <w:szCs w:val="22"/>
        </w:rPr>
        <w:t>.</w:t>
      </w:r>
      <w:r w:rsidRPr="004B54FB">
        <w:rPr>
          <w:rFonts w:ascii="Tahoma" w:eastAsia="Calibri" w:hAnsi="Tahoma" w:cs="Tahoma"/>
          <w:sz w:val="22"/>
          <w:szCs w:val="22"/>
          <w:lang w:val="en-US"/>
        </w:rPr>
        <w:t>gov</w:t>
      </w:r>
      <w:r w:rsidRPr="004B54FB">
        <w:rPr>
          <w:rFonts w:ascii="Tahoma" w:eastAsia="Calibri" w:hAnsi="Tahoma" w:cs="Tahoma"/>
          <w:sz w:val="22"/>
          <w:szCs w:val="22"/>
        </w:rPr>
        <w:t>.</w:t>
      </w:r>
      <w:r w:rsidRPr="004B54FB">
        <w:rPr>
          <w:rFonts w:ascii="Tahoma" w:eastAsia="Calibri" w:hAnsi="Tahoma" w:cs="Tahoma"/>
          <w:sz w:val="22"/>
          <w:szCs w:val="22"/>
          <w:lang w:val="en-US"/>
        </w:rPr>
        <w:t>ru</w:t>
      </w:r>
      <w:r w:rsidRPr="00C03284">
        <w:rPr>
          <w:rFonts w:ascii="Tahoma" w:eastAsia="Calibri" w:hAnsi="Tahoma" w:cs="Tahoma"/>
          <w:sz w:val="22"/>
          <w:szCs w:val="22"/>
          <w:lang w:eastAsia="en-US"/>
        </w:rPr>
        <w:t xml:space="preserve"> в срок не позднее рабочего дня, следующего за днем принятия указанного решения.</w:t>
      </w:r>
    </w:p>
    <w:p w14:paraId="1D377EC2" w14:textId="77777777" w:rsidR="00793BF2" w:rsidRPr="00C03284" w:rsidRDefault="00793BF2" w:rsidP="00D604A7">
      <w:pPr>
        <w:numPr>
          <w:ilvl w:val="1"/>
          <w:numId w:val="2"/>
        </w:numPr>
        <w:ind w:right="34" w:hanging="792"/>
        <w:jc w:val="both"/>
        <w:rPr>
          <w:rFonts w:ascii="Tahoma" w:eastAsia="Calibri" w:hAnsi="Tahoma" w:cs="Tahoma"/>
          <w:sz w:val="22"/>
          <w:szCs w:val="22"/>
          <w:lang w:eastAsia="en-US"/>
        </w:rPr>
      </w:pPr>
      <w:r w:rsidRPr="00C03284">
        <w:rPr>
          <w:rFonts w:ascii="Tahoma" w:eastAsia="Calibri" w:hAnsi="Tahoma" w:cs="Tahoma"/>
          <w:sz w:val="22"/>
          <w:szCs w:val="22"/>
          <w:lang w:eastAsia="en-US"/>
        </w:rPr>
        <w:t xml:space="preserve">Претендент приобретает статус участника </w:t>
      </w:r>
      <w:r>
        <w:rPr>
          <w:rFonts w:ascii="Tahoma" w:eastAsia="Calibri" w:hAnsi="Tahoma" w:cs="Tahoma"/>
          <w:sz w:val="22"/>
          <w:szCs w:val="22"/>
          <w:lang w:eastAsia="en-US"/>
        </w:rPr>
        <w:t>аукциона</w:t>
      </w:r>
      <w:r w:rsidRPr="00C03284">
        <w:rPr>
          <w:rFonts w:ascii="Tahoma" w:eastAsia="Calibri" w:hAnsi="Tahoma" w:cs="Tahoma"/>
          <w:sz w:val="22"/>
          <w:szCs w:val="22"/>
          <w:lang w:eastAsia="en-US"/>
        </w:rPr>
        <w:t xml:space="preserve"> с момента подписания протокола о признании </w:t>
      </w:r>
      <w:r>
        <w:rPr>
          <w:rFonts w:ascii="Tahoma" w:eastAsia="Calibri" w:hAnsi="Tahoma" w:cs="Tahoma"/>
          <w:sz w:val="22"/>
          <w:szCs w:val="22"/>
          <w:lang w:eastAsia="en-US"/>
        </w:rPr>
        <w:t>П</w:t>
      </w:r>
      <w:r w:rsidRPr="00C03284">
        <w:rPr>
          <w:rFonts w:ascii="Tahoma" w:eastAsia="Calibri" w:hAnsi="Tahoma" w:cs="Tahoma"/>
          <w:sz w:val="22"/>
          <w:szCs w:val="22"/>
          <w:lang w:eastAsia="en-US"/>
        </w:rPr>
        <w:t xml:space="preserve">ретендентов участниками </w:t>
      </w:r>
      <w:r>
        <w:rPr>
          <w:rFonts w:ascii="Tahoma" w:eastAsia="Calibri" w:hAnsi="Tahoma" w:cs="Tahoma"/>
          <w:sz w:val="22"/>
          <w:szCs w:val="22"/>
          <w:lang w:eastAsia="en-US"/>
        </w:rPr>
        <w:t>аукциона</w:t>
      </w:r>
      <w:r w:rsidRPr="00C03284">
        <w:rPr>
          <w:rFonts w:ascii="Tahoma" w:eastAsia="Calibri" w:hAnsi="Tahoma" w:cs="Tahoma"/>
          <w:sz w:val="22"/>
          <w:szCs w:val="22"/>
          <w:lang w:eastAsia="en-US"/>
        </w:rPr>
        <w:t>.</w:t>
      </w:r>
    </w:p>
    <w:p w14:paraId="7506AA25" w14:textId="77777777" w:rsidR="00793BF2" w:rsidRPr="00C03284" w:rsidRDefault="00793BF2" w:rsidP="00D604A7">
      <w:pPr>
        <w:numPr>
          <w:ilvl w:val="1"/>
          <w:numId w:val="2"/>
        </w:numPr>
        <w:ind w:right="34" w:hanging="792"/>
        <w:jc w:val="both"/>
        <w:rPr>
          <w:rFonts w:ascii="Tahoma" w:eastAsia="Calibri" w:hAnsi="Tahoma" w:cs="Tahoma"/>
          <w:sz w:val="22"/>
          <w:szCs w:val="22"/>
          <w:lang w:eastAsia="en-US"/>
        </w:rPr>
      </w:pPr>
      <w:r w:rsidRPr="00C03284">
        <w:rPr>
          <w:rFonts w:ascii="Tahoma" w:eastAsia="Calibri" w:hAnsi="Tahoma" w:cs="Tahoma"/>
          <w:sz w:val="22"/>
          <w:szCs w:val="22"/>
          <w:lang w:eastAsia="en-US"/>
        </w:rPr>
        <w:t>Претендент не допускается к участию в аукционе по следующим основаниям:</w:t>
      </w:r>
    </w:p>
    <w:p w14:paraId="1BBA4D32" w14:textId="57090DD1" w:rsidR="00793BF2" w:rsidRPr="00280F91" w:rsidRDefault="00793BF2" w:rsidP="00D604A7">
      <w:pPr>
        <w:pStyle w:val="31"/>
        <w:numPr>
          <w:ilvl w:val="2"/>
          <w:numId w:val="2"/>
        </w:numPr>
        <w:spacing w:after="0"/>
        <w:ind w:left="1560" w:hanging="709"/>
        <w:jc w:val="both"/>
        <w:rPr>
          <w:rFonts w:ascii="Tahoma" w:hAnsi="Tahoma" w:cs="Tahoma"/>
          <w:sz w:val="22"/>
          <w:szCs w:val="22"/>
        </w:rPr>
      </w:pPr>
      <w:r w:rsidRPr="00280F91">
        <w:rPr>
          <w:rFonts w:ascii="Tahoma" w:hAnsi="Tahoma" w:cs="Tahoma"/>
          <w:sz w:val="22"/>
          <w:szCs w:val="22"/>
        </w:rPr>
        <w:t xml:space="preserve">Представленные документы не подтверждают право </w:t>
      </w:r>
      <w:r w:rsidR="00560431">
        <w:rPr>
          <w:rFonts w:ascii="Tahoma" w:hAnsi="Tahoma" w:cs="Tahoma"/>
          <w:sz w:val="22"/>
          <w:szCs w:val="22"/>
        </w:rPr>
        <w:t>П</w:t>
      </w:r>
      <w:r w:rsidRPr="00280F91">
        <w:rPr>
          <w:rFonts w:ascii="Tahoma" w:hAnsi="Tahoma" w:cs="Tahoma"/>
          <w:sz w:val="22"/>
          <w:szCs w:val="22"/>
        </w:rPr>
        <w:t xml:space="preserve">ретендента быть покупателем </w:t>
      </w:r>
      <w:r w:rsidR="00DB7C35">
        <w:rPr>
          <w:rFonts w:ascii="Tahoma" w:hAnsi="Tahoma" w:cs="Tahoma"/>
          <w:sz w:val="22"/>
          <w:szCs w:val="22"/>
        </w:rPr>
        <w:t>Объект</w:t>
      </w:r>
      <w:r w:rsidR="007E1160">
        <w:rPr>
          <w:rFonts w:ascii="Tahoma" w:hAnsi="Tahoma" w:cs="Tahoma"/>
          <w:sz w:val="22"/>
          <w:szCs w:val="22"/>
        </w:rPr>
        <w:t>ов</w:t>
      </w:r>
      <w:r w:rsidR="00560431">
        <w:rPr>
          <w:rFonts w:ascii="Tahoma" w:hAnsi="Tahoma" w:cs="Tahoma"/>
          <w:sz w:val="22"/>
          <w:szCs w:val="22"/>
        </w:rPr>
        <w:t xml:space="preserve"> </w:t>
      </w:r>
      <w:r w:rsidR="008A71FB">
        <w:rPr>
          <w:rFonts w:ascii="Tahoma" w:hAnsi="Tahoma" w:cs="Tahoma"/>
          <w:sz w:val="22"/>
          <w:szCs w:val="22"/>
        </w:rPr>
        <w:t xml:space="preserve">недвижимого имущества </w:t>
      </w:r>
      <w:r w:rsidRPr="00280F91">
        <w:rPr>
          <w:rFonts w:ascii="Tahoma" w:hAnsi="Tahoma" w:cs="Tahoma"/>
          <w:sz w:val="22"/>
          <w:szCs w:val="22"/>
        </w:rPr>
        <w:t>в соответствии с законодательством Российской Федерации.</w:t>
      </w:r>
    </w:p>
    <w:p w14:paraId="55304577" w14:textId="3176E33D" w:rsidR="00793BF2" w:rsidRPr="00280F91" w:rsidRDefault="00793BF2" w:rsidP="00D604A7">
      <w:pPr>
        <w:pStyle w:val="31"/>
        <w:numPr>
          <w:ilvl w:val="2"/>
          <w:numId w:val="2"/>
        </w:numPr>
        <w:spacing w:after="0"/>
        <w:ind w:left="1560" w:hanging="709"/>
        <w:jc w:val="both"/>
        <w:rPr>
          <w:rFonts w:ascii="Tahoma" w:hAnsi="Tahoma" w:cs="Tahoma"/>
          <w:sz w:val="22"/>
          <w:szCs w:val="22"/>
        </w:rPr>
      </w:pPr>
      <w:r>
        <w:rPr>
          <w:rFonts w:ascii="Tahoma" w:hAnsi="Tahoma" w:cs="Tahoma"/>
          <w:sz w:val="22"/>
          <w:szCs w:val="22"/>
        </w:rPr>
        <w:t>П</w:t>
      </w:r>
      <w:r w:rsidRPr="00AC7515">
        <w:rPr>
          <w:rFonts w:ascii="Tahoma" w:hAnsi="Tahoma" w:cs="Tahoma"/>
          <w:sz w:val="22"/>
          <w:szCs w:val="22"/>
        </w:rPr>
        <w:t xml:space="preserve">редставлены не все документы в соответствии с перечнем, указанным в </w:t>
      </w:r>
      <w:r>
        <w:rPr>
          <w:rFonts w:ascii="Tahoma" w:hAnsi="Tahoma" w:cs="Tahoma"/>
          <w:sz w:val="22"/>
          <w:szCs w:val="22"/>
        </w:rPr>
        <w:t>Извещении</w:t>
      </w:r>
      <w:r w:rsidRPr="00AC7515">
        <w:rPr>
          <w:rFonts w:ascii="Tahoma" w:hAnsi="Tahoma" w:cs="Tahoma"/>
          <w:sz w:val="22"/>
          <w:szCs w:val="22"/>
        </w:rPr>
        <w:t>, или оформление указанных документов не соответствует законодательству Российской Федерации</w:t>
      </w:r>
      <w:r>
        <w:rPr>
          <w:rFonts w:ascii="Tahoma" w:hAnsi="Tahoma" w:cs="Tahoma"/>
          <w:sz w:val="22"/>
          <w:szCs w:val="22"/>
        </w:rPr>
        <w:t>.</w:t>
      </w:r>
    </w:p>
    <w:p w14:paraId="37E5B8F4" w14:textId="77777777" w:rsidR="00793BF2" w:rsidRPr="00280F91" w:rsidRDefault="00793BF2" w:rsidP="00D604A7">
      <w:pPr>
        <w:pStyle w:val="31"/>
        <w:numPr>
          <w:ilvl w:val="2"/>
          <w:numId w:val="2"/>
        </w:numPr>
        <w:spacing w:after="0"/>
        <w:ind w:left="1560" w:hanging="709"/>
        <w:jc w:val="both"/>
        <w:rPr>
          <w:rFonts w:ascii="Tahoma" w:hAnsi="Tahoma" w:cs="Tahoma"/>
          <w:sz w:val="22"/>
          <w:szCs w:val="22"/>
        </w:rPr>
      </w:pPr>
      <w:r w:rsidRPr="00280F91">
        <w:rPr>
          <w:rFonts w:ascii="Tahoma" w:hAnsi="Tahoma" w:cs="Tahoma"/>
          <w:sz w:val="22"/>
          <w:szCs w:val="22"/>
        </w:rPr>
        <w:t xml:space="preserve">Заявка подана лицом, не уполномоченным </w:t>
      </w:r>
      <w:r>
        <w:rPr>
          <w:rFonts w:ascii="Tahoma" w:hAnsi="Tahoma" w:cs="Tahoma"/>
          <w:sz w:val="22"/>
          <w:szCs w:val="22"/>
        </w:rPr>
        <w:t>П</w:t>
      </w:r>
      <w:r w:rsidRPr="00280F91">
        <w:rPr>
          <w:rFonts w:ascii="Tahoma" w:hAnsi="Tahoma" w:cs="Tahoma"/>
          <w:sz w:val="22"/>
          <w:szCs w:val="22"/>
        </w:rPr>
        <w:t>ретендентом на осуществление таких действий.</w:t>
      </w:r>
    </w:p>
    <w:p w14:paraId="02F53080" w14:textId="77777777" w:rsidR="00793BF2" w:rsidRPr="00280F91" w:rsidRDefault="00793BF2" w:rsidP="00D604A7">
      <w:pPr>
        <w:pStyle w:val="31"/>
        <w:numPr>
          <w:ilvl w:val="2"/>
          <w:numId w:val="2"/>
        </w:numPr>
        <w:spacing w:after="0"/>
        <w:ind w:left="1560" w:hanging="709"/>
        <w:jc w:val="both"/>
        <w:rPr>
          <w:rFonts w:ascii="Tahoma" w:hAnsi="Tahoma" w:cs="Tahoma"/>
          <w:sz w:val="22"/>
          <w:szCs w:val="22"/>
        </w:rPr>
      </w:pPr>
      <w:r w:rsidRPr="00280F91">
        <w:rPr>
          <w:rFonts w:ascii="Tahoma" w:hAnsi="Tahoma" w:cs="Tahoma"/>
          <w:sz w:val="22"/>
          <w:szCs w:val="22"/>
        </w:rPr>
        <w:t>Не подтверждено поступление задат</w:t>
      </w:r>
      <w:r>
        <w:rPr>
          <w:rFonts w:ascii="Tahoma" w:hAnsi="Tahoma" w:cs="Tahoma"/>
          <w:sz w:val="22"/>
          <w:szCs w:val="22"/>
        </w:rPr>
        <w:t xml:space="preserve">ка в установленные дату, время </w:t>
      </w:r>
      <w:r w:rsidRPr="00280F91">
        <w:rPr>
          <w:rFonts w:ascii="Tahoma" w:hAnsi="Tahoma" w:cs="Tahoma"/>
          <w:sz w:val="22"/>
          <w:szCs w:val="22"/>
        </w:rPr>
        <w:t>и на счет</w:t>
      </w:r>
      <w:r>
        <w:rPr>
          <w:rFonts w:ascii="Tahoma" w:hAnsi="Tahoma" w:cs="Tahoma"/>
          <w:sz w:val="22"/>
          <w:szCs w:val="22"/>
        </w:rPr>
        <w:t>, указанный в Извещении</w:t>
      </w:r>
      <w:r w:rsidRPr="00280F91">
        <w:rPr>
          <w:rFonts w:ascii="Tahoma" w:hAnsi="Tahoma" w:cs="Tahoma"/>
          <w:sz w:val="22"/>
          <w:szCs w:val="22"/>
        </w:rPr>
        <w:t>.</w:t>
      </w:r>
    </w:p>
    <w:p w14:paraId="13525966" w14:textId="77777777" w:rsidR="00793BF2" w:rsidRDefault="00793BF2" w:rsidP="00D604A7">
      <w:pPr>
        <w:pStyle w:val="31"/>
        <w:numPr>
          <w:ilvl w:val="0"/>
          <w:numId w:val="2"/>
        </w:numPr>
        <w:spacing w:after="0"/>
        <w:ind w:left="709" w:hanging="709"/>
        <w:jc w:val="both"/>
        <w:outlineLvl w:val="0"/>
        <w:rPr>
          <w:rFonts w:ascii="Tahoma" w:hAnsi="Tahoma" w:cs="Tahoma"/>
          <w:b/>
          <w:sz w:val="22"/>
          <w:szCs w:val="22"/>
        </w:rPr>
      </w:pPr>
      <w:r w:rsidRPr="00280F91">
        <w:rPr>
          <w:rFonts w:ascii="Tahoma" w:hAnsi="Tahoma" w:cs="Tahoma"/>
          <w:b/>
          <w:sz w:val="22"/>
          <w:szCs w:val="22"/>
        </w:rPr>
        <w:t>Порядок проведения аукциона</w:t>
      </w:r>
    </w:p>
    <w:p w14:paraId="593C48B1" w14:textId="77777777" w:rsidR="00793BF2" w:rsidRPr="00531425" w:rsidRDefault="00793BF2" w:rsidP="00D604A7">
      <w:pPr>
        <w:numPr>
          <w:ilvl w:val="1"/>
          <w:numId w:val="2"/>
        </w:numPr>
        <w:ind w:right="34" w:hanging="792"/>
        <w:jc w:val="both"/>
        <w:rPr>
          <w:rFonts w:ascii="Tahoma" w:eastAsia="Calibri" w:hAnsi="Tahoma" w:cs="Tahoma"/>
          <w:sz w:val="22"/>
          <w:szCs w:val="22"/>
          <w:lang w:eastAsia="en-US"/>
        </w:rPr>
      </w:pPr>
      <w:r w:rsidRPr="00531425">
        <w:rPr>
          <w:rFonts w:ascii="Tahoma" w:eastAsia="Calibri" w:hAnsi="Tahoma" w:cs="Tahoma"/>
          <w:sz w:val="22"/>
          <w:szCs w:val="22"/>
          <w:lang w:eastAsia="en-US"/>
        </w:rPr>
        <w:t xml:space="preserve">Процедура аукциона проводится в </w:t>
      </w:r>
      <w:r>
        <w:rPr>
          <w:rFonts w:ascii="Tahoma" w:eastAsia="Calibri" w:hAnsi="Tahoma" w:cs="Tahoma"/>
          <w:sz w:val="22"/>
          <w:szCs w:val="22"/>
          <w:lang w:eastAsia="en-US"/>
        </w:rPr>
        <w:t>день и время, указанные в И</w:t>
      </w:r>
      <w:r w:rsidRPr="00531425">
        <w:rPr>
          <w:rFonts w:ascii="Tahoma" w:eastAsia="Calibri" w:hAnsi="Tahoma" w:cs="Tahoma"/>
          <w:sz w:val="22"/>
          <w:szCs w:val="22"/>
          <w:lang w:eastAsia="en-US"/>
        </w:rPr>
        <w:t xml:space="preserve">звещении. </w:t>
      </w:r>
    </w:p>
    <w:p w14:paraId="78BD8657" w14:textId="77777777" w:rsidR="00793BF2" w:rsidRPr="00531425" w:rsidRDefault="00793BF2" w:rsidP="00D604A7">
      <w:pPr>
        <w:numPr>
          <w:ilvl w:val="1"/>
          <w:numId w:val="2"/>
        </w:numPr>
        <w:ind w:right="34" w:hanging="792"/>
        <w:jc w:val="both"/>
        <w:rPr>
          <w:rFonts w:ascii="Tahoma" w:eastAsia="Calibri" w:hAnsi="Tahoma" w:cs="Tahoma"/>
          <w:sz w:val="22"/>
          <w:szCs w:val="22"/>
          <w:lang w:eastAsia="en-US"/>
        </w:rPr>
      </w:pPr>
      <w:r w:rsidRPr="00531425">
        <w:rPr>
          <w:rFonts w:ascii="Tahoma" w:eastAsia="Calibri" w:hAnsi="Tahoma" w:cs="Tahoma"/>
          <w:sz w:val="22"/>
          <w:szCs w:val="22"/>
          <w:lang w:eastAsia="en-US"/>
        </w:rPr>
        <w:t xml:space="preserve">«Шаг аукциона» </w:t>
      </w:r>
      <w:r>
        <w:rPr>
          <w:rFonts w:ascii="Tahoma" w:eastAsia="Calibri" w:hAnsi="Tahoma" w:cs="Tahoma"/>
          <w:sz w:val="22"/>
          <w:szCs w:val="22"/>
          <w:lang w:eastAsia="en-US"/>
        </w:rPr>
        <w:t>указан в Извещении</w:t>
      </w:r>
      <w:r w:rsidRPr="00531425">
        <w:rPr>
          <w:rFonts w:ascii="Tahoma" w:eastAsia="Calibri" w:hAnsi="Tahoma" w:cs="Tahoma"/>
          <w:sz w:val="22"/>
          <w:szCs w:val="22"/>
          <w:lang w:eastAsia="en-US"/>
        </w:rPr>
        <w:t xml:space="preserve"> и не изменяется в течение всего аукциона.</w:t>
      </w:r>
    </w:p>
    <w:p w14:paraId="19D7A1DB" w14:textId="5F0942DB" w:rsidR="00793BF2" w:rsidRPr="00531425" w:rsidRDefault="00793BF2" w:rsidP="00D604A7">
      <w:pPr>
        <w:numPr>
          <w:ilvl w:val="1"/>
          <w:numId w:val="2"/>
        </w:numPr>
        <w:ind w:right="34" w:hanging="792"/>
        <w:jc w:val="both"/>
        <w:rPr>
          <w:rFonts w:ascii="Tahoma" w:eastAsia="Calibri" w:hAnsi="Tahoma" w:cs="Tahoma"/>
          <w:sz w:val="22"/>
          <w:szCs w:val="22"/>
          <w:lang w:eastAsia="en-US"/>
        </w:rPr>
      </w:pPr>
      <w:r w:rsidRPr="00531425">
        <w:rPr>
          <w:rFonts w:ascii="Tahoma" w:eastAsia="Calibri" w:hAnsi="Tahoma" w:cs="Tahoma"/>
          <w:sz w:val="22"/>
          <w:szCs w:val="22"/>
          <w:lang w:eastAsia="en-US"/>
        </w:rPr>
        <w:t xml:space="preserve">Во время проведения процедуры аукциона </w:t>
      </w:r>
      <w:r>
        <w:rPr>
          <w:rFonts w:ascii="Tahoma" w:eastAsia="Calibri" w:hAnsi="Tahoma" w:cs="Tahoma"/>
          <w:sz w:val="22"/>
          <w:szCs w:val="22"/>
          <w:lang w:eastAsia="en-US"/>
        </w:rPr>
        <w:t>о</w:t>
      </w:r>
      <w:r w:rsidRPr="00531425">
        <w:rPr>
          <w:rFonts w:ascii="Tahoma" w:eastAsia="Calibri" w:hAnsi="Tahoma" w:cs="Tahoma"/>
          <w:sz w:val="22"/>
          <w:szCs w:val="22"/>
          <w:lang w:eastAsia="en-US"/>
        </w:rPr>
        <w:t xml:space="preserve">ператор электронной площадки обеспечивает доступ участников к закрытой части электронной площадки и возможность представления </w:t>
      </w:r>
      <w:r w:rsidR="00EF636E">
        <w:rPr>
          <w:rFonts w:ascii="Tahoma" w:eastAsia="Calibri" w:hAnsi="Tahoma" w:cs="Tahoma"/>
          <w:sz w:val="22"/>
          <w:szCs w:val="22"/>
          <w:lang w:eastAsia="en-US"/>
        </w:rPr>
        <w:t xml:space="preserve">ими предложений о цене </w:t>
      </w:r>
      <w:r w:rsidR="00DB7C35">
        <w:rPr>
          <w:rFonts w:ascii="Tahoma" w:eastAsia="Calibri" w:hAnsi="Tahoma" w:cs="Tahoma"/>
          <w:sz w:val="22"/>
          <w:szCs w:val="22"/>
          <w:lang w:eastAsia="en-US"/>
        </w:rPr>
        <w:t>Объект</w:t>
      </w:r>
      <w:r w:rsidR="007E1160">
        <w:rPr>
          <w:rFonts w:ascii="Tahoma" w:eastAsia="Calibri" w:hAnsi="Tahoma" w:cs="Tahoma"/>
          <w:sz w:val="22"/>
          <w:szCs w:val="22"/>
          <w:lang w:eastAsia="en-US"/>
        </w:rPr>
        <w:t>ов</w:t>
      </w:r>
      <w:r w:rsidR="00EF636E">
        <w:rPr>
          <w:rFonts w:ascii="Tahoma" w:eastAsia="Calibri" w:hAnsi="Tahoma" w:cs="Tahoma"/>
          <w:sz w:val="22"/>
          <w:szCs w:val="22"/>
          <w:lang w:eastAsia="en-US"/>
        </w:rPr>
        <w:t xml:space="preserve"> недвижимого имущества</w:t>
      </w:r>
      <w:r w:rsidRPr="00531425">
        <w:rPr>
          <w:rFonts w:ascii="Tahoma" w:eastAsia="Calibri" w:hAnsi="Tahoma" w:cs="Tahoma"/>
          <w:sz w:val="22"/>
          <w:szCs w:val="22"/>
          <w:lang w:eastAsia="en-US"/>
        </w:rPr>
        <w:t>.</w:t>
      </w:r>
    </w:p>
    <w:p w14:paraId="006917EB" w14:textId="77777777" w:rsidR="00793BF2" w:rsidRPr="00531425" w:rsidRDefault="00793BF2" w:rsidP="00D604A7">
      <w:pPr>
        <w:numPr>
          <w:ilvl w:val="1"/>
          <w:numId w:val="2"/>
        </w:numPr>
        <w:ind w:right="34" w:hanging="792"/>
        <w:jc w:val="both"/>
        <w:rPr>
          <w:rFonts w:ascii="Tahoma" w:eastAsia="Calibri" w:hAnsi="Tahoma" w:cs="Tahoma"/>
          <w:sz w:val="22"/>
          <w:szCs w:val="22"/>
          <w:lang w:eastAsia="en-US"/>
        </w:rPr>
      </w:pPr>
      <w:r w:rsidRPr="00531425">
        <w:rPr>
          <w:rFonts w:ascii="Tahoma" w:eastAsia="Calibri" w:hAnsi="Tahoma" w:cs="Tahoma"/>
          <w:sz w:val="22"/>
          <w:szCs w:val="22"/>
          <w:lang w:eastAsia="en-US"/>
        </w:rPr>
        <w:t>Аукцион проводится в следующем порядке:</w:t>
      </w:r>
    </w:p>
    <w:p w14:paraId="5AC73F2D" w14:textId="267F5762" w:rsidR="00793BF2" w:rsidRPr="00531425" w:rsidRDefault="00793BF2" w:rsidP="00D604A7">
      <w:pPr>
        <w:pStyle w:val="31"/>
        <w:numPr>
          <w:ilvl w:val="2"/>
          <w:numId w:val="2"/>
        </w:numPr>
        <w:tabs>
          <w:tab w:val="left" w:pos="1560"/>
        </w:tabs>
        <w:spacing w:after="0"/>
        <w:ind w:left="1560" w:hanging="709"/>
        <w:jc w:val="both"/>
        <w:rPr>
          <w:rFonts w:ascii="Tahoma" w:hAnsi="Tahoma" w:cs="Tahoma"/>
          <w:sz w:val="22"/>
          <w:szCs w:val="22"/>
        </w:rPr>
      </w:pPr>
      <w:r w:rsidRPr="00531425">
        <w:rPr>
          <w:rFonts w:ascii="Tahoma" w:hAnsi="Tahoma" w:cs="Tahoma"/>
          <w:sz w:val="22"/>
          <w:szCs w:val="22"/>
        </w:rPr>
        <w:t>Аукцион проводится путем последовательного повышения участниками начальной цены продажи</w:t>
      </w:r>
      <w:r w:rsidR="003E0E09">
        <w:rPr>
          <w:rFonts w:ascii="Tahoma" w:hAnsi="Tahoma" w:cs="Tahoma"/>
          <w:sz w:val="22"/>
          <w:szCs w:val="22"/>
        </w:rPr>
        <w:t xml:space="preserve"> </w:t>
      </w:r>
      <w:r w:rsidR="00DB7C35">
        <w:rPr>
          <w:rFonts w:ascii="Tahoma" w:hAnsi="Tahoma" w:cs="Tahoma"/>
          <w:sz w:val="22"/>
          <w:szCs w:val="22"/>
        </w:rPr>
        <w:t>Объект</w:t>
      </w:r>
      <w:r w:rsidR="007E1160">
        <w:rPr>
          <w:rFonts w:ascii="Tahoma" w:hAnsi="Tahoma" w:cs="Tahoma"/>
          <w:sz w:val="22"/>
          <w:szCs w:val="22"/>
        </w:rPr>
        <w:t>ов</w:t>
      </w:r>
      <w:r w:rsidR="00D51EAA">
        <w:rPr>
          <w:rFonts w:ascii="Tahoma" w:hAnsi="Tahoma" w:cs="Tahoma"/>
          <w:sz w:val="22"/>
          <w:szCs w:val="22"/>
        </w:rPr>
        <w:t xml:space="preserve"> </w:t>
      </w:r>
      <w:r w:rsidR="003E0E09">
        <w:rPr>
          <w:rFonts w:ascii="Tahoma" w:hAnsi="Tahoma" w:cs="Tahoma"/>
          <w:sz w:val="22"/>
          <w:szCs w:val="22"/>
        </w:rPr>
        <w:t>недвижимого имущества</w:t>
      </w:r>
      <w:r w:rsidRPr="00531425">
        <w:rPr>
          <w:rFonts w:ascii="Tahoma" w:hAnsi="Tahoma" w:cs="Tahoma"/>
          <w:sz w:val="22"/>
          <w:szCs w:val="22"/>
        </w:rPr>
        <w:t xml:space="preserve"> на величину, равную либо кратную величине «шага аукциона». </w:t>
      </w:r>
    </w:p>
    <w:p w14:paraId="28CF9304" w14:textId="77777777" w:rsidR="00793BF2" w:rsidRPr="00531425" w:rsidRDefault="00793BF2" w:rsidP="00D604A7">
      <w:pPr>
        <w:pStyle w:val="31"/>
        <w:numPr>
          <w:ilvl w:val="2"/>
          <w:numId w:val="2"/>
        </w:numPr>
        <w:tabs>
          <w:tab w:val="left" w:pos="1560"/>
        </w:tabs>
        <w:spacing w:after="0"/>
        <w:ind w:left="1560" w:hanging="709"/>
        <w:jc w:val="both"/>
        <w:rPr>
          <w:rFonts w:ascii="Tahoma" w:hAnsi="Tahoma" w:cs="Tahoma"/>
          <w:sz w:val="22"/>
          <w:szCs w:val="22"/>
        </w:rPr>
      </w:pPr>
      <w:r w:rsidRPr="00531425">
        <w:rPr>
          <w:rFonts w:ascii="Tahoma" w:hAnsi="Tahoma" w:cs="Tahoma"/>
          <w:sz w:val="22"/>
          <w:szCs w:val="22"/>
        </w:rPr>
        <w:t xml:space="preserve">Аукцион проводится в рабочие дни </w:t>
      </w:r>
      <w:r>
        <w:rPr>
          <w:rFonts w:ascii="Tahoma" w:hAnsi="Tahoma" w:cs="Tahoma"/>
          <w:sz w:val="22"/>
          <w:szCs w:val="22"/>
        </w:rPr>
        <w:t xml:space="preserve">и </w:t>
      </w:r>
      <w:r w:rsidRPr="00531425">
        <w:rPr>
          <w:rFonts w:ascii="Tahoma" w:hAnsi="Tahoma" w:cs="Tahoma"/>
          <w:sz w:val="22"/>
          <w:szCs w:val="22"/>
        </w:rPr>
        <w:t>по московскому времени.</w:t>
      </w:r>
    </w:p>
    <w:p w14:paraId="3E47D75F" w14:textId="77777777" w:rsidR="00793BF2" w:rsidRPr="00531425" w:rsidRDefault="00793BF2" w:rsidP="00D604A7">
      <w:pPr>
        <w:pStyle w:val="31"/>
        <w:numPr>
          <w:ilvl w:val="2"/>
          <w:numId w:val="2"/>
        </w:numPr>
        <w:tabs>
          <w:tab w:val="left" w:pos="1560"/>
        </w:tabs>
        <w:spacing w:after="0"/>
        <w:ind w:left="1560" w:hanging="709"/>
        <w:jc w:val="both"/>
        <w:rPr>
          <w:rFonts w:ascii="Tahoma" w:hAnsi="Tahoma" w:cs="Tahoma"/>
          <w:sz w:val="22"/>
          <w:szCs w:val="22"/>
        </w:rPr>
      </w:pPr>
      <w:r w:rsidRPr="00531425">
        <w:rPr>
          <w:rFonts w:ascii="Tahoma" w:hAnsi="Tahoma" w:cs="Tahoma"/>
          <w:sz w:val="22"/>
          <w:szCs w:val="22"/>
        </w:rPr>
        <w:t xml:space="preserve">Срок для подачи предложений о цене обновляется автоматически после </w:t>
      </w:r>
      <w:r w:rsidRPr="005D539D">
        <w:rPr>
          <w:rFonts w:ascii="Tahoma" w:hAnsi="Tahoma" w:cs="Tahoma"/>
          <w:sz w:val="22"/>
          <w:szCs w:val="22"/>
        </w:rPr>
        <w:t>улучшения</w:t>
      </w:r>
      <w:r w:rsidRPr="00531425">
        <w:rPr>
          <w:rFonts w:ascii="Tahoma" w:hAnsi="Tahoma" w:cs="Tahoma"/>
          <w:sz w:val="22"/>
          <w:szCs w:val="22"/>
        </w:rPr>
        <w:t xml:space="preserve">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14:paraId="651E25F6" w14:textId="77777777" w:rsidR="00793BF2" w:rsidRPr="00531425" w:rsidRDefault="00793BF2" w:rsidP="00D604A7">
      <w:pPr>
        <w:pStyle w:val="31"/>
        <w:numPr>
          <w:ilvl w:val="2"/>
          <w:numId w:val="2"/>
        </w:numPr>
        <w:tabs>
          <w:tab w:val="left" w:pos="1560"/>
        </w:tabs>
        <w:spacing w:after="0"/>
        <w:ind w:left="1560" w:hanging="709"/>
        <w:jc w:val="both"/>
        <w:rPr>
          <w:rFonts w:ascii="Tahoma" w:hAnsi="Tahoma" w:cs="Tahoma"/>
          <w:sz w:val="22"/>
          <w:szCs w:val="22"/>
        </w:rPr>
      </w:pPr>
      <w:r w:rsidRPr="00531425">
        <w:rPr>
          <w:rFonts w:ascii="Tahoma" w:hAnsi="Tahoma" w:cs="Tahoma"/>
          <w:sz w:val="22"/>
          <w:szCs w:val="22"/>
        </w:rPr>
        <w:t xml:space="preserve">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w:t>
      </w:r>
      <w:r>
        <w:rPr>
          <w:rFonts w:ascii="Tahoma" w:hAnsi="Tahoma" w:cs="Tahoma"/>
          <w:sz w:val="22"/>
          <w:szCs w:val="22"/>
        </w:rPr>
        <w:t>Продавца</w:t>
      </w:r>
      <w:r w:rsidRPr="00531425">
        <w:rPr>
          <w:rFonts w:ascii="Tahoma" w:hAnsi="Tahoma" w:cs="Tahoma"/>
          <w:sz w:val="22"/>
          <w:szCs w:val="22"/>
        </w:rPr>
        <w:t xml:space="preserve"> в течение одного часа со времени завершения торговой сессии.</w:t>
      </w:r>
    </w:p>
    <w:p w14:paraId="50A32F06" w14:textId="77777777" w:rsidR="00793BF2" w:rsidRPr="00531425" w:rsidRDefault="00793BF2" w:rsidP="00D604A7">
      <w:pPr>
        <w:pStyle w:val="31"/>
        <w:numPr>
          <w:ilvl w:val="2"/>
          <w:numId w:val="2"/>
        </w:numPr>
        <w:tabs>
          <w:tab w:val="left" w:pos="1560"/>
        </w:tabs>
        <w:spacing w:after="0"/>
        <w:ind w:left="1560" w:hanging="709"/>
        <w:jc w:val="both"/>
        <w:rPr>
          <w:rFonts w:ascii="Tahoma" w:hAnsi="Tahoma" w:cs="Tahoma"/>
          <w:sz w:val="22"/>
          <w:szCs w:val="22"/>
        </w:rPr>
      </w:pPr>
      <w:r w:rsidRPr="00531425">
        <w:rPr>
          <w:rFonts w:ascii="Tahoma" w:hAnsi="Tahoma" w:cs="Tahoma"/>
          <w:sz w:val="22"/>
          <w:szCs w:val="22"/>
        </w:rPr>
        <w:t>В течение 1 (одного) часа со времени начала подачи предложений о цене участники аукциона имеют возможность сделать предложение о цене, равное начальной цене предмета аукциона.</w:t>
      </w:r>
    </w:p>
    <w:p w14:paraId="1F4FDF29" w14:textId="77777777" w:rsidR="00793BF2" w:rsidRPr="00531425" w:rsidRDefault="00793BF2" w:rsidP="00D604A7">
      <w:pPr>
        <w:pStyle w:val="31"/>
        <w:numPr>
          <w:ilvl w:val="2"/>
          <w:numId w:val="2"/>
        </w:numPr>
        <w:tabs>
          <w:tab w:val="left" w:pos="1560"/>
        </w:tabs>
        <w:spacing w:after="0"/>
        <w:ind w:left="1560" w:hanging="709"/>
        <w:jc w:val="both"/>
        <w:rPr>
          <w:rFonts w:ascii="Tahoma" w:hAnsi="Tahoma" w:cs="Tahoma"/>
          <w:sz w:val="22"/>
          <w:szCs w:val="22"/>
        </w:rPr>
      </w:pPr>
      <w:r w:rsidRPr="00531425">
        <w:rPr>
          <w:rFonts w:ascii="Tahoma" w:hAnsi="Tahoma" w:cs="Tahoma"/>
          <w:sz w:val="22"/>
          <w:szCs w:val="22"/>
        </w:rPr>
        <w:t xml:space="preserve">В случае, если в течение указанного времени не поступило ни одного предложения о цене, </w:t>
      </w:r>
      <w:r w:rsidR="00560431" w:rsidRPr="00560431">
        <w:rPr>
          <w:rFonts w:ascii="Tahoma" w:hAnsi="Tahoma" w:cs="Tahoma"/>
          <w:sz w:val="22"/>
          <w:szCs w:val="22"/>
        </w:rPr>
        <w:t>равно</w:t>
      </w:r>
      <w:r w:rsidR="00560431">
        <w:rPr>
          <w:rFonts w:ascii="Tahoma" w:hAnsi="Tahoma" w:cs="Tahoma"/>
          <w:sz w:val="22"/>
          <w:szCs w:val="22"/>
        </w:rPr>
        <w:t>й</w:t>
      </w:r>
      <w:r w:rsidR="00560431" w:rsidRPr="00560431">
        <w:rPr>
          <w:rFonts w:ascii="Tahoma" w:hAnsi="Tahoma" w:cs="Tahoma"/>
          <w:sz w:val="22"/>
          <w:szCs w:val="22"/>
        </w:rPr>
        <w:t xml:space="preserve"> начальной цене предмета аукциона</w:t>
      </w:r>
      <w:r w:rsidR="00560431">
        <w:rPr>
          <w:rFonts w:ascii="Tahoma" w:hAnsi="Tahoma" w:cs="Tahoma"/>
          <w:sz w:val="22"/>
          <w:szCs w:val="22"/>
        </w:rPr>
        <w:t>,</w:t>
      </w:r>
      <w:r w:rsidR="00560431" w:rsidRPr="00560431">
        <w:rPr>
          <w:rFonts w:ascii="Tahoma" w:hAnsi="Tahoma" w:cs="Tahoma"/>
          <w:sz w:val="22"/>
          <w:szCs w:val="22"/>
        </w:rPr>
        <w:t xml:space="preserve"> </w:t>
      </w:r>
      <w:r w:rsidRPr="00531425">
        <w:rPr>
          <w:rFonts w:ascii="Tahoma" w:hAnsi="Tahoma" w:cs="Tahoma"/>
          <w:sz w:val="22"/>
          <w:szCs w:val="22"/>
        </w:rPr>
        <w:t>аукцион с помощью программно-аппаратных средств электронной площадки завершается.</w:t>
      </w:r>
    </w:p>
    <w:p w14:paraId="5630E389" w14:textId="77777777" w:rsidR="00793BF2" w:rsidRPr="00531425" w:rsidRDefault="00793BF2" w:rsidP="00D604A7">
      <w:pPr>
        <w:pStyle w:val="31"/>
        <w:numPr>
          <w:ilvl w:val="2"/>
          <w:numId w:val="2"/>
        </w:numPr>
        <w:tabs>
          <w:tab w:val="left" w:pos="1560"/>
        </w:tabs>
        <w:spacing w:after="0"/>
        <w:ind w:left="1560" w:hanging="709"/>
        <w:jc w:val="both"/>
        <w:rPr>
          <w:rFonts w:ascii="Tahoma" w:hAnsi="Tahoma" w:cs="Tahoma"/>
          <w:sz w:val="22"/>
          <w:szCs w:val="22"/>
        </w:rPr>
      </w:pPr>
      <w:r w:rsidRPr="00531425">
        <w:rPr>
          <w:rFonts w:ascii="Tahoma" w:hAnsi="Tahoma" w:cs="Tahoma"/>
          <w:sz w:val="22"/>
          <w:szCs w:val="22"/>
        </w:rPr>
        <w:t xml:space="preserve">В случае, если в течение указанного времени поступило предложение о начальной цене, то </w:t>
      </w:r>
      <w:r w:rsidR="00541535">
        <w:rPr>
          <w:rFonts w:ascii="Tahoma" w:hAnsi="Tahoma" w:cs="Tahoma"/>
          <w:sz w:val="22"/>
          <w:szCs w:val="22"/>
        </w:rPr>
        <w:t>срок для подачи по</w:t>
      </w:r>
      <w:r w:rsidRPr="00531425">
        <w:rPr>
          <w:rFonts w:ascii="Tahoma" w:hAnsi="Tahoma" w:cs="Tahoma"/>
          <w:sz w:val="22"/>
          <w:szCs w:val="22"/>
        </w:rPr>
        <w:t>следующих предложений</w:t>
      </w:r>
      <w:r w:rsidR="00541535">
        <w:rPr>
          <w:rFonts w:ascii="Tahoma" w:hAnsi="Tahoma" w:cs="Tahoma"/>
          <w:sz w:val="22"/>
          <w:szCs w:val="22"/>
        </w:rPr>
        <w:t xml:space="preserve"> о</w:t>
      </w:r>
      <w:r w:rsidRPr="00531425">
        <w:rPr>
          <w:rFonts w:ascii="Tahoma" w:hAnsi="Tahoma" w:cs="Tahoma"/>
          <w:sz w:val="22"/>
          <w:szCs w:val="22"/>
        </w:rPr>
        <w:t xml:space="preserve"> цене </w:t>
      </w:r>
      <w:r w:rsidR="00541535">
        <w:rPr>
          <w:rFonts w:ascii="Tahoma" w:hAnsi="Tahoma" w:cs="Tahoma"/>
          <w:sz w:val="22"/>
          <w:szCs w:val="22"/>
        </w:rPr>
        <w:t>составляет</w:t>
      </w:r>
      <w:r w:rsidRPr="00531425">
        <w:rPr>
          <w:rFonts w:ascii="Tahoma" w:hAnsi="Tahoma" w:cs="Tahoma"/>
          <w:sz w:val="22"/>
          <w:szCs w:val="22"/>
        </w:rPr>
        <w:t xml:space="preserve"> 10 (десять) минут со времени представления каждого следующего предложения.</w:t>
      </w:r>
    </w:p>
    <w:p w14:paraId="2C95EF17" w14:textId="77777777" w:rsidR="00793BF2" w:rsidRPr="00531425" w:rsidRDefault="00793BF2" w:rsidP="00D604A7">
      <w:pPr>
        <w:numPr>
          <w:ilvl w:val="1"/>
          <w:numId w:val="2"/>
        </w:numPr>
        <w:ind w:right="34" w:hanging="792"/>
        <w:jc w:val="both"/>
        <w:rPr>
          <w:rFonts w:ascii="Tahoma" w:eastAsia="Calibri" w:hAnsi="Tahoma" w:cs="Tahoma"/>
          <w:sz w:val="22"/>
          <w:szCs w:val="22"/>
          <w:lang w:eastAsia="en-US"/>
        </w:rPr>
      </w:pPr>
      <w:r w:rsidRPr="00531425">
        <w:rPr>
          <w:rFonts w:ascii="Tahoma" w:eastAsia="Calibri" w:hAnsi="Tahoma" w:cs="Tahoma"/>
          <w:sz w:val="22"/>
          <w:szCs w:val="22"/>
          <w:lang w:eastAsia="en-US"/>
        </w:rPr>
        <w:t>При этом программными средствами электронной площадки обеспечива</w:t>
      </w:r>
      <w:r>
        <w:rPr>
          <w:rFonts w:ascii="Tahoma" w:eastAsia="Calibri" w:hAnsi="Tahoma" w:cs="Tahoma"/>
          <w:sz w:val="22"/>
          <w:szCs w:val="22"/>
          <w:lang w:eastAsia="en-US"/>
        </w:rPr>
        <w:t>ю</w:t>
      </w:r>
      <w:r w:rsidRPr="00531425">
        <w:rPr>
          <w:rFonts w:ascii="Tahoma" w:eastAsia="Calibri" w:hAnsi="Tahoma" w:cs="Tahoma"/>
          <w:sz w:val="22"/>
          <w:szCs w:val="22"/>
          <w:lang w:eastAsia="en-US"/>
        </w:rPr>
        <w:t>тся:</w:t>
      </w:r>
    </w:p>
    <w:p w14:paraId="0F02038D" w14:textId="7D983306" w:rsidR="00793BF2" w:rsidRPr="00531425" w:rsidRDefault="00793BF2" w:rsidP="00D604A7">
      <w:pPr>
        <w:pStyle w:val="31"/>
        <w:numPr>
          <w:ilvl w:val="2"/>
          <w:numId w:val="2"/>
        </w:numPr>
        <w:spacing w:after="0"/>
        <w:ind w:left="1418" w:hanging="698"/>
        <w:jc w:val="both"/>
        <w:rPr>
          <w:rFonts w:ascii="Tahoma" w:hAnsi="Tahoma" w:cs="Tahoma"/>
          <w:sz w:val="22"/>
          <w:szCs w:val="22"/>
        </w:rPr>
      </w:pPr>
      <w:r>
        <w:rPr>
          <w:rFonts w:ascii="Tahoma" w:hAnsi="Tahoma" w:cs="Tahoma"/>
          <w:sz w:val="22"/>
          <w:szCs w:val="22"/>
        </w:rPr>
        <w:t>И</w:t>
      </w:r>
      <w:r w:rsidRPr="00531425">
        <w:rPr>
          <w:rFonts w:ascii="Tahoma" w:hAnsi="Tahoma" w:cs="Tahoma"/>
          <w:sz w:val="22"/>
          <w:szCs w:val="22"/>
        </w:rPr>
        <w:t xml:space="preserve">сключение возможности подачи участником предложения о цене </w:t>
      </w:r>
      <w:r w:rsidR="00DB7C35">
        <w:rPr>
          <w:rFonts w:ascii="Tahoma" w:hAnsi="Tahoma" w:cs="Tahoma"/>
          <w:sz w:val="22"/>
          <w:szCs w:val="22"/>
        </w:rPr>
        <w:t>Объект</w:t>
      </w:r>
      <w:r w:rsidR="00ED6DC4">
        <w:rPr>
          <w:rFonts w:ascii="Tahoma" w:hAnsi="Tahoma" w:cs="Tahoma"/>
          <w:sz w:val="22"/>
          <w:szCs w:val="22"/>
        </w:rPr>
        <w:t>ов</w:t>
      </w:r>
      <w:r w:rsidR="00D51EAA">
        <w:rPr>
          <w:rFonts w:ascii="Tahoma" w:hAnsi="Tahoma" w:cs="Tahoma"/>
          <w:sz w:val="22"/>
          <w:szCs w:val="22"/>
        </w:rPr>
        <w:t xml:space="preserve"> </w:t>
      </w:r>
      <w:r w:rsidR="008A71FB">
        <w:rPr>
          <w:rFonts w:ascii="Tahoma" w:hAnsi="Tahoma" w:cs="Tahoma"/>
          <w:sz w:val="22"/>
          <w:szCs w:val="22"/>
        </w:rPr>
        <w:t>недвижимого имущества</w:t>
      </w:r>
      <w:r w:rsidRPr="00531425">
        <w:rPr>
          <w:rFonts w:ascii="Tahoma" w:hAnsi="Tahoma" w:cs="Tahoma"/>
          <w:sz w:val="22"/>
          <w:szCs w:val="22"/>
        </w:rPr>
        <w:t>, не соответствующего увеличению текущей цены на величину «шага аукциона»</w:t>
      </w:r>
      <w:r>
        <w:rPr>
          <w:rFonts w:ascii="Tahoma" w:hAnsi="Tahoma" w:cs="Tahoma"/>
          <w:sz w:val="22"/>
          <w:szCs w:val="22"/>
        </w:rPr>
        <w:t>.</w:t>
      </w:r>
    </w:p>
    <w:p w14:paraId="5B4EE28E" w14:textId="5951726C" w:rsidR="00793BF2" w:rsidRPr="00531425" w:rsidRDefault="00793BF2" w:rsidP="00D604A7">
      <w:pPr>
        <w:pStyle w:val="31"/>
        <w:numPr>
          <w:ilvl w:val="2"/>
          <w:numId w:val="2"/>
        </w:numPr>
        <w:spacing w:after="0"/>
        <w:ind w:left="1418" w:hanging="698"/>
        <w:jc w:val="both"/>
        <w:rPr>
          <w:rFonts w:ascii="Tahoma" w:hAnsi="Tahoma" w:cs="Tahoma"/>
          <w:sz w:val="22"/>
          <w:szCs w:val="22"/>
        </w:rPr>
      </w:pPr>
      <w:r>
        <w:rPr>
          <w:rFonts w:ascii="Tahoma" w:hAnsi="Tahoma" w:cs="Tahoma"/>
          <w:sz w:val="22"/>
          <w:szCs w:val="22"/>
        </w:rPr>
        <w:t>У</w:t>
      </w:r>
      <w:r w:rsidRPr="00531425">
        <w:rPr>
          <w:rFonts w:ascii="Tahoma" w:hAnsi="Tahoma" w:cs="Tahoma"/>
          <w:sz w:val="22"/>
          <w:szCs w:val="22"/>
        </w:rPr>
        <w:t xml:space="preserve">ведомление участника в случае, если предложение этого участника о цене </w:t>
      </w:r>
      <w:r w:rsidR="00DB7C35">
        <w:rPr>
          <w:rFonts w:ascii="Tahoma" w:hAnsi="Tahoma" w:cs="Tahoma"/>
          <w:sz w:val="22"/>
          <w:szCs w:val="22"/>
        </w:rPr>
        <w:t>Объект</w:t>
      </w:r>
      <w:r w:rsidR="00ED6DC4">
        <w:rPr>
          <w:rFonts w:ascii="Tahoma" w:hAnsi="Tahoma" w:cs="Tahoma"/>
          <w:sz w:val="22"/>
          <w:szCs w:val="22"/>
        </w:rPr>
        <w:t>ов</w:t>
      </w:r>
      <w:r w:rsidR="008A71FB">
        <w:rPr>
          <w:rFonts w:ascii="Tahoma" w:hAnsi="Tahoma" w:cs="Tahoma"/>
          <w:sz w:val="22"/>
          <w:szCs w:val="22"/>
        </w:rPr>
        <w:t xml:space="preserve"> недвижимого имущества</w:t>
      </w:r>
      <w:r w:rsidRPr="00531425">
        <w:rPr>
          <w:rFonts w:ascii="Tahoma" w:hAnsi="Tahoma" w:cs="Tahoma"/>
          <w:sz w:val="22"/>
          <w:szCs w:val="22"/>
        </w:rPr>
        <w:t xml:space="preserve"> не может быть принято в связи с подачей аналогичного предложения ранее другим участником.</w:t>
      </w:r>
    </w:p>
    <w:p w14:paraId="7C565379" w14:textId="77777777" w:rsidR="00793BF2" w:rsidRPr="00531425" w:rsidRDefault="00793BF2" w:rsidP="00D604A7">
      <w:pPr>
        <w:numPr>
          <w:ilvl w:val="1"/>
          <w:numId w:val="2"/>
        </w:numPr>
        <w:ind w:right="34" w:hanging="792"/>
        <w:jc w:val="both"/>
        <w:rPr>
          <w:rFonts w:ascii="Tahoma" w:eastAsia="Calibri" w:hAnsi="Tahoma" w:cs="Tahoma"/>
          <w:sz w:val="22"/>
          <w:szCs w:val="22"/>
          <w:lang w:eastAsia="en-US"/>
        </w:rPr>
      </w:pPr>
      <w:r w:rsidRPr="00531425">
        <w:rPr>
          <w:rFonts w:ascii="Tahoma" w:eastAsia="Calibri" w:hAnsi="Tahoma" w:cs="Tahoma"/>
          <w:sz w:val="22"/>
          <w:szCs w:val="22"/>
          <w:lang w:eastAsia="en-US"/>
        </w:rPr>
        <w:t>В случае технич</w:t>
      </w:r>
      <w:r>
        <w:rPr>
          <w:rFonts w:ascii="Tahoma" w:eastAsia="Calibri" w:hAnsi="Tahoma" w:cs="Tahoma"/>
          <w:sz w:val="22"/>
          <w:szCs w:val="22"/>
          <w:lang w:eastAsia="en-US"/>
        </w:rPr>
        <w:t>еских неполадок или DDoS-атак о</w:t>
      </w:r>
      <w:r w:rsidRPr="00531425">
        <w:rPr>
          <w:rFonts w:ascii="Tahoma" w:eastAsia="Calibri" w:hAnsi="Tahoma" w:cs="Tahoma"/>
          <w:sz w:val="22"/>
          <w:szCs w:val="22"/>
          <w:lang w:eastAsia="en-US"/>
        </w:rPr>
        <w:t xml:space="preserve">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 </w:t>
      </w:r>
    </w:p>
    <w:p w14:paraId="16CD4CC2" w14:textId="77777777" w:rsidR="00793BF2" w:rsidRPr="00531425" w:rsidRDefault="00793BF2" w:rsidP="00D604A7">
      <w:pPr>
        <w:numPr>
          <w:ilvl w:val="1"/>
          <w:numId w:val="2"/>
        </w:numPr>
        <w:ind w:right="34" w:hanging="792"/>
        <w:jc w:val="both"/>
        <w:rPr>
          <w:rFonts w:ascii="Tahoma" w:eastAsia="Calibri" w:hAnsi="Tahoma" w:cs="Tahoma"/>
          <w:sz w:val="22"/>
          <w:szCs w:val="22"/>
          <w:lang w:eastAsia="en-US"/>
        </w:rPr>
      </w:pPr>
      <w:r w:rsidRPr="00531425">
        <w:rPr>
          <w:rFonts w:ascii="Tahoma" w:eastAsia="Calibri" w:hAnsi="Tahoma" w:cs="Tahoma"/>
          <w:sz w:val="22"/>
          <w:szCs w:val="22"/>
          <w:lang w:eastAsia="en-US"/>
        </w:rPr>
        <w:t xml:space="preserve">После устранения неполадок и возобновления работы сайта оператор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 </w:t>
      </w:r>
    </w:p>
    <w:p w14:paraId="5D06756F" w14:textId="77777777" w:rsidR="00793BF2" w:rsidRPr="00531425" w:rsidRDefault="00793BF2" w:rsidP="00D604A7">
      <w:pPr>
        <w:numPr>
          <w:ilvl w:val="1"/>
          <w:numId w:val="2"/>
        </w:numPr>
        <w:ind w:right="34" w:hanging="792"/>
        <w:jc w:val="both"/>
        <w:rPr>
          <w:rFonts w:ascii="Tahoma" w:eastAsia="Calibri" w:hAnsi="Tahoma" w:cs="Tahoma"/>
          <w:sz w:val="22"/>
          <w:szCs w:val="22"/>
          <w:lang w:eastAsia="en-US"/>
        </w:rPr>
      </w:pPr>
      <w:r w:rsidRPr="00531425">
        <w:rPr>
          <w:rFonts w:ascii="Tahoma" w:eastAsia="Calibri" w:hAnsi="Tahoma" w:cs="Tahoma"/>
          <w:sz w:val="22"/>
          <w:szCs w:val="22"/>
          <w:lang w:eastAsia="en-US"/>
        </w:rPr>
        <w:t xml:space="preserve">В случае переноса проведения </w:t>
      </w:r>
      <w:r w:rsidR="00541535">
        <w:rPr>
          <w:rFonts w:ascii="Tahoma" w:eastAsia="Calibri" w:hAnsi="Tahoma" w:cs="Tahoma"/>
          <w:sz w:val="22"/>
          <w:szCs w:val="22"/>
          <w:lang w:eastAsia="en-US"/>
        </w:rPr>
        <w:t xml:space="preserve">аукциона </w:t>
      </w:r>
      <w:r>
        <w:rPr>
          <w:rFonts w:ascii="Tahoma" w:eastAsia="Calibri" w:hAnsi="Tahoma" w:cs="Tahoma"/>
          <w:sz w:val="22"/>
          <w:szCs w:val="22"/>
          <w:lang w:eastAsia="en-US"/>
        </w:rPr>
        <w:t>о</w:t>
      </w:r>
      <w:r w:rsidRPr="00531425">
        <w:rPr>
          <w:rFonts w:ascii="Tahoma" w:eastAsia="Calibri" w:hAnsi="Tahoma" w:cs="Tahoma"/>
          <w:sz w:val="22"/>
          <w:szCs w:val="22"/>
          <w:lang w:eastAsia="en-US"/>
        </w:rPr>
        <w:t xml:space="preserve">ператор </w:t>
      </w:r>
      <w:r>
        <w:rPr>
          <w:rFonts w:ascii="Tahoma" w:eastAsia="Calibri" w:hAnsi="Tahoma" w:cs="Tahoma"/>
          <w:sz w:val="22"/>
          <w:szCs w:val="22"/>
          <w:lang w:eastAsia="en-US"/>
        </w:rPr>
        <w:t xml:space="preserve">электронной площадки </w:t>
      </w:r>
      <w:r w:rsidRPr="00531425">
        <w:rPr>
          <w:rFonts w:ascii="Tahoma" w:eastAsia="Calibri" w:hAnsi="Tahoma" w:cs="Tahoma"/>
          <w:sz w:val="22"/>
          <w:szCs w:val="22"/>
          <w:lang w:eastAsia="en-US"/>
        </w:rPr>
        <w:t xml:space="preserve">должным образом уведомляет </w:t>
      </w:r>
      <w:r>
        <w:rPr>
          <w:rFonts w:ascii="Tahoma" w:eastAsia="Calibri" w:hAnsi="Tahoma" w:cs="Tahoma"/>
          <w:sz w:val="22"/>
          <w:szCs w:val="22"/>
          <w:lang w:eastAsia="en-US"/>
        </w:rPr>
        <w:t>Продавца</w:t>
      </w:r>
      <w:r w:rsidRPr="00531425">
        <w:rPr>
          <w:rFonts w:ascii="Tahoma" w:eastAsia="Calibri" w:hAnsi="Tahoma" w:cs="Tahoma"/>
          <w:sz w:val="22"/>
          <w:szCs w:val="22"/>
          <w:lang w:eastAsia="en-US"/>
        </w:rPr>
        <w:t>, участников аукцион</w:t>
      </w:r>
      <w:r w:rsidR="00541535">
        <w:rPr>
          <w:rFonts w:ascii="Tahoma" w:eastAsia="Calibri" w:hAnsi="Tahoma" w:cs="Tahoma"/>
          <w:sz w:val="22"/>
          <w:szCs w:val="22"/>
          <w:lang w:eastAsia="en-US"/>
        </w:rPr>
        <w:t xml:space="preserve">а </w:t>
      </w:r>
      <w:r w:rsidRPr="00531425">
        <w:rPr>
          <w:rFonts w:ascii="Tahoma" w:eastAsia="Calibri" w:hAnsi="Tahoma" w:cs="Tahoma"/>
          <w:sz w:val="22"/>
          <w:szCs w:val="22"/>
          <w:lang w:eastAsia="en-US"/>
        </w:rPr>
        <w:t xml:space="preserve">путем размещения в открытой части электронной площадки соответствующей </w:t>
      </w:r>
      <w:r w:rsidR="00541535">
        <w:rPr>
          <w:rFonts w:ascii="Tahoma" w:eastAsia="Calibri" w:hAnsi="Tahoma" w:cs="Tahoma"/>
          <w:sz w:val="22"/>
          <w:szCs w:val="22"/>
          <w:lang w:eastAsia="en-US"/>
        </w:rPr>
        <w:t>информации</w:t>
      </w:r>
      <w:r w:rsidRPr="00531425">
        <w:rPr>
          <w:rFonts w:ascii="Tahoma" w:eastAsia="Calibri" w:hAnsi="Tahoma" w:cs="Tahoma"/>
          <w:sz w:val="22"/>
          <w:szCs w:val="22"/>
          <w:lang w:eastAsia="en-US"/>
        </w:rPr>
        <w:t xml:space="preserve">, а также рассылки уведомлений в личные кабинеты сторон аукциона в электронной форме и по адресам электронной почты, указанным в аккредитационных или регистрационных сведениях. </w:t>
      </w:r>
    </w:p>
    <w:p w14:paraId="5BD3FDB0" w14:textId="77777777" w:rsidR="00793BF2" w:rsidRPr="00531425" w:rsidRDefault="00793BF2" w:rsidP="00D604A7">
      <w:pPr>
        <w:numPr>
          <w:ilvl w:val="1"/>
          <w:numId w:val="2"/>
        </w:numPr>
        <w:ind w:right="34" w:hanging="792"/>
        <w:jc w:val="both"/>
        <w:rPr>
          <w:rFonts w:ascii="Tahoma" w:eastAsia="Calibri" w:hAnsi="Tahoma" w:cs="Tahoma"/>
          <w:sz w:val="22"/>
          <w:szCs w:val="22"/>
          <w:lang w:eastAsia="en-US"/>
        </w:rPr>
      </w:pPr>
      <w:r w:rsidRPr="00531425">
        <w:rPr>
          <w:rFonts w:ascii="Tahoma" w:eastAsia="Calibri" w:hAnsi="Tahoma" w:cs="Tahoma"/>
          <w:sz w:val="22"/>
          <w:szCs w:val="22"/>
          <w:lang w:eastAsia="en-US"/>
        </w:rPr>
        <w:t xml:space="preserve">При возобновлении проведения аукциона оператор уведомляет всех участников аукциона и </w:t>
      </w:r>
      <w:r>
        <w:rPr>
          <w:rFonts w:ascii="Tahoma" w:eastAsia="Calibri" w:hAnsi="Tahoma" w:cs="Tahoma"/>
          <w:sz w:val="22"/>
          <w:szCs w:val="22"/>
          <w:lang w:eastAsia="en-US"/>
        </w:rPr>
        <w:t xml:space="preserve">Продавца </w:t>
      </w:r>
      <w:r w:rsidRPr="00531425">
        <w:rPr>
          <w:rFonts w:ascii="Tahoma" w:eastAsia="Calibri" w:hAnsi="Tahoma" w:cs="Tahoma"/>
          <w:sz w:val="22"/>
          <w:szCs w:val="22"/>
          <w:lang w:eastAsia="en-US"/>
        </w:rPr>
        <w:t xml:space="preserve">о назначении новой даты и времени проведения (продолжения) аукциона путем направления уведомлений в личные кабинеты пользователей и на зарегистрированные адреса электронной почты, а также размещает </w:t>
      </w:r>
      <w:r w:rsidR="00541535">
        <w:rPr>
          <w:rFonts w:ascii="Tahoma" w:eastAsia="Calibri" w:hAnsi="Tahoma" w:cs="Tahoma"/>
          <w:sz w:val="22"/>
          <w:szCs w:val="22"/>
          <w:lang w:eastAsia="en-US"/>
        </w:rPr>
        <w:t>информацию</w:t>
      </w:r>
      <w:r w:rsidR="00541535" w:rsidRPr="00531425">
        <w:rPr>
          <w:rFonts w:ascii="Tahoma" w:eastAsia="Calibri" w:hAnsi="Tahoma" w:cs="Tahoma"/>
          <w:sz w:val="22"/>
          <w:szCs w:val="22"/>
          <w:lang w:eastAsia="en-US"/>
        </w:rPr>
        <w:t xml:space="preserve"> </w:t>
      </w:r>
      <w:r w:rsidRPr="00531425">
        <w:rPr>
          <w:rFonts w:ascii="Tahoma" w:eastAsia="Calibri" w:hAnsi="Tahoma" w:cs="Tahoma"/>
          <w:sz w:val="22"/>
          <w:szCs w:val="22"/>
          <w:lang w:eastAsia="en-US"/>
        </w:rPr>
        <w:t xml:space="preserve">о возобновлении аукциона в открытой части электронной площадки. </w:t>
      </w:r>
    </w:p>
    <w:p w14:paraId="6EB82506" w14:textId="720E5DA2" w:rsidR="00793BF2" w:rsidRPr="00531425" w:rsidRDefault="00793BF2" w:rsidP="00D604A7">
      <w:pPr>
        <w:numPr>
          <w:ilvl w:val="1"/>
          <w:numId w:val="2"/>
        </w:numPr>
        <w:ind w:right="34" w:hanging="792"/>
        <w:jc w:val="both"/>
        <w:rPr>
          <w:rFonts w:ascii="Tahoma" w:eastAsia="Calibri" w:hAnsi="Tahoma" w:cs="Tahoma"/>
          <w:sz w:val="22"/>
          <w:szCs w:val="22"/>
          <w:lang w:eastAsia="en-US"/>
        </w:rPr>
      </w:pPr>
      <w:r w:rsidRPr="00531425">
        <w:rPr>
          <w:rFonts w:ascii="Tahoma" w:eastAsia="Calibri" w:hAnsi="Tahoma" w:cs="Tahoma"/>
          <w:sz w:val="22"/>
          <w:szCs w:val="22"/>
          <w:lang w:eastAsia="en-US"/>
        </w:rPr>
        <w:t xml:space="preserve">При возобновлении проведения аукциона в электронной форме все ранее поданные предложения о цене </w:t>
      </w:r>
      <w:r w:rsidR="00DB7C35">
        <w:rPr>
          <w:rFonts w:ascii="Tahoma" w:eastAsia="Calibri" w:hAnsi="Tahoma" w:cs="Tahoma"/>
          <w:sz w:val="22"/>
          <w:szCs w:val="22"/>
          <w:lang w:eastAsia="en-US"/>
        </w:rPr>
        <w:t>Объект</w:t>
      </w:r>
      <w:r w:rsidR="007E1160">
        <w:rPr>
          <w:rFonts w:ascii="Tahoma" w:eastAsia="Calibri" w:hAnsi="Tahoma" w:cs="Tahoma"/>
          <w:sz w:val="22"/>
          <w:szCs w:val="22"/>
          <w:lang w:eastAsia="en-US"/>
        </w:rPr>
        <w:t>ов</w:t>
      </w:r>
      <w:r w:rsidR="008A71FB">
        <w:rPr>
          <w:rFonts w:ascii="Tahoma" w:eastAsia="Calibri" w:hAnsi="Tahoma" w:cs="Tahoma"/>
          <w:sz w:val="22"/>
          <w:szCs w:val="22"/>
          <w:lang w:eastAsia="en-US"/>
        </w:rPr>
        <w:t xml:space="preserve"> </w:t>
      </w:r>
      <w:r w:rsidR="008A71FB">
        <w:rPr>
          <w:rFonts w:ascii="Tahoma" w:hAnsi="Tahoma" w:cs="Tahoma"/>
          <w:sz w:val="22"/>
          <w:szCs w:val="22"/>
        </w:rPr>
        <w:t>недвижимого имущества</w:t>
      </w:r>
      <w:r w:rsidR="00560431" w:rsidRPr="00531425">
        <w:rPr>
          <w:rFonts w:ascii="Tahoma" w:eastAsia="Calibri" w:hAnsi="Tahoma" w:cs="Tahoma"/>
          <w:sz w:val="22"/>
          <w:szCs w:val="22"/>
          <w:lang w:eastAsia="en-US"/>
        </w:rPr>
        <w:t xml:space="preserve"> </w:t>
      </w:r>
      <w:r w:rsidRPr="00531425">
        <w:rPr>
          <w:rFonts w:ascii="Tahoma" w:eastAsia="Calibri" w:hAnsi="Tahoma" w:cs="Tahoma"/>
          <w:sz w:val="22"/>
          <w:szCs w:val="22"/>
          <w:lang w:eastAsia="en-US"/>
        </w:rPr>
        <w:t>(при их наличии) сохраняются</w:t>
      </w:r>
      <w:r>
        <w:rPr>
          <w:rFonts w:ascii="Tahoma" w:eastAsia="Calibri" w:hAnsi="Tahoma" w:cs="Tahoma"/>
          <w:sz w:val="22"/>
          <w:szCs w:val="22"/>
          <w:lang w:eastAsia="en-US"/>
        </w:rPr>
        <w:t>,</w:t>
      </w:r>
      <w:r w:rsidRPr="00531425">
        <w:rPr>
          <w:rFonts w:ascii="Tahoma" w:eastAsia="Calibri" w:hAnsi="Tahoma" w:cs="Tahoma"/>
          <w:sz w:val="22"/>
          <w:szCs w:val="22"/>
          <w:lang w:eastAsia="en-US"/>
        </w:rPr>
        <w:t xml:space="preserve"> аукцион возобновляется (продолжается) с последнего предложения о цене предмета </w:t>
      </w:r>
      <w:r>
        <w:rPr>
          <w:rFonts w:ascii="Tahoma" w:eastAsia="Calibri" w:hAnsi="Tahoma" w:cs="Tahoma"/>
          <w:sz w:val="22"/>
          <w:szCs w:val="22"/>
          <w:lang w:eastAsia="en-US"/>
        </w:rPr>
        <w:t>аукциона</w:t>
      </w:r>
      <w:r w:rsidRPr="00531425">
        <w:rPr>
          <w:rFonts w:ascii="Tahoma" w:eastAsia="Calibri" w:hAnsi="Tahoma" w:cs="Tahoma"/>
          <w:sz w:val="22"/>
          <w:szCs w:val="22"/>
          <w:lang w:eastAsia="en-US"/>
        </w:rPr>
        <w:t>.</w:t>
      </w:r>
    </w:p>
    <w:p w14:paraId="29713A16" w14:textId="77777777" w:rsidR="00793BF2" w:rsidRPr="00531425" w:rsidRDefault="00793BF2" w:rsidP="00D604A7">
      <w:pPr>
        <w:numPr>
          <w:ilvl w:val="1"/>
          <w:numId w:val="2"/>
        </w:numPr>
        <w:ind w:right="34" w:hanging="792"/>
        <w:jc w:val="both"/>
        <w:rPr>
          <w:rFonts w:ascii="Tahoma" w:eastAsia="Calibri" w:hAnsi="Tahoma" w:cs="Tahoma"/>
          <w:sz w:val="22"/>
          <w:szCs w:val="22"/>
          <w:lang w:eastAsia="en-US"/>
        </w:rPr>
      </w:pPr>
      <w:r w:rsidRPr="00531425">
        <w:rPr>
          <w:rFonts w:ascii="Tahoma" w:eastAsia="Calibri" w:hAnsi="Tahoma" w:cs="Tahoma"/>
          <w:sz w:val="22"/>
          <w:szCs w:val="22"/>
          <w:lang w:eastAsia="en-US"/>
        </w:rPr>
        <w:t>Если в течение 10 (десяти) минут после представления последнего предложения о цене следующее предложение не поступило, аукцион с помощью программно-аппаратных средств электронной площадки завершается.</w:t>
      </w:r>
    </w:p>
    <w:p w14:paraId="77CE2ED6" w14:textId="40EDE979" w:rsidR="00793BF2" w:rsidRDefault="00793BF2" w:rsidP="00D604A7">
      <w:pPr>
        <w:numPr>
          <w:ilvl w:val="1"/>
          <w:numId w:val="2"/>
        </w:numPr>
        <w:ind w:right="34" w:hanging="792"/>
        <w:jc w:val="both"/>
        <w:rPr>
          <w:rFonts w:ascii="Tahoma" w:eastAsia="Calibri" w:hAnsi="Tahoma" w:cs="Tahoma"/>
          <w:sz w:val="22"/>
          <w:szCs w:val="22"/>
          <w:lang w:eastAsia="en-US"/>
        </w:rPr>
      </w:pPr>
      <w:r w:rsidRPr="00531425">
        <w:rPr>
          <w:rFonts w:ascii="Tahoma" w:eastAsia="Calibri" w:hAnsi="Tahoma" w:cs="Tahoma"/>
          <w:sz w:val="22"/>
          <w:szCs w:val="22"/>
          <w:lang w:eastAsia="en-US"/>
        </w:rPr>
        <w:t xml:space="preserve">Ход проведения процедуры аукциона фиксируется оператором электронной площадки в электронном журнале, который направляется </w:t>
      </w:r>
      <w:r>
        <w:rPr>
          <w:rFonts w:ascii="Tahoma" w:eastAsia="Calibri" w:hAnsi="Tahoma" w:cs="Tahoma"/>
          <w:sz w:val="22"/>
          <w:szCs w:val="22"/>
          <w:lang w:eastAsia="en-US"/>
        </w:rPr>
        <w:t>Продавцу</w:t>
      </w:r>
      <w:r w:rsidRPr="00531425">
        <w:rPr>
          <w:rFonts w:ascii="Tahoma" w:eastAsia="Calibri" w:hAnsi="Tahoma" w:cs="Tahoma"/>
          <w:sz w:val="22"/>
          <w:szCs w:val="22"/>
          <w:lang w:eastAsia="en-US"/>
        </w:rPr>
        <w:t xml:space="preserve"> в течение одного часа со времени завершения приема предложений о цене </w:t>
      </w:r>
      <w:r w:rsidR="00DB7C35">
        <w:rPr>
          <w:rFonts w:ascii="Tahoma" w:eastAsia="Calibri" w:hAnsi="Tahoma" w:cs="Tahoma"/>
          <w:sz w:val="22"/>
          <w:szCs w:val="22"/>
          <w:lang w:eastAsia="en-US"/>
        </w:rPr>
        <w:t>Объект</w:t>
      </w:r>
      <w:r w:rsidR="007E1160">
        <w:rPr>
          <w:rFonts w:ascii="Tahoma" w:eastAsia="Calibri" w:hAnsi="Tahoma" w:cs="Tahoma"/>
          <w:sz w:val="22"/>
          <w:szCs w:val="22"/>
          <w:lang w:eastAsia="en-US"/>
        </w:rPr>
        <w:t>ов</w:t>
      </w:r>
      <w:r w:rsidR="00560431" w:rsidRPr="00531425">
        <w:rPr>
          <w:rFonts w:ascii="Tahoma" w:eastAsia="Calibri" w:hAnsi="Tahoma" w:cs="Tahoma"/>
          <w:sz w:val="22"/>
          <w:szCs w:val="22"/>
          <w:lang w:eastAsia="en-US"/>
        </w:rPr>
        <w:t xml:space="preserve"> </w:t>
      </w:r>
      <w:r w:rsidR="008A71FB">
        <w:rPr>
          <w:rFonts w:ascii="Tahoma" w:hAnsi="Tahoma" w:cs="Tahoma"/>
          <w:sz w:val="22"/>
          <w:szCs w:val="22"/>
        </w:rPr>
        <w:t xml:space="preserve">недвижимого имущества </w:t>
      </w:r>
      <w:r w:rsidRPr="00531425">
        <w:rPr>
          <w:rFonts w:ascii="Tahoma" w:eastAsia="Calibri" w:hAnsi="Tahoma" w:cs="Tahoma"/>
          <w:sz w:val="22"/>
          <w:szCs w:val="22"/>
          <w:lang w:eastAsia="en-US"/>
        </w:rPr>
        <w:t xml:space="preserve">для подведения итогов аукциона путем оформления протокола об итогах аукциона. </w:t>
      </w:r>
    </w:p>
    <w:p w14:paraId="3BE7C792" w14:textId="77777777" w:rsidR="00793BF2" w:rsidRPr="000A6412" w:rsidRDefault="00793BF2" w:rsidP="00D604A7">
      <w:pPr>
        <w:numPr>
          <w:ilvl w:val="1"/>
          <w:numId w:val="2"/>
        </w:numPr>
        <w:ind w:right="34" w:hanging="792"/>
        <w:jc w:val="both"/>
        <w:rPr>
          <w:rFonts w:ascii="Tahoma" w:eastAsia="Calibri" w:hAnsi="Tahoma" w:cs="Tahoma"/>
          <w:sz w:val="22"/>
          <w:szCs w:val="22"/>
          <w:lang w:eastAsia="en-US"/>
        </w:rPr>
      </w:pPr>
      <w:r w:rsidRPr="000A6412">
        <w:rPr>
          <w:rFonts w:ascii="Tahoma" w:eastAsia="Calibri" w:hAnsi="Tahoma" w:cs="Tahoma"/>
          <w:sz w:val="22"/>
          <w:szCs w:val="22"/>
          <w:lang w:eastAsia="en-US"/>
        </w:rPr>
        <w:t>Комиссия в течение 1 (одного) рабочего дня</w:t>
      </w:r>
      <w:r w:rsidR="00613E3A">
        <w:rPr>
          <w:rFonts w:ascii="Tahoma" w:eastAsia="Calibri" w:hAnsi="Tahoma" w:cs="Tahoma"/>
          <w:sz w:val="22"/>
          <w:szCs w:val="22"/>
          <w:lang w:eastAsia="en-US"/>
        </w:rPr>
        <w:t xml:space="preserve"> со дня проведения аукциона</w:t>
      </w:r>
      <w:r w:rsidRPr="000A6412">
        <w:rPr>
          <w:rFonts w:ascii="Tahoma" w:eastAsia="Calibri" w:hAnsi="Tahoma" w:cs="Tahoma"/>
          <w:sz w:val="22"/>
          <w:szCs w:val="22"/>
          <w:lang w:eastAsia="en-US"/>
        </w:rPr>
        <w:t xml:space="preserve"> составляет протокол об итогах аукциона.</w:t>
      </w:r>
    </w:p>
    <w:p w14:paraId="45E00162" w14:textId="3F6066C3" w:rsidR="00793BF2" w:rsidRPr="000A6412" w:rsidRDefault="00793BF2" w:rsidP="00D604A7">
      <w:pPr>
        <w:numPr>
          <w:ilvl w:val="1"/>
          <w:numId w:val="2"/>
        </w:numPr>
        <w:ind w:right="34" w:hanging="792"/>
        <w:jc w:val="both"/>
        <w:rPr>
          <w:rFonts w:ascii="Tahoma" w:eastAsia="Calibri" w:hAnsi="Tahoma" w:cs="Tahoma"/>
          <w:sz w:val="22"/>
          <w:szCs w:val="22"/>
          <w:lang w:eastAsia="en-US"/>
        </w:rPr>
      </w:pPr>
      <w:r w:rsidRPr="000A6412">
        <w:rPr>
          <w:rFonts w:ascii="Tahoma" w:eastAsia="Calibri" w:hAnsi="Tahoma" w:cs="Tahoma"/>
          <w:sz w:val="22"/>
          <w:szCs w:val="22"/>
          <w:lang w:eastAsia="en-US"/>
        </w:rPr>
        <w:t xml:space="preserve">Протокол об итогах аукциона должен содержать фамилию, имя, отчество или наименование юридического лица – победителя аукциона, цену </w:t>
      </w:r>
      <w:r w:rsidR="00DB7C35">
        <w:rPr>
          <w:rFonts w:ascii="Tahoma" w:eastAsia="Calibri" w:hAnsi="Tahoma" w:cs="Tahoma"/>
          <w:sz w:val="22"/>
          <w:szCs w:val="22"/>
          <w:lang w:eastAsia="en-US"/>
        </w:rPr>
        <w:t>Объект</w:t>
      </w:r>
      <w:r w:rsidR="007E1160">
        <w:rPr>
          <w:rFonts w:ascii="Tahoma" w:eastAsia="Calibri" w:hAnsi="Tahoma" w:cs="Tahoma"/>
          <w:sz w:val="22"/>
          <w:szCs w:val="22"/>
          <w:lang w:eastAsia="en-US"/>
        </w:rPr>
        <w:t>ов</w:t>
      </w:r>
      <w:r w:rsidR="008A71FB">
        <w:rPr>
          <w:rFonts w:ascii="Tahoma" w:eastAsia="Calibri" w:hAnsi="Tahoma" w:cs="Tahoma"/>
          <w:sz w:val="22"/>
          <w:szCs w:val="22"/>
          <w:lang w:eastAsia="en-US"/>
        </w:rPr>
        <w:t xml:space="preserve"> </w:t>
      </w:r>
      <w:r w:rsidR="008A71FB">
        <w:rPr>
          <w:rFonts w:ascii="Tahoma" w:hAnsi="Tahoma" w:cs="Tahoma"/>
          <w:sz w:val="22"/>
          <w:szCs w:val="22"/>
        </w:rPr>
        <w:t>недвижимого имущества</w:t>
      </w:r>
      <w:r w:rsidRPr="000A6412">
        <w:rPr>
          <w:rFonts w:ascii="Tahoma" w:eastAsia="Calibri" w:hAnsi="Tahoma" w:cs="Tahoma"/>
          <w:sz w:val="22"/>
          <w:szCs w:val="22"/>
          <w:lang w:eastAsia="en-US"/>
        </w:rPr>
        <w:t xml:space="preserve">, предложенную победителем, фамилию, имя, отчество или наименование юридического лица – участника аукциона, который сделал предпоследнее предложение о цене </w:t>
      </w:r>
      <w:r w:rsidR="00DB7C35">
        <w:rPr>
          <w:rFonts w:ascii="Tahoma" w:eastAsia="Calibri" w:hAnsi="Tahoma" w:cs="Tahoma"/>
          <w:sz w:val="22"/>
          <w:szCs w:val="22"/>
          <w:lang w:eastAsia="en-US"/>
        </w:rPr>
        <w:t>Объект</w:t>
      </w:r>
      <w:r w:rsidR="00ED6DC4">
        <w:rPr>
          <w:rFonts w:ascii="Tahoma" w:eastAsia="Calibri" w:hAnsi="Tahoma" w:cs="Tahoma"/>
          <w:sz w:val="22"/>
          <w:szCs w:val="22"/>
          <w:lang w:eastAsia="en-US"/>
        </w:rPr>
        <w:t>ов</w:t>
      </w:r>
      <w:r w:rsidR="00D51EAA">
        <w:rPr>
          <w:rFonts w:ascii="Tahoma" w:eastAsia="Calibri" w:hAnsi="Tahoma" w:cs="Tahoma"/>
          <w:sz w:val="22"/>
          <w:szCs w:val="22"/>
          <w:lang w:eastAsia="en-US"/>
        </w:rPr>
        <w:t xml:space="preserve"> </w:t>
      </w:r>
      <w:r w:rsidR="008A71FB">
        <w:rPr>
          <w:rFonts w:ascii="Tahoma" w:hAnsi="Tahoma" w:cs="Tahoma"/>
          <w:sz w:val="22"/>
          <w:szCs w:val="22"/>
        </w:rPr>
        <w:t xml:space="preserve">недвижимого имущества </w:t>
      </w:r>
      <w:r w:rsidRPr="000A6412">
        <w:rPr>
          <w:rFonts w:ascii="Tahoma" w:eastAsia="Calibri" w:hAnsi="Tahoma" w:cs="Tahoma"/>
          <w:sz w:val="22"/>
          <w:szCs w:val="22"/>
          <w:lang w:eastAsia="en-US"/>
        </w:rPr>
        <w:t>в ходе аукциона.</w:t>
      </w:r>
    </w:p>
    <w:p w14:paraId="3DA1E22C" w14:textId="77777777" w:rsidR="00793BF2" w:rsidRPr="000A6412" w:rsidRDefault="00793BF2" w:rsidP="00D604A7">
      <w:pPr>
        <w:numPr>
          <w:ilvl w:val="1"/>
          <w:numId w:val="2"/>
        </w:numPr>
        <w:ind w:right="34" w:hanging="792"/>
        <w:jc w:val="both"/>
        <w:rPr>
          <w:rFonts w:ascii="Tahoma" w:eastAsia="Calibri" w:hAnsi="Tahoma" w:cs="Tahoma"/>
          <w:sz w:val="22"/>
          <w:szCs w:val="22"/>
          <w:lang w:eastAsia="en-US"/>
        </w:rPr>
      </w:pPr>
      <w:r w:rsidRPr="000A6412">
        <w:rPr>
          <w:rFonts w:ascii="Tahoma" w:eastAsia="Calibri" w:hAnsi="Tahoma" w:cs="Tahoma"/>
          <w:sz w:val="22"/>
          <w:szCs w:val="22"/>
          <w:lang w:eastAsia="en-US"/>
        </w:rPr>
        <w:t xml:space="preserve">Протокол об итогах аукциона подписывается Комиссией в течение </w:t>
      </w:r>
      <w:r w:rsidR="00613E3A" w:rsidRPr="000A6412">
        <w:rPr>
          <w:rFonts w:ascii="Tahoma" w:eastAsia="Calibri" w:hAnsi="Tahoma" w:cs="Tahoma"/>
          <w:sz w:val="22"/>
          <w:szCs w:val="22"/>
          <w:lang w:eastAsia="en-US"/>
        </w:rPr>
        <w:t>1 (одного) рабочего дня</w:t>
      </w:r>
      <w:r w:rsidR="00613E3A">
        <w:rPr>
          <w:rFonts w:ascii="Tahoma" w:eastAsia="Calibri" w:hAnsi="Tahoma" w:cs="Tahoma"/>
          <w:sz w:val="22"/>
          <w:szCs w:val="22"/>
          <w:lang w:eastAsia="en-US"/>
        </w:rPr>
        <w:t xml:space="preserve"> со дня проведения аукциона</w:t>
      </w:r>
      <w:r w:rsidRPr="000A6412">
        <w:rPr>
          <w:rFonts w:ascii="Tahoma" w:eastAsia="Calibri" w:hAnsi="Tahoma" w:cs="Tahoma"/>
          <w:sz w:val="22"/>
          <w:szCs w:val="22"/>
          <w:lang w:eastAsia="en-US"/>
        </w:rPr>
        <w:t>.</w:t>
      </w:r>
    </w:p>
    <w:p w14:paraId="1A123369" w14:textId="6B42FC34" w:rsidR="007E3726" w:rsidRDefault="00793BF2" w:rsidP="00D604A7">
      <w:pPr>
        <w:numPr>
          <w:ilvl w:val="1"/>
          <w:numId w:val="2"/>
        </w:numPr>
        <w:ind w:right="34" w:hanging="792"/>
        <w:jc w:val="both"/>
        <w:rPr>
          <w:rFonts w:ascii="Tahoma" w:eastAsia="Calibri" w:hAnsi="Tahoma" w:cs="Tahoma"/>
          <w:sz w:val="22"/>
          <w:szCs w:val="22"/>
          <w:lang w:eastAsia="en-US"/>
        </w:rPr>
      </w:pPr>
      <w:r w:rsidRPr="007E3726">
        <w:rPr>
          <w:rFonts w:ascii="Tahoma" w:eastAsia="Calibri" w:hAnsi="Tahoma" w:cs="Tahoma"/>
          <w:sz w:val="22"/>
          <w:szCs w:val="22"/>
          <w:lang w:eastAsia="en-US"/>
        </w:rPr>
        <w:t xml:space="preserve">Победителем признается участник, предложивший наиболее высокую цену </w:t>
      </w:r>
      <w:r w:rsidR="00DB7C35">
        <w:rPr>
          <w:rFonts w:ascii="Tahoma" w:eastAsia="Calibri" w:hAnsi="Tahoma" w:cs="Tahoma"/>
          <w:sz w:val="22"/>
          <w:szCs w:val="22"/>
          <w:lang w:eastAsia="en-US"/>
        </w:rPr>
        <w:t>Объект</w:t>
      </w:r>
      <w:r w:rsidR="00ED6DC4">
        <w:rPr>
          <w:rFonts w:ascii="Tahoma" w:eastAsia="Calibri" w:hAnsi="Tahoma" w:cs="Tahoma"/>
          <w:sz w:val="22"/>
          <w:szCs w:val="22"/>
          <w:lang w:eastAsia="en-US"/>
        </w:rPr>
        <w:t>ов</w:t>
      </w:r>
      <w:r w:rsidR="008A71FB" w:rsidRPr="007E3726">
        <w:rPr>
          <w:rFonts w:ascii="Tahoma" w:eastAsia="Calibri" w:hAnsi="Tahoma" w:cs="Tahoma"/>
          <w:sz w:val="22"/>
          <w:szCs w:val="22"/>
          <w:lang w:eastAsia="en-US"/>
        </w:rPr>
        <w:t xml:space="preserve"> </w:t>
      </w:r>
      <w:r w:rsidR="008A71FB" w:rsidRPr="007E3726">
        <w:rPr>
          <w:rFonts w:ascii="Tahoma" w:hAnsi="Tahoma" w:cs="Tahoma"/>
          <w:sz w:val="22"/>
          <w:szCs w:val="22"/>
        </w:rPr>
        <w:t>недвижимого имущества</w:t>
      </w:r>
      <w:r w:rsidRPr="007E3726">
        <w:rPr>
          <w:rFonts w:ascii="Tahoma" w:eastAsia="Calibri" w:hAnsi="Tahoma" w:cs="Tahoma"/>
          <w:sz w:val="22"/>
          <w:szCs w:val="22"/>
          <w:lang w:eastAsia="en-US"/>
        </w:rPr>
        <w:t>. Протокол об итогах аукциона является документом, удостоверяющим право победителя на заключение договора.</w:t>
      </w:r>
    </w:p>
    <w:p w14:paraId="27098673" w14:textId="4A7EC8D5" w:rsidR="007E3726" w:rsidRPr="007E3726" w:rsidRDefault="007E3726" w:rsidP="00D604A7">
      <w:pPr>
        <w:numPr>
          <w:ilvl w:val="1"/>
          <w:numId w:val="2"/>
        </w:numPr>
        <w:ind w:right="34" w:hanging="792"/>
        <w:jc w:val="both"/>
        <w:rPr>
          <w:rFonts w:ascii="Tahoma" w:hAnsi="Tahoma" w:cs="Tahoma"/>
          <w:sz w:val="22"/>
          <w:szCs w:val="22"/>
        </w:rPr>
      </w:pPr>
      <w:r w:rsidRPr="007E3726">
        <w:rPr>
          <w:rFonts w:ascii="Tahoma" w:hAnsi="Tahoma" w:cs="Tahoma"/>
          <w:sz w:val="22"/>
          <w:szCs w:val="22"/>
        </w:rPr>
        <w:t xml:space="preserve">В случае, если на стороне Претендента принимают участие несколько лиц, и уполномоченное такими лицами лицо, зарегистрированное для участия в аукционе на электронной площадке, предложило наиболее высокую цену </w:t>
      </w:r>
      <w:r w:rsidR="00DB7C35">
        <w:rPr>
          <w:rFonts w:ascii="Tahoma" w:hAnsi="Tahoma" w:cs="Tahoma"/>
          <w:sz w:val="22"/>
          <w:szCs w:val="22"/>
        </w:rPr>
        <w:t>Объект</w:t>
      </w:r>
      <w:r w:rsidR="007E1160">
        <w:rPr>
          <w:rFonts w:ascii="Tahoma" w:hAnsi="Tahoma" w:cs="Tahoma"/>
          <w:sz w:val="22"/>
          <w:szCs w:val="22"/>
        </w:rPr>
        <w:t>ов</w:t>
      </w:r>
      <w:r w:rsidR="00D51EAA">
        <w:rPr>
          <w:rFonts w:ascii="Tahoma" w:hAnsi="Tahoma" w:cs="Tahoma"/>
          <w:sz w:val="22"/>
          <w:szCs w:val="22"/>
        </w:rPr>
        <w:t xml:space="preserve"> недвижимого и</w:t>
      </w:r>
      <w:r w:rsidRPr="007E3726">
        <w:rPr>
          <w:rFonts w:ascii="Tahoma" w:hAnsi="Tahoma" w:cs="Tahoma"/>
          <w:sz w:val="22"/>
          <w:szCs w:val="22"/>
        </w:rPr>
        <w:t>мущества, решение о признании победителем аукциона принимается Продавцом в отношении всех лиц, действующих совместно.</w:t>
      </w:r>
    </w:p>
    <w:p w14:paraId="56B554D4" w14:textId="1AC1E62C" w:rsidR="00793BF2" w:rsidRPr="007E3726" w:rsidRDefault="00613E3A" w:rsidP="00D604A7">
      <w:pPr>
        <w:numPr>
          <w:ilvl w:val="1"/>
          <w:numId w:val="2"/>
        </w:numPr>
        <w:ind w:right="34" w:hanging="792"/>
        <w:jc w:val="both"/>
        <w:rPr>
          <w:rFonts w:ascii="Tahoma" w:eastAsia="Calibri" w:hAnsi="Tahoma" w:cs="Tahoma"/>
          <w:sz w:val="22"/>
          <w:szCs w:val="22"/>
          <w:lang w:eastAsia="en-US"/>
        </w:rPr>
      </w:pPr>
      <w:r w:rsidRPr="007E3726">
        <w:rPr>
          <w:rFonts w:ascii="Tahoma" w:eastAsia="Calibri" w:hAnsi="Tahoma" w:cs="Tahoma"/>
          <w:sz w:val="22"/>
          <w:szCs w:val="22"/>
          <w:lang w:eastAsia="en-US"/>
        </w:rPr>
        <w:t xml:space="preserve">Не позднее рабочего дня, следующего за днем подписания протокола об итогах аукциона Комиссией, Продавец обеспечивает размещение </w:t>
      </w:r>
      <w:r w:rsidR="00793BF2" w:rsidRPr="007E3726">
        <w:rPr>
          <w:rFonts w:ascii="Tahoma" w:eastAsia="Calibri" w:hAnsi="Tahoma" w:cs="Tahoma"/>
          <w:sz w:val="22"/>
          <w:szCs w:val="22"/>
          <w:lang w:eastAsia="en-US"/>
        </w:rPr>
        <w:t>в открытой части электронной площадки следующ</w:t>
      </w:r>
      <w:r w:rsidRPr="007E3726">
        <w:rPr>
          <w:rFonts w:ascii="Tahoma" w:eastAsia="Calibri" w:hAnsi="Tahoma" w:cs="Tahoma"/>
          <w:sz w:val="22"/>
          <w:szCs w:val="22"/>
          <w:lang w:eastAsia="en-US"/>
        </w:rPr>
        <w:t>ей</w:t>
      </w:r>
      <w:r w:rsidR="00793BF2" w:rsidRPr="007E3726">
        <w:rPr>
          <w:rFonts w:ascii="Tahoma" w:eastAsia="Calibri" w:hAnsi="Tahoma" w:cs="Tahoma"/>
          <w:sz w:val="22"/>
          <w:szCs w:val="22"/>
          <w:lang w:eastAsia="en-US"/>
        </w:rPr>
        <w:t xml:space="preserve"> </w:t>
      </w:r>
      <w:r w:rsidRPr="007E3726">
        <w:rPr>
          <w:rFonts w:ascii="Tahoma" w:eastAsia="Calibri" w:hAnsi="Tahoma" w:cs="Tahoma"/>
          <w:sz w:val="22"/>
          <w:szCs w:val="22"/>
          <w:lang w:eastAsia="en-US"/>
        </w:rPr>
        <w:t>информации</w:t>
      </w:r>
      <w:r w:rsidR="00793BF2" w:rsidRPr="007E3726">
        <w:rPr>
          <w:rFonts w:ascii="Tahoma" w:eastAsia="Calibri" w:hAnsi="Tahoma" w:cs="Tahoma"/>
          <w:sz w:val="22"/>
          <w:szCs w:val="22"/>
          <w:lang w:eastAsia="en-US"/>
        </w:rPr>
        <w:t>:</w:t>
      </w:r>
    </w:p>
    <w:p w14:paraId="05842841" w14:textId="171D3D1D" w:rsidR="00793BF2" w:rsidRPr="007F27C8" w:rsidRDefault="00793BF2" w:rsidP="00D604A7">
      <w:pPr>
        <w:pStyle w:val="31"/>
        <w:numPr>
          <w:ilvl w:val="2"/>
          <w:numId w:val="2"/>
        </w:numPr>
        <w:tabs>
          <w:tab w:val="left" w:pos="1418"/>
        </w:tabs>
        <w:spacing w:after="0"/>
        <w:ind w:left="1701" w:hanging="850"/>
        <w:jc w:val="both"/>
        <w:rPr>
          <w:rFonts w:ascii="Tahoma" w:hAnsi="Tahoma" w:cs="Tahoma"/>
          <w:sz w:val="22"/>
          <w:szCs w:val="22"/>
        </w:rPr>
      </w:pPr>
      <w:r>
        <w:rPr>
          <w:rFonts w:ascii="Tahoma" w:hAnsi="Tahoma" w:cs="Tahoma"/>
          <w:sz w:val="22"/>
          <w:szCs w:val="22"/>
        </w:rPr>
        <w:t>Н</w:t>
      </w:r>
      <w:r w:rsidR="00F60A92">
        <w:rPr>
          <w:rFonts w:ascii="Tahoma" w:hAnsi="Tahoma" w:cs="Tahoma"/>
          <w:sz w:val="22"/>
          <w:szCs w:val="22"/>
        </w:rPr>
        <w:t>аименование И</w:t>
      </w:r>
      <w:r w:rsidRPr="007F27C8">
        <w:rPr>
          <w:rFonts w:ascii="Tahoma" w:hAnsi="Tahoma" w:cs="Tahoma"/>
          <w:sz w:val="22"/>
          <w:szCs w:val="22"/>
        </w:rPr>
        <w:t>мущества и иные сведения</w:t>
      </w:r>
      <w:r>
        <w:rPr>
          <w:rFonts w:ascii="Tahoma" w:hAnsi="Tahoma" w:cs="Tahoma"/>
          <w:sz w:val="22"/>
          <w:szCs w:val="22"/>
        </w:rPr>
        <w:t>,</w:t>
      </w:r>
      <w:r w:rsidRPr="007F27C8">
        <w:rPr>
          <w:rFonts w:ascii="Tahoma" w:hAnsi="Tahoma" w:cs="Tahoma"/>
          <w:sz w:val="22"/>
          <w:szCs w:val="22"/>
        </w:rPr>
        <w:t xml:space="preserve"> позволяющие его индивидуализировать</w:t>
      </w:r>
      <w:r>
        <w:rPr>
          <w:rFonts w:ascii="Tahoma" w:hAnsi="Tahoma" w:cs="Tahoma"/>
          <w:sz w:val="22"/>
          <w:szCs w:val="22"/>
        </w:rPr>
        <w:t>.</w:t>
      </w:r>
    </w:p>
    <w:p w14:paraId="3A08F3EB" w14:textId="6F5DEE2B" w:rsidR="00793BF2" w:rsidRPr="007F27C8" w:rsidRDefault="00474C71" w:rsidP="00D604A7">
      <w:pPr>
        <w:pStyle w:val="31"/>
        <w:numPr>
          <w:ilvl w:val="2"/>
          <w:numId w:val="2"/>
        </w:numPr>
        <w:tabs>
          <w:tab w:val="left" w:pos="1418"/>
        </w:tabs>
        <w:spacing w:after="0"/>
        <w:ind w:left="1701" w:hanging="850"/>
        <w:jc w:val="both"/>
        <w:rPr>
          <w:rFonts w:ascii="Tahoma" w:hAnsi="Tahoma" w:cs="Tahoma"/>
          <w:sz w:val="22"/>
          <w:szCs w:val="22"/>
        </w:rPr>
      </w:pPr>
      <w:r>
        <w:rPr>
          <w:rFonts w:ascii="Tahoma" w:hAnsi="Tahoma" w:cs="Tahoma"/>
          <w:sz w:val="22"/>
          <w:szCs w:val="22"/>
        </w:rPr>
        <w:t>Цена сделки - цена приобретаемых Объектов недвижимого имущества, размер арендной платы за Земельный участок</w:t>
      </w:r>
      <w:r w:rsidR="00793BF2">
        <w:rPr>
          <w:rFonts w:ascii="Tahoma" w:hAnsi="Tahoma" w:cs="Tahoma"/>
          <w:sz w:val="22"/>
          <w:szCs w:val="22"/>
        </w:rPr>
        <w:t>.</w:t>
      </w:r>
    </w:p>
    <w:p w14:paraId="048261F4" w14:textId="31BB25FD" w:rsidR="00793BF2" w:rsidRDefault="00793BF2" w:rsidP="00D604A7">
      <w:pPr>
        <w:pStyle w:val="31"/>
        <w:numPr>
          <w:ilvl w:val="2"/>
          <w:numId w:val="2"/>
        </w:numPr>
        <w:tabs>
          <w:tab w:val="left" w:pos="1418"/>
        </w:tabs>
        <w:spacing w:after="0"/>
        <w:ind w:left="1701" w:hanging="850"/>
        <w:jc w:val="both"/>
        <w:rPr>
          <w:rFonts w:ascii="Tahoma" w:hAnsi="Tahoma" w:cs="Tahoma"/>
          <w:sz w:val="22"/>
          <w:szCs w:val="22"/>
        </w:rPr>
      </w:pPr>
      <w:r>
        <w:rPr>
          <w:rFonts w:ascii="Tahoma" w:hAnsi="Tahoma" w:cs="Tahoma"/>
          <w:sz w:val="22"/>
          <w:szCs w:val="22"/>
        </w:rPr>
        <w:t>Ф</w:t>
      </w:r>
      <w:r w:rsidRPr="007F27C8">
        <w:rPr>
          <w:rFonts w:ascii="Tahoma" w:hAnsi="Tahoma" w:cs="Tahoma"/>
          <w:sz w:val="22"/>
          <w:szCs w:val="22"/>
        </w:rPr>
        <w:t xml:space="preserve">амилия, имя, отчество физического лица или наименование юридического лица </w:t>
      </w:r>
      <w:r>
        <w:rPr>
          <w:rFonts w:ascii="Tahoma" w:hAnsi="Tahoma" w:cs="Tahoma"/>
          <w:sz w:val="22"/>
          <w:szCs w:val="22"/>
        </w:rPr>
        <w:t>–</w:t>
      </w:r>
      <w:r w:rsidRPr="007F27C8">
        <w:rPr>
          <w:rFonts w:ascii="Tahoma" w:hAnsi="Tahoma" w:cs="Tahoma"/>
          <w:sz w:val="22"/>
          <w:szCs w:val="22"/>
        </w:rPr>
        <w:t xml:space="preserve"> победителя</w:t>
      </w:r>
      <w:r>
        <w:rPr>
          <w:rFonts w:ascii="Tahoma" w:hAnsi="Tahoma" w:cs="Tahoma"/>
          <w:sz w:val="22"/>
          <w:szCs w:val="22"/>
        </w:rPr>
        <w:t xml:space="preserve"> аукциона в электронной форме</w:t>
      </w:r>
      <w:r w:rsidRPr="007F27C8">
        <w:rPr>
          <w:rFonts w:ascii="Tahoma" w:hAnsi="Tahoma" w:cs="Tahoma"/>
          <w:sz w:val="22"/>
          <w:szCs w:val="22"/>
        </w:rPr>
        <w:t>.</w:t>
      </w:r>
    </w:p>
    <w:p w14:paraId="18F4907B" w14:textId="77777777" w:rsidR="00793BF2" w:rsidRPr="00944BE5" w:rsidRDefault="00793BF2" w:rsidP="00D604A7">
      <w:pPr>
        <w:pStyle w:val="31"/>
        <w:numPr>
          <w:ilvl w:val="0"/>
          <w:numId w:val="2"/>
        </w:numPr>
        <w:spacing w:after="0"/>
        <w:ind w:left="709" w:hanging="709"/>
        <w:jc w:val="both"/>
        <w:outlineLvl w:val="0"/>
        <w:rPr>
          <w:rFonts w:ascii="Tahoma" w:hAnsi="Tahoma" w:cs="Tahoma"/>
          <w:b/>
          <w:sz w:val="22"/>
          <w:szCs w:val="22"/>
        </w:rPr>
      </w:pPr>
      <w:r w:rsidRPr="00944BE5">
        <w:rPr>
          <w:rFonts w:ascii="Tahoma" w:hAnsi="Tahoma" w:cs="Tahoma"/>
          <w:b/>
          <w:sz w:val="22"/>
          <w:szCs w:val="22"/>
        </w:rPr>
        <w:t>Признание аукциона несостоявшимся</w:t>
      </w:r>
    </w:p>
    <w:p w14:paraId="7957730E" w14:textId="77777777" w:rsidR="00793BF2" w:rsidRPr="000A6412" w:rsidRDefault="00793BF2" w:rsidP="00D604A7">
      <w:pPr>
        <w:pStyle w:val="31"/>
        <w:numPr>
          <w:ilvl w:val="1"/>
          <w:numId w:val="2"/>
        </w:numPr>
        <w:spacing w:after="0"/>
        <w:ind w:hanging="792"/>
        <w:jc w:val="both"/>
        <w:rPr>
          <w:rFonts w:ascii="Tahoma" w:hAnsi="Tahoma" w:cs="Tahoma"/>
          <w:sz w:val="22"/>
          <w:szCs w:val="22"/>
        </w:rPr>
      </w:pPr>
      <w:r w:rsidRPr="000A6412">
        <w:rPr>
          <w:rFonts w:ascii="Tahoma" w:hAnsi="Tahoma" w:cs="Tahoma"/>
          <w:sz w:val="22"/>
          <w:szCs w:val="22"/>
        </w:rPr>
        <w:t>Аукцион признается несостоявшимся в случаях, если:</w:t>
      </w:r>
    </w:p>
    <w:p w14:paraId="2AE5DF04" w14:textId="77777777" w:rsidR="00793BF2" w:rsidRPr="00536C4B" w:rsidRDefault="00793BF2" w:rsidP="00D604A7">
      <w:pPr>
        <w:pStyle w:val="31"/>
        <w:numPr>
          <w:ilvl w:val="2"/>
          <w:numId w:val="2"/>
        </w:numPr>
        <w:spacing w:after="0"/>
        <w:ind w:left="1560" w:hanging="709"/>
        <w:jc w:val="both"/>
        <w:rPr>
          <w:rFonts w:ascii="Tahoma" w:hAnsi="Tahoma" w:cs="Tahoma"/>
          <w:sz w:val="22"/>
          <w:szCs w:val="22"/>
        </w:rPr>
      </w:pPr>
      <w:r>
        <w:rPr>
          <w:rFonts w:ascii="Tahoma" w:hAnsi="Tahoma" w:cs="Tahoma"/>
          <w:sz w:val="22"/>
          <w:szCs w:val="22"/>
        </w:rPr>
        <w:t>Н</w:t>
      </w:r>
      <w:r w:rsidRPr="00536C4B">
        <w:rPr>
          <w:rFonts w:ascii="Tahoma" w:hAnsi="Tahoma" w:cs="Tahoma"/>
          <w:sz w:val="22"/>
          <w:szCs w:val="22"/>
        </w:rPr>
        <w:t>е было подано ни одной зая</w:t>
      </w:r>
      <w:r>
        <w:rPr>
          <w:rFonts w:ascii="Tahoma" w:hAnsi="Tahoma" w:cs="Tahoma"/>
          <w:sz w:val="22"/>
          <w:szCs w:val="22"/>
        </w:rPr>
        <w:t>вки на участие либо ни один из П</w:t>
      </w:r>
      <w:r w:rsidRPr="00536C4B">
        <w:rPr>
          <w:rFonts w:ascii="Tahoma" w:hAnsi="Tahoma" w:cs="Tahoma"/>
          <w:sz w:val="22"/>
          <w:szCs w:val="22"/>
        </w:rPr>
        <w:t>ретендентов не признан участником</w:t>
      </w:r>
      <w:r>
        <w:rPr>
          <w:rFonts w:ascii="Tahoma" w:hAnsi="Tahoma" w:cs="Tahoma"/>
          <w:sz w:val="22"/>
          <w:szCs w:val="22"/>
        </w:rPr>
        <w:t>.</w:t>
      </w:r>
    </w:p>
    <w:p w14:paraId="4FA96AE7" w14:textId="0186ECFF" w:rsidR="00793BF2" w:rsidRPr="00536C4B" w:rsidRDefault="00872E3B" w:rsidP="00D604A7">
      <w:pPr>
        <w:pStyle w:val="31"/>
        <w:numPr>
          <w:ilvl w:val="2"/>
          <w:numId w:val="2"/>
        </w:numPr>
        <w:spacing w:after="0"/>
        <w:ind w:left="1560" w:hanging="709"/>
        <w:jc w:val="both"/>
        <w:rPr>
          <w:rFonts w:ascii="Tahoma" w:hAnsi="Tahoma" w:cs="Tahoma"/>
          <w:sz w:val="22"/>
          <w:szCs w:val="22"/>
        </w:rPr>
      </w:pPr>
      <w:r w:rsidRPr="00872E3B">
        <w:rPr>
          <w:rFonts w:ascii="Tahoma" w:hAnsi="Tahoma" w:cs="Tahoma"/>
          <w:sz w:val="22"/>
          <w:szCs w:val="22"/>
        </w:rPr>
        <w:t>Лицо, признанное единственным участником аукциона, отказалось от заключения договора.</w:t>
      </w:r>
    </w:p>
    <w:p w14:paraId="31770094" w14:textId="77777777" w:rsidR="00793BF2" w:rsidRDefault="00793BF2" w:rsidP="00D604A7">
      <w:pPr>
        <w:pStyle w:val="31"/>
        <w:numPr>
          <w:ilvl w:val="2"/>
          <w:numId w:val="2"/>
        </w:numPr>
        <w:spacing w:after="0"/>
        <w:ind w:left="1560" w:hanging="709"/>
        <w:jc w:val="both"/>
        <w:rPr>
          <w:rFonts w:ascii="Tahoma" w:hAnsi="Tahoma" w:cs="Tahoma"/>
          <w:sz w:val="22"/>
          <w:szCs w:val="22"/>
        </w:rPr>
      </w:pPr>
      <w:r>
        <w:rPr>
          <w:rFonts w:ascii="Tahoma" w:hAnsi="Tahoma" w:cs="Tahoma"/>
          <w:sz w:val="22"/>
          <w:szCs w:val="22"/>
        </w:rPr>
        <w:t>Н</w:t>
      </w:r>
      <w:r w:rsidRPr="00536C4B">
        <w:rPr>
          <w:rFonts w:ascii="Tahoma" w:hAnsi="Tahoma" w:cs="Tahoma"/>
          <w:sz w:val="22"/>
          <w:szCs w:val="22"/>
        </w:rPr>
        <w:t xml:space="preserve">и один из участников не сделал предложение о начальной цене </w:t>
      </w:r>
      <w:r w:rsidR="00843281">
        <w:rPr>
          <w:rFonts w:ascii="Tahoma" w:hAnsi="Tahoma" w:cs="Tahoma"/>
          <w:sz w:val="22"/>
          <w:szCs w:val="22"/>
        </w:rPr>
        <w:t>предмета аукциона</w:t>
      </w:r>
      <w:r w:rsidRPr="00536C4B">
        <w:rPr>
          <w:rFonts w:ascii="Tahoma" w:hAnsi="Tahoma" w:cs="Tahoma"/>
          <w:sz w:val="22"/>
          <w:szCs w:val="22"/>
        </w:rPr>
        <w:t xml:space="preserve">. </w:t>
      </w:r>
    </w:p>
    <w:p w14:paraId="73FB69F1" w14:textId="77777777" w:rsidR="00872E3B" w:rsidRDefault="00872E3B" w:rsidP="00D604A7">
      <w:pPr>
        <w:pStyle w:val="31"/>
        <w:numPr>
          <w:ilvl w:val="1"/>
          <w:numId w:val="2"/>
        </w:numPr>
        <w:spacing w:after="0"/>
        <w:ind w:hanging="792"/>
        <w:jc w:val="both"/>
        <w:rPr>
          <w:rFonts w:ascii="Tahoma" w:hAnsi="Tahoma" w:cs="Tahoma"/>
          <w:sz w:val="22"/>
          <w:szCs w:val="22"/>
        </w:rPr>
      </w:pPr>
      <w:r w:rsidRPr="00872E3B">
        <w:rPr>
          <w:rFonts w:ascii="Tahoma" w:hAnsi="Tahoma" w:cs="Tahoma"/>
          <w:sz w:val="22"/>
          <w:szCs w:val="22"/>
        </w:rPr>
        <w:t xml:space="preserve">При наличии указанного в пункте 9.1.1 настоящей Документации об аукционе основания для признания аукциона несостоявшимся Комиссия в день рассмотрения заявок принимает соответствующее решение, которое оформляется </w:t>
      </w:r>
      <w:r>
        <w:rPr>
          <w:rFonts w:ascii="Tahoma" w:hAnsi="Tahoma" w:cs="Tahoma"/>
          <w:sz w:val="22"/>
          <w:szCs w:val="22"/>
        </w:rPr>
        <w:t>протоколом рассмотрения заявок.</w:t>
      </w:r>
    </w:p>
    <w:p w14:paraId="0D463667" w14:textId="77777777" w:rsidR="00872E3B" w:rsidRDefault="00872E3B" w:rsidP="00D604A7">
      <w:pPr>
        <w:pStyle w:val="31"/>
        <w:numPr>
          <w:ilvl w:val="1"/>
          <w:numId w:val="2"/>
        </w:numPr>
        <w:spacing w:after="0"/>
        <w:ind w:hanging="792"/>
        <w:jc w:val="both"/>
        <w:rPr>
          <w:rFonts w:ascii="Tahoma" w:hAnsi="Tahoma" w:cs="Tahoma"/>
          <w:sz w:val="22"/>
          <w:szCs w:val="22"/>
        </w:rPr>
      </w:pPr>
      <w:r w:rsidRPr="00872E3B">
        <w:rPr>
          <w:rFonts w:ascii="Tahoma" w:hAnsi="Tahoma" w:cs="Tahoma"/>
          <w:sz w:val="22"/>
          <w:szCs w:val="22"/>
        </w:rPr>
        <w:t>При наличии указанного в пункте 9.1.2 настоящей Документации об аукционе основания для признания аукциона несостоявшимся, Комиссия принимает соответствующее решение, которое оформляется протоколом о признании аукциона несостоявшимся.</w:t>
      </w:r>
    </w:p>
    <w:p w14:paraId="2EA2B8E2" w14:textId="38CC7B2E" w:rsidR="00872E3B" w:rsidRDefault="00872E3B" w:rsidP="00D604A7">
      <w:pPr>
        <w:pStyle w:val="31"/>
        <w:numPr>
          <w:ilvl w:val="1"/>
          <w:numId w:val="2"/>
        </w:numPr>
        <w:spacing w:after="0"/>
        <w:ind w:hanging="792"/>
        <w:jc w:val="both"/>
        <w:rPr>
          <w:rFonts w:ascii="Tahoma" w:hAnsi="Tahoma" w:cs="Tahoma"/>
          <w:sz w:val="22"/>
          <w:szCs w:val="22"/>
        </w:rPr>
      </w:pPr>
      <w:r w:rsidRPr="00872E3B">
        <w:rPr>
          <w:rFonts w:ascii="Tahoma" w:hAnsi="Tahoma" w:cs="Tahoma"/>
          <w:sz w:val="22"/>
          <w:szCs w:val="22"/>
        </w:rPr>
        <w:t>При наличии указанных в пункте 9.1.3 настоящего раздела оснований для признания аукциона несостоявшимся Комиссия в день проведения аукциона принимает соответствующее решение, которое оформляется протоколом об итогах аукциона.</w:t>
      </w:r>
    </w:p>
    <w:p w14:paraId="5FA62ED7" w14:textId="77777777" w:rsidR="00793BF2" w:rsidRPr="00944BE5" w:rsidRDefault="00793BF2" w:rsidP="00D604A7">
      <w:pPr>
        <w:pStyle w:val="31"/>
        <w:numPr>
          <w:ilvl w:val="0"/>
          <w:numId w:val="2"/>
        </w:numPr>
        <w:spacing w:after="0"/>
        <w:ind w:left="709" w:hanging="709"/>
        <w:jc w:val="both"/>
        <w:outlineLvl w:val="0"/>
        <w:rPr>
          <w:rFonts w:ascii="Tahoma" w:hAnsi="Tahoma" w:cs="Tahoma"/>
          <w:b/>
          <w:sz w:val="22"/>
          <w:szCs w:val="22"/>
        </w:rPr>
      </w:pPr>
      <w:r w:rsidRPr="00E36544">
        <w:rPr>
          <w:rFonts w:ascii="Tahoma" w:hAnsi="Tahoma" w:cs="Tahoma"/>
          <w:b/>
          <w:sz w:val="22"/>
          <w:szCs w:val="22"/>
        </w:rPr>
        <w:t>Заключение договора по итогам проведения аукциона</w:t>
      </w:r>
    </w:p>
    <w:p w14:paraId="1488F44B" w14:textId="77777777" w:rsidR="00474C71" w:rsidRPr="00474C71" w:rsidRDefault="00474C71" w:rsidP="00474C71">
      <w:pPr>
        <w:pStyle w:val="31"/>
        <w:numPr>
          <w:ilvl w:val="1"/>
          <w:numId w:val="2"/>
        </w:numPr>
        <w:spacing w:after="0"/>
        <w:ind w:hanging="792"/>
        <w:jc w:val="both"/>
        <w:rPr>
          <w:rFonts w:ascii="Tahoma" w:hAnsi="Tahoma" w:cs="Tahoma"/>
          <w:sz w:val="22"/>
          <w:szCs w:val="22"/>
        </w:rPr>
      </w:pPr>
      <w:r w:rsidRPr="00474C71">
        <w:rPr>
          <w:rFonts w:ascii="Tahoma" w:hAnsi="Tahoma" w:cs="Tahoma"/>
          <w:sz w:val="22"/>
          <w:szCs w:val="22"/>
        </w:rPr>
        <w:t xml:space="preserve">Подписание с победителем аукциона </w:t>
      </w:r>
      <w:r>
        <w:rPr>
          <w:rFonts w:ascii="Tahoma" w:hAnsi="Tahoma" w:cs="Tahoma"/>
          <w:sz w:val="22"/>
          <w:szCs w:val="22"/>
        </w:rPr>
        <w:t xml:space="preserve">или лицом, признанным единственным участником аукциона (далее - Покупатель), </w:t>
      </w:r>
      <w:r w:rsidRPr="00474C71">
        <w:rPr>
          <w:rFonts w:ascii="Tahoma" w:hAnsi="Tahoma" w:cs="Tahoma"/>
          <w:sz w:val="22"/>
          <w:szCs w:val="22"/>
        </w:rPr>
        <w:t>договора по форме, являющейся приложением № 3 к Извещению, осуществляется в течение 5 (пяти) рабочих дней с даты подведения итогов аукциона, в форме электронного документа посредством штатного интерфейса электронной площадки.</w:t>
      </w:r>
    </w:p>
    <w:p w14:paraId="6510952B" w14:textId="77777777" w:rsidR="00474C71" w:rsidRPr="00474C71" w:rsidRDefault="00474C71" w:rsidP="00474C71">
      <w:pPr>
        <w:pStyle w:val="31"/>
        <w:numPr>
          <w:ilvl w:val="1"/>
          <w:numId w:val="2"/>
        </w:numPr>
        <w:spacing w:after="0"/>
        <w:ind w:hanging="792"/>
        <w:jc w:val="both"/>
        <w:rPr>
          <w:rFonts w:ascii="Tahoma" w:hAnsi="Tahoma" w:cs="Tahoma"/>
          <w:sz w:val="22"/>
          <w:szCs w:val="22"/>
        </w:rPr>
      </w:pPr>
      <w:r w:rsidRPr="00474C71">
        <w:rPr>
          <w:rFonts w:ascii="Tahoma" w:hAnsi="Tahoma" w:cs="Tahoma"/>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предмета аукциона.</w:t>
      </w:r>
    </w:p>
    <w:p w14:paraId="48378E1A" w14:textId="77777777" w:rsidR="00474C71" w:rsidRPr="00474C71" w:rsidRDefault="00474C71" w:rsidP="00474C71">
      <w:pPr>
        <w:pStyle w:val="31"/>
        <w:numPr>
          <w:ilvl w:val="1"/>
          <w:numId w:val="2"/>
        </w:numPr>
        <w:spacing w:after="0"/>
        <w:ind w:hanging="792"/>
        <w:jc w:val="both"/>
        <w:rPr>
          <w:rFonts w:ascii="Tahoma" w:hAnsi="Tahoma" w:cs="Tahoma"/>
          <w:sz w:val="22"/>
          <w:szCs w:val="22"/>
        </w:rPr>
      </w:pPr>
      <w:r>
        <w:rPr>
          <w:rFonts w:ascii="Tahoma" w:hAnsi="Tahoma" w:cs="Tahoma"/>
          <w:sz w:val="22"/>
          <w:szCs w:val="22"/>
        </w:rPr>
        <w:t>В случае если заявка на участие в аукционе подана от имени Покупателя представителем по доверенности, такая доверенность должна содержать полномочия представителя на заключение договора по итогам аукциона</w:t>
      </w:r>
      <w:r w:rsidRPr="00474C71">
        <w:footnoteReference w:id="15"/>
      </w:r>
      <w:r>
        <w:rPr>
          <w:rFonts w:ascii="Tahoma" w:hAnsi="Tahoma" w:cs="Tahoma"/>
          <w:sz w:val="22"/>
          <w:szCs w:val="22"/>
        </w:rPr>
        <w:t>.</w:t>
      </w:r>
    </w:p>
    <w:p w14:paraId="16536279" w14:textId="77777777" w:rsidR="00474C71" w:rsidRDefault="00474C71" w:rsidP="00474C71">
      <w:pPr>
        <w:pStyle w:val="31"/>
        <w:numPr>
          <w:ilvl w:val="1"/>
          <w:numId w:val="2"/>
        </w:numPr>
        <w:spacing w:after="0"/>
        <w:ind w:hanging="792"/>
        <w:jc w:val="both"/>
        <w:rPr>
          <w:rFonts w:ascii="Tahoma" w:hAnsi="Tahoma" w:cs="Tahoma"/>
          <w:sz w:val="22"/>
          <w:szCs w:val="22"/>
        </w:rPr>
      </w:pPr>
      <w:r>
        <w:rPr>
          <w:rFonts w:ascii="Tahoma" w:hAnsi="Tahoma" w:cs="Tahoma"/>
          <w:sz w:val="22"/>
          <w:szCs w:val="22"/>
        </w:rPr>
        <w:t>Оплата приобретенных на аукционе Объектов недвижимого имущества и арендной платы за Земельный участок производится Покупателем в соответствии с договором.</w:t>
      </w:r>
    </w:p>
    <w:p w14:paraId="17F58C6F" w14:textId="77777777" w:rsidR="00474C71" w:rsidRDefault="00474C71" w:rsidP="00474C71">
      <w:pPr>
        <w:pStyle w:val="31"/>
        <w:numPr>
          <w:ilvl w:val="1"/>
          <w:numId w:val="2"/>
        </w:numPr>
        <w:spacing w:after="0"/>
        <w:ind w:hanging="792"/>
        <w:jc w:val="both"/>
        <w:rPr>
          <w:rFonts w:ascii="Tahoma" w:hAnsi="Tahoma" w:cs="Tahoma"/>
          <w:sz w:val="22"/>
          <w:szCs w:val="22"/>
        </w:rPr>
      </w:pPr>
      <w:r>
        <w:rPr>
          <w:rFonts w:ascii="Tahoma" w:hAnsi="Tahoma" w:cs="Tahoma"/>
          <w:sz w:val="22"/>
          <w:szCs w:val="22"/>
        </w:rPr>
        <w:t>В случае, если на стороне Претендента принимают участие несколько лиц, при заключении договора по результатам аукциона Продавец будет руководствоваться данными о распределении обязанности по оплате цены договора и о распределении долей в праве на Имущество, указанными в документах, поданных в составе заявки на участие в аукционе.</w:t>
      </w:r>
    </w:p>
    <w:p w14:paraId="421934F2" w14:textId="77777777" w:rsidR="00474C71" w:rsidRDefault="00474C71" w:rsidP="00474C71">
      <w:pPr>
        <w:pStyle w:val="31"/>
        <w:numPr>
          <w:ilvl w:val="1"/>
          <w:numId w:val="2"/>
        </w:numPr>
        <w:spacing w:after="0"/>
        <w:ind w:hanging="792"/>
        <w:jc w:val="both"/>
        <w:rPr>
          <w:rFonts w:ascii="Tahoma" w:hAnsi="Tahoma" w:cs="Tahoma"/>
          <w:sz w:val="22"/>
          <w:szCs w:val="22"/>
        </w:rPr>
      </w:pPr>
      <w:r>
        <w:rPr>
          <w:rFonts w:ascii="Tahoma" w:hAnsi="Tahoma" w:cs="Tahoma"/>
          <w:sz w:val="22"/>
          <w:szCs w:val="22"/>
        </w:rPr>
        <w:t>В случае, если на стороне Претендента принимают участие несколько лиц, при нарушении порядка и сроков оплаты цены договора, предусмотренных договором, в том числе в связи с нарушением обязательств по оплате любым из указанных лиц, признанных Покупателями, Продавец вправе в одностороннем внесудебном порядке отказаться от договора. В таком случае задаток, уплаченный Покупателями, остается у Продавца и возврату Покупателям не подлежит.</w:t>
      </w:r>
    </w:p>
    <w:p w14:paraId="5C1111B6" w14:textId="77777777" w:rsidR="00474C71" w:rsidRDefault="00474C71" w:rsidP="00474C71">
      <w:pPr>
        <w:pStyle w:val="31"/>
        <w:numPr>
          <w:ilvl w:val="1"/>
          <w:numId w:val="2"/>
        </w:numPr>
        <w:spacing w:after="0"/>
        <w:ind w:hanging="792"/>
        <w:jc w:val="both"/>
        <w:rPr>
          <w:rFonts w:ascii="Tahoma" w:hAnsi="Tahoma" w:cs="Tahoma"/>
          <w:sz w:val="22"/>
          <w:szCs w:val="22"/>
        </w:rPr>
      </w:pPr>
      <w:r>
        <w:rPr>
          <w:rFonts w:ascii="Tahoma" w:hAnsi="Tahoma" w:cs="Tahoma"/>
          <w:sz w:val="22"/>
          <w:szCs w:val="22"/>
        </w:rPr>
        <w:t>Передача Имущества Покупателю осуществляется в течение 5 (пяти) рабочих дней со дня исполнения Покупателем обязательства по оплате Объектов недвижимого имущества и арендной платы за Земельный участок в размере, определенном договором по акту приема-передачи. Акт приема-передачи подлежит подписанию электронной подписью каждой из сторон и вступает в силу с момента подписания электронной подписью последней из сторон.</w:t>
      </w:r>
    </w:p>
    <w:p w14:paraId="15E15F3E" w14:textId="77777777" w:rsidR="00474C71" w:rsidRDefault="00474C71" w:rsidP="00474C71">
      <w:pPr>
        <w:pStyle w:val="31"/>
        <w:numPr>
          <w:ilvl w:val="1"/>
          <w:numId w:val="2"/>
        </w:numPr>
        <w:spacing w:after="0"/>
        <w:ind w:hanging="792"/>
        <w:jc w:val="both"/>
        <w:rPr>
          <w:rFonts w:ascii="Tahoma" w:hAnsi="Tahoma" w:cs="Tahoma"/>
          <w:sz w:val="22"/>
          <w:szCs w:val="22"/>
        </w:rPr>
      </w:pPr>
      <w:r>
        <w:rPr>
          <w:rFonts w:ascii="Tahoma" w:hAnsi="Tahoma" w:cs="Tahoma"/>
          <w:sz w:val="22"/>
          <w:szCs w:val="22"/>
        </w:rPr>
        <w:t>Покупатель и Продавец в срок, не превышающий 10 (десяти) календарных дней с даты подписания акта приема-передачи Имущества, обеспечивают представление в орган, осуществляющий государственный кадастровый учет и государственную регистрацию прав, необходимых документов для государственной регистрации перехода права собственности на Объекты недвижимого имущества к Покупателю, а также государственной регистрации аренды в порядке</w:t>
      </w:r>
      <w:r w:rsidRPr="00474C71">
        <w:footnoteReference w:id="16"/>
      </w:r>
      <w:r>
        <w:rPr>
          <w:rFonts w:ascii="Tahoma" w:hAnsi="Tahoma" w:cs="Tahoma"/>
          <w:sz w:val="22"/>
          <w:szCs w:val="22"/>
        </w:rPr>
        <w:t xml:space="preserve">, установленном законодательством Российской Федерации. </w:t>
      </w:r>
    </w:p>
    <w:p w14:paraId="020F8520" w14:textId="77777777" w:rsidR="00474C71" w:rsidRPr="00474C71" w:rsidRDefault="00474C71" w:rsidP="00474C71">
      <w:pPr>
        <w:pStyle w:val="31"/>
        <w:numPr>
          <w:ilvl w:val="1"/>
          <w:numId w:val="2"/>
        </w:numPr>
        <w:spacing w:after="0"/>
        <w:ind w:hanging="792"/>
        <w:jc w:val="both"/>
        <w:rPr>
          <w:rFonts w:ascii="Tahoma" w:hAnsi="Tahoma" w:cs="Tahoma"/>
          <w:sz w:val="22"/>
          <w:szCs w:val="22"/>
        </w:rPr>
      </w:pPr>
      <w:r w:rsidRPr="00474C71">
        <w:rPr>
          <w:rFonts w:ascii="Tahoma" w:hAnsi="Tahoma" w:cs="Tahoma"/>
          <w:sz w:val="22"/>
          <w:szCs w:val="22"/>
        </w:rPr>
        <w:t>Если победитель аукциона или лицо, признанное единственным участником аукциона, отказался или уклонился от подписания договора в установленный срок, победитель аукциона или лицо, признанное единственным участником аукциона, утрачивает право на заключение договора, а внесенный ими задаток не возвращается.</w:t>
      </w:r>
    </w:p>
    <w:p w14:paraId="2872C790" w14:textId="77777777" w:rsidR="00474C71" w:rsidRPr="00474C71" w:rsidRDefault="00474C71" w:rsidP="00474C71">
      <w:pPr>
        <w:pStyle w:val="31"/>
        <w:numPr>
          <w:ilvl w:val="1"/>
          <w:numId w:val="2"/>
        </w:numPr>
        <w:spacing w:after="0"/>
        <w:ind w:hanging="792"/>
        <w:jc w:val="both"/>
        <w:rPr>
          <w:rFonts w:ascii="Tahoma" w:hAnsi="Tahoma" w:cs="Tahoma"/>
          <w:sz w:val="22"/>
          <w:szCs w:val="22"/>
        </w:rPr>
      </w:pPr>
      <w:r w:rsidRPr="00474C71">
        <w:rPr>
          <w:rFonts w:ascii="Tahoma" w:hAnsi="Tahoma" w:cs="Tahoma"/>
          <w:sz w:val="22"/>
          <w:szCs w:val="22"/>
        </w:rPr>
        <w:t>Покупатель, отнесенный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к числу лиц иностранных государств, совершающих недружественные действия, для заключения договора по итогам проведения аукциона в течение 5 (пяти) рабочих дней с даты подведения итогов аукциона обязан предоставить ПАО ДОМ.РФ разрешение на заключение (исполнение) договора по итогам аукциона, выданное Правительственной комиссией по контролю за осуществлением иностранных инвестиций в Российской Федерации. С Покупателем, указанным в настоящем пункте, не предоставившим соответствующее разрешение, договор по итогам аукциона не подлежит подписанию, что не является уклонением ПАО ДОМ.РФ от заключения договора по итогам аукциона.</w:t>
      </w:r>
    </w:p>
    <w:p w14:paraId="580FD813" w14:textId="77777777" w:rsidR="005F66C5" w:rsidRPr="00464AC6" w:rsidRDefault="005F66C5" w:rsidP="00486F2A">
      <w:pPr>
        <w:pStyle w:val="31"/>
        <w:spacing w:after="0"/>
        <w:ind w:left="792"/>
        <w:jc w:val="both"/>
        <w:rPr>
          <w:rFonts w:ascii="Tahoma" w:hAnsi="Tahoma" w:cs="Tahoma"/>
          <w:sz w:val="22"/>
        </w:rPr>
      </w:pPr>
    </w:p>
    <w:p w14:paraId="777927A9" w14:textId="77777777" w:rsidR="00793BF2" w:rsidRPr="00464AC6" w:rsidRDefault="00793BF2" w:rsidP="00486F2A">
      <w:pPr>
        <w:rPr>
          <w:rFonts w:ascii="Tahoma" w:hAnsi="Tahoma" w:cs="Tahoma"/>
          <w:bCs/>
          <w:sz w:val="32"/>
          <w:szCs w:val="22"/>
        </w:rPr>
      </w:pPr>
      <w:r w:rsidRPr="00464AC6">
        <w:rPr>
          <w:rFonts w:ascii="Tahoma" w:hAnsi="Tahoma" w:cs="Tahoma"/>
          <w:bCs/>
          <w:sz w:val="32"/>
          <w:szCs w:val="22"/>
        </w:rPr>
        <w:br w:type="page"/>
      </w:r>
    </w:p>
    <w:p w14:paraId="22DE6889" w14:textId="0AB8828C" w:rsidR="005451D2" w:rsidRPr="00303AFA" w:rsidRDefault="005451D2" w:rsidP="005451D2">
      <w:pPr>
        <w:ind w:left="6521"/>
        <w:jc w:val="both"/>
        <w:outlineLvl w:val="2"/>
        <w:rPr>
          <w:rFonts w:ascii="Tahoma" w:hAnsi="Tahoma" w:cs="Tahoma"/>
          <w:b/>
          <w:smallCaps/>
          <w:sz w:val="22"/>
          <w:szCs w:val="22"/>
        </w:rPr>
      </w:pPr>
      <w:r w:rsidRPr="00303AFA">
        <w:rPr>
          <w:rFonts w:ascii="Tahoma" w:hAnsi="Tahoma" w:cs="Tahoma"/>
          <w:sz w:val="22"/>
          <w:szCs w:val="22"/>
        </w:rPr>
        <w:t xml:space="preserve">ПРИЛОЖЕНИЕ </w:t>
      </w:r>
      <w:r w:rsidR="00793BF2">
        <w:rPr>
          <w:rFonts w:ascii="Tahoma" w:hAnsi="Tahoma" w:cs="Tahoma"/>
          <w:sz w:val="22"/>
          <w:szCs w:val="22"/>
        </w:rPr>
        <w:t xml:space="preserve">№ </w:t>
      </w:r>
      <w:r w:rsidR="00572372">
        <w:rPr>
          <w:rFonts w:ascii="Tahoma" w:hAnsi="Tahoma" w:cs="Tahoma"/>
          <w:sz w:val="22"/>
          <w:szCs w:val="22"/>
        </w:rPr>
        <w:t>4</w:t>
      </w:r>
    </w:p>
    <w:p w14:paraId="495D24BD" w14:textId="77777777" w:rsidR="005451D2" w:rsidRPr="00303AFA" w:rsidRDefault="005451D2" w:rsidP="005451D2">
      <w:pPr>
        <w:ind w:left="6521"/>
        <w:jc w:val="both"/>
        <w:outlineLvl w:val="2"/>
        <w:rPr>
          <w:rFonts w:ascii="Tahoma" w:hAnsi="Tahoma" w:cs="Tahoma"/>
          <w:b/>
          <w:smallCaps/>
          <w:sz w:val="22"/>
          <w:szCs w:val="22"/>
        </w:rPr>
      </w:pPr>
      <w:r w:rsidRPr="00303AFA">
        <w:rPr>
          <w:rFonts w:ascii="Tahoma" w:hAnsi="Tahoma" w:cs="Tahoma"/>
          <w:sz w:val="22"/>
          <w:szCs w:val="22"/>
        </w:rPr>
        <w:t xml:space="preserve">к Извещению </w:t>
      </w:r>
    </w:p>
    <w:p w14:paraId="4F358177" w14:textId="77777777" w:rsidR="005451D2" w:rsidRPr="00303AFA" w:rsidRDefault="005451D2" w:rsidP="005451D2">
      <w:pPr>
        <w:contextualSpacing/>
        <w:jc w:val="center"/>
        <w:rPr>
          <w:rFonts w:ascii="Tahoma" w:hAnsi="Tahoma" w:cs="Tahoma"/>
          <w:b/>
          <w:sz w:val="22"/>
          <w:szCs w:val="22"/>
        </w:rPr>
      </w:pPr>
    </w:p>
    <w:p w14:paraId="353B0D82" w14:textId="4C817AE3" w:rsidR="005451D2" w:rsidRDefault="00987A50" w:rsidP="005451D2">
      <w:pPr>
        <w:contextualSpacing/>
        <w:jc w:val="center"/>
        <w:rPr>
          <w:rFonts w:ascii="Tahoma" w:hAnsi="Tahoma" w:cs="Tahoma"/>
          <w:b/>
          <w:sz w:val="22"/>
          <w:szCs w:val="22"/>
        </w:rPr>
      </w:pPr>
      <w:r w:rsidRPr="00987A50">
        <w:rPr>
          <w:rFonts w:ascii="Tahoma" w:hAnsi="Tahoma" w:cs="Tahoma"/>
          <w:b/>
          <w:sz w:val="22"/>
          <w:szCs w:val="22"/>
        </w:rPr>
        <w:t>Материалы фотофиксации по результатам</w:t>
      </w:r>
      <w:r w:rsidR="00407661">
        <w:rPr>
          <w:rFonts w:ascii="Tahoma" w:hAnsi="Tahoma" w:cs="Tahoma"/>
          <w:b/>
          <w:sz w:val="22"/>
          <w:szCs w:val="22"/>
        </w:rPr>
        <w:t xml:space="preserve"> осмотра</w:t>
      </w:r>
    </w:p>
    <w:p w14:paraId="644C170F" w14:textId="77777777" w:rsidR="00B51FF6" w:rsidRDefault="00B51FF6" w:rsidP="00FE24CA">
      <w:pPr>
        <w:contextualSpacing/>
        <w:jc w:val="center"/>
        <w:rPr>
          <w:rFonts w:ascii="Tahoma" w:hAnsi="Tahoma" w:cs="Tahoma"/>
          <w:b/>
          <w:sz w:val="22"/>
          <w:szCs w:val="22"/>
        </w:rPr>
      </w:pPr>
    </w:p>
    <w:p w14:paraId="4C2F971D" w14:textId="54538594" w:rsidR="00FE24CA" w:rsidRDefault="00FE24CA" w:rsidP="00FE24CA">
      <w:pPr>
        <w:contextualSpacing/>
        <w:jc w:val="center"/>
        <w:rPr>
          <w:rFonts w:ascii="Tahoma" w:hAnsi="Tahoma" w:cs="Tahoma"/>
          <w:b/>
          <w:sz w:val="22"/>
          <w:szCs w:val="22"/>
        </w:rPr>
      </w:pPr>
      <w:r>
        <w:rPr>
          <w:rFonts w:ascii="Tahoma" w:hAnsi="Tahoma" w:cs="Tahoma"/>
          <w:b/>
          <w:sz w:val="22"/>
          <w:szCs w:val="22"/>
        </w:rPr>
        <w:t>Фото № 1</w:t>
      </w:r>
    </w:p>
    <w:p w14:paraId="0D4A8F96" w14:textId="51BD0577" w:rsidR="00562C56" w:rsidRDefault="00237753" w:rsidP="00562C56">
      <w:pPr>
        <w:contextualSpacing/>
        <w:jc w:val="center"/>
        <w:rPr>
          <w:rFonts w:ascii="Tahoma" w:hAnsi="Tahoma" w:cs="Tahoma"/>
          <w:b/>
          <w:sz w:val="22"/>
          <w:szCs w:val="22"/>
        </w:rPr>
      </w:pPr>
      <w:r>
        <w:rPr>
          <w:noProof/>
        </w:rPr>
        <w:drawing>
          <wp:inline distT="0" distB="0" distL="0" distR="0" wp14:anchorId="5D164D70" wp14:editId="472DEE37">
            <wp:extent cx="5314950" cy="3538011"/>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21018" cy="3542050"/>
                    </a:xfrm>
                    <a:prstGeom prst="rect">
                      <a:avLst/>
                    </a:prstGeom>
                    <a:noFill/>
                    <a:ln>
                      <a:noFill/>
                    </a:ln>
                  </pic:spPr>
                </pic:pic>
              </a:graphicData>
            </a:graphic>
          </wp:inline>
        </w:drawing>
      </w:r>
    </w:p>
    <w:p w14:paraId="552E9BE6" w14:textId="77777777" w:rsidR="00237753" w:rsidRDefault="00237753" w:rsidP="00562C56">
      <w:pPr>
        <w:contextualSpacing/>
        <w:jc w:val="center"/>
        <w:rPr>
          <w:rFonts w:ascii="Tahoma" w:hAnsi="Tahoma" w:cs="Tahoma"/>
          <w:b/>
          <w:sz w:val="22"/>
          <w:szCs w:val="22"/>
        </w:rPr>
      </w:pPr>
    </w:p>
    <w:p w14:paraId="3F593719" w14:textId="781FACAE" w:rsidR="0036391D" w:rsidRDefault="005A61BE" w:rsidP="00237753">
      <w:pPr>
        <w:contextualSpacing/>
        <w:jc w:val="center"/>
        <w:rPr>
          <w:rFonts w:ascii="Tahoma" w:hAnsi="Tahoma" w:cs="Tahoma"/>
          <w:b/>
          <w:sz w:val="22"/>
          <w:szCs w:val="22"/>
        </w:rPr>
      </w:pPr>
      <w:r>
        <w:rPr>
          <w:rFonts w:ascii="Tahoma" w:hAnsi="Tahoma" w:cs="Tahoma"/>
          <w:b/>
          <w:sz w:val="22"/>
          <w:szCs w:val="22"/>
        </w:rPr>
        <w:t>Фото № 2</w:t>
      </w:r>
    </w:p>
    <w:p w14:paraId="3943684A" w14:textId="1CEFF3E6" w:rsidR="00237753" w:rsidRDefault="00237753" w:rsidP="00562C56">
      <w:pPr>
        <w:contextualSpacing/>
        <w:jc w:val="center"/>
        <w:rPr>
          <w:rFonts w:ascii="Tahoma" w:hAnsi="Tahoma" w:cs="Tahoma"/>
          <w:b/>
          <w:sz w:val="22"/>
          <w:szCs w:val="22"/>
        </w:rPr>
      </w:pPr>
      <w:r>
        <w:rPr>
          <w:rFonts w:ascii="Tahoma" w:hAnsi="Tahoma" w:cs="Tahoma"/>
          <w:b/>
          <w:noProof/>
          <w:sz w:val="22"/>
          <w:szCs w:val="22"/>
        </w:rPr>
        <w:drawing>
          <wp:inline distT="0" distB="0" distL="0" distR="0" wp14:anchorId="7F17F6B6" wp14:editId="7CD66001">
            <wp:extent cx="5275925" cy="3512033"/>
            <wp:effectExtent l="0" t="0" r="127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82459" cy="3516383"/>
                    </a:xfrm>
                    <a:prstGeom prst="rect">
                      <a:avLst/>
                    </a:prstGeom>
                    <a:noFill/>
                    <a:ln>
                      <a:noFill/>
                    </a:ln>
                  </pic:spPr>
                </pic:pic>
              </a:graphicData>
            </a:graphic>
          </wp:inline>
        </w:drawing>
      </w:r>
    </w:p>
    <w:p w14:paraId="498AE365" w14:textId="77777777" w:rsidR="00237753" w:rsidRDefault="00237753" w:rsidP="00562C56">
      <w:pPr>
        <w:contextualSpacing/>
        <w:jc w:val="center"/>
        <w:rPr>
          <w:rFonts w:ascii="Tahoma" w:hAnsi="Tahoma" w:cs="Tahoma"/>
          <w:b/>
          <w:sz w:val="22"/>
          <w:szCs w:val="22"/>
        </w:rPr>
      </w:pPr>
    </w:p>
    <w:p w14:paraId="0C09ECFD" w14:textId="72307F27" w:rsidR="005A61BE" w:rsidRDefault="005A61BE" w:rsidP="00562C56">
      <w:pPr>
        <w:contextualSpacing/>
        <w:jc w:val="center"/>
        <w:rPr>
          <w:rFonts w:ascii="Tahoma" w:hAnsi="Tahoma" w:cs="Tahoma"/>
          <w:b/>
          <w:sz w:val="22"/>
          <w:szCs w:val="22"/>
        </w:rPr>
      </w:pPr>
      <w:r>
        <w:rPr>
          <w:rFonts w:ascii="Tahoma" w:hAnsi="Tahoma" w:cs="Tahoma"/>
          <w:b/>
          <w:sz w:val="22"/>
          <w:szCs w:val="22"/>
        </w:rPr>
        <w:t>Фото № 3</w:t>
      </w:r>
    </w:p>
    <w:p w14:paraId="6DBD9202" w14:textId="13B0B2BD" w:rsidR="0036391D" w:rsidRDefault="003C4355" w:rsidP="00562C56">
      <w:pPr>
        <w:contextualSpacing/>
        <w:jc w:val="center"/>
        <w:rPr>
          <w:rFonts w:ascii="Tahoma" w:hAnsi="Tahoma" w:cs="Tahoma"/>
          <w:b/>
          <w:sz w:val="22"/>
          <w:szCs w:val="22"/>
        </w:rPr>
      </w:pPr>
      <w:r>
        <w:rPr>
          <w:rFonts w:ascii="Tahoma" w:hAnsi="Tahoma" w:cs="Tahoma"/>
          <w:b/>
          <w:noProof/>
          <w:sz w:val="22"/>
          <w:szCs w:val="22"/>
        </w:rPr>
        <w:drawing>
          <wp:inline distT="0" distB="0" distL="0" distR="0" wp14:anchorId="108C740D" wp14:editId="369991EE">
            <wp:extent cx="4962525" cy="366672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80433" cy="3679961"/>
                    </a:xfrm>
                    <a:prstGeom prst="rect">
                      <a:avLst/>
                    </a:prstGeom>
                    <a:noFill/>
                    <a:ln>
                      <a:noFill/>
                    </a:ln>
                  </pic:spPr>
                </pic:pic>
              </a:graphicData>
            </a:graphic>
          </wp:inline>
        </w:drawing>
      </w:r>
    </w:p>
    <w:p w14:paraId="02291FDE" w14:textId="35751FA9" w:rsidR="005A61BE" w:rsidRDefault="005A61BE" w:rsidP="003C4355">
      <w:pPr>
        <w:contextualSpacing/>
        <w:rPr>
          <w:rFonts w:ascii="Tahoma" w:hAnsi="Tahoma" w:cs="Tahoma"/>
          <w:b/>
          <w:sz w:val="22"/>
          <w:szCs w:val="22"/>
        </w:rPr>
      </w:pPr>
    </w:p>
    <w:p w14:paraId="49560EE6" w14:textId="18093FFC" w:rsidR="005A61BE" w:rsidRDefault="005A61BE" w:rsidP="00562C56">
      <w:pPr>
        <w:contextualSpacing/>
        <w:jc w:val="center"/>
        <w:rPr>
          <w:rFonts w:ascii="Tahoma" w:hAnsi="Tahoma" w:cs="Tahoma"/>
          <w:b/>
          <w:sz w:val="22"/>
          <w:szCs w:val="22"/>
        </w:rPr>
      </w:pPr>
      <w:r>
        <w:rPr>
          <w:rFonts w:ascii="Tahoma" w:hAnsi="Tahoma" w:cs="Tahoma"/>
          <w:b/>
          <w:sz w:val="22"/>
          <w:szCs w:val="22"/>
        </w:rPr>
        <w:t>Фото № 4</w:t>
      </w:r>
    </w:p>
    <w:p w14:paraId="3A6D2CD0" w14:textId="127DB079" w:rsidR="005A61BE" w:rsidRDefault="003C4355" w:rsidP="00562C56">
      <w:pPr>
        <w:contextualSpacing/>
        <w:jc w:val="center"/>
        <w:rPr>
          <w:rFonts w:ascii="Tahoma" w:hAnsi="Tahoma" w:cs="Tahoma"/>
          <w:b/>
          <w:sz w:val="22"/>
          <w:szCs w:val="22"/>
        </w:rPr>
      </w:pPr>
      <w:r>
        <w:rPr>
          <w:rFonts w:ascii="Tahoma" w:hAnsi="Tahoma" w:cs="Tahoma"/>
          <w:b/>
          <w:noProof/>
          <w:sz w:val="22"/>
          <w:szCs w:val="22"/>
        </w:rPr>
        <w:drawing>
          <wp:inline distT="0" distB="0" distL="0" distR="0" wp14:anchorId="2AFDC829" wp14:editId="4846CA60">
            <wp:extent cx="5000625" cy="3695272"/>
            <wp:effectExtent l="0" t="0" r="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12291" cy="3703892"/>
                    </a:xfrm>
                    <a:prstGeom prst="rect">
                      <a:avLst/>
                    </a:prstGeom>
                    <a:noFill/>
                    <a:ln>
                      <a:noFill/>
                    </a:ln>
                  </pic:spPr>
                </pic:pic>
              </a:graphicData>
            </a:graphic>
          </wp:inline>
        </w:drawing>
      </w:r>
    </w:p>
    <w:p w14:paraId="7B153867" w14:textId="265796D5" w:rsidR="00C06849" w:rsidRDefault="00C06849" w:rsidP="001E58B9">
      <w:pPr>
        <w:contextualSpacing/>
        <w:jc w:val="center"/>
        <w:rPr>
          <w:rFonts w:ascii="Tahoma" w:hAnsi="Tahoma" w:cs="Tahoma"/>
          <w:b/>
          <w:sz w:val="22"/>
          <w:szCs w:val="22"/>
        </w:rPr>
      </w:pPr>
    </w:p>
    <w:p w14:paraId="6EFB8790" w14:textId="77777777" w:rsidR="0036391D" w:rsidRDefault="0036391D" w:rsidP="001E58B9">
      <w:pPr>
        <w:contextualSpacing/>
        <w:jc w:val="center"/>
        <w:rPr>
          <w:rFonts w:ascii="Tahoma" w:hAnsi="Tahoma" w:cs="Tahoma"/>
          <w:b/>
          <w:sz w:val="22"/>
          <w:szCs w:val="22"/>
        </w:rPr>
      </w:pPr>
    </w:p>
    <w:p w14:paraId="167B3B7C" w14:textId="1676880C" w:rsidR="000741DC" w:rsidRDefault="000741DC" w:rsidP="001E58B9">
      <w:pPr>
        <w:contextualSpacing/>
        <w:jc w:val="center"/>
        <w:rPr>
          <w:rFonts w:ascii="Tahoma" w:hAnsi="Tahoma" w:cs="Tahoma"/>
          <w:b/>
          <w:sz w:val="22"/>
          <w:szCs w:val="22"/>
        </w:rPr>
      </w:pPr>
      <w:r>
        <w:rPr>
          <w:rFonts w:ascii="Tahoma" w:hAnsi="Tahoma" w:cs="Tahoma"/>
          <w:b/>
          <w:sz w:val="22"/>
          <w:szCs w:val="22"/>
        </w:rPr>
        <w:t>Фото № 5</w:t>
      </w:r>
    </w:p>
    <w:p w14:paraId="5C4DEE81" w14:textId="6A2DB33A" w:rsidR="0036391D" w:rsidRDefault="003C4355" w:rsidP="001E58B9">
      <w:pPr>
        <w:contextualSpacing/>
        <w:jc w:val="center"/>
        <w:rPr>
          <w:rFonts w:ascii="Tahoma" w:hAnsi="Tahoma" w:cs="Tahoma"/>
          <w:b/>
          <w:sz w:val="22"/>
          <w:szCs w:val="22"/>
        </w:rPr>
      </w:pPr>
      <w:r>
        <w:rPr>
          <w:rFonts w:ascii="Tahoma" w:hAnsi="Tahoma" w:cs="Tahoma"/>
          <w:b/>
          <w:noProof/>
          <w:sz w:val="22"/>
          <w:szCs w:val="22"/>
        </w:rPr>
        <w:drawing>
          <wp:inline distT="0" distB="0" distL="0" distR="0" wp14:anchorId="05ACCDBA" wp14:editId="2D1A402A">
            <wp:extent cx="4781550" cy="3538855"/>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95186" cy="3548947"/>
                    </a:xfrm>
                    <a:prstGeom prst="rect">
                      <a:avLst/>
                    </a:prstGeom>
                    <a:noFill/>
                    <a:ln>
                      <a:noFill/>
                    </a:ln>
                  </pic:spPr>
                </pic:pic>
              </a:graphicData>
            </a:graphic>
          </wp:inline>
        </w:drawing>
      </w:r>
    </w:p>
    <w:p w14:paraId="3F33A12B" w14:textId="77777777" w:rsidR="00B51FF6" w:rsidRDefault="00B51FF6" w:rsidP="003C4355">
      <w:pPr>
        <w:contextualSpacing/>
        <w:rPr>
          <w:rFonts w:ascii="Tahoma" w:hAnsi="Tahoma" w:cs="Tahoma"/>
          <w:b/>
          <w:sz w:val="22"/>
          <w:szCs w:val="22"/>
        </w:rPr>
      </w:pPr>
    </w:p>
    <w:p w14:paraId="40F71BEC" w14:textId="34C3B9E8" w:rsidR="000741DC" w:rsidRDefault="000741DC" w:rsidP="000741DC">
      <w:pPr>
        <w:contextualSpacing/>
        <w:jc w:val="center"/>
        <w:rPr>
          <w:rFonts w:ascii="Tahoma" w:hAnsi="Tahoma" w:cs="Tahoma"/>
          <w:b/>
          <w:sz w:val="22"/>
          <w:szCs w:val="22"/>
        </w:rPr>
      </w:pPr>
      <w:r>
        <w:rPr>
          <w:rFonts w:ascii="Tahoma" w:hAnsi="Tahoma" w:cs="Tahoma"/>
          <w:b/>
          <w:sz w:val="22"/>
          <w:szCs w:val="22"/>
        </w:rPr>
        <w:t>Фото № 6</w:t>
      </w:r>
    </w:p>
    <w:p w14:paraId="53BFDA76" w14:textId="7B7B7C47" w:rsidR="0036391D" w:rsidRDefault="003C4355" w:rsidP="000741DC">
      <w:pPr>
        <w:contextualSpacing/>
        <w:jc w:val="center"/>
        <w:rPr>
          <w:rFonts w:ascii="Tahoma" w:hAnsi="Tahoma" w:cs="Tahoma"/>
          <w:b/>
          <w:sz w:val="22"/>
          <w:szCs w:val="22"/>
        </w:rPr>
      </w:pPr>
      <w:r>
        <w:rPr>
          <w:rFonts w:ascii="Tahoma" w:hAnsi="Tahoma" w:cs="Tahoma"/>
          <w:b/>
          <w:noProof/>
          <w:sz w:val="22"/>
          <w:szCs w:val="22"/>
        </w:rPr>
        <w:drawing>
          <wp:inline distT="0" distB="0" distL="0" distR="0" wp14:anchorId="5D68BF51" wp14:editId="392B75AF">
            <wp:extent cx="4714875" cy="3504990"/>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27698" cy="3514522"/>
                    </a:xfrm>
                    <a:prstGeom prst="rect">
                      <a:avLst/>
                    </a:prstGeom>
                    <a:noFill/>
                    <a:ln>
                      <a:noFill/>
                    </a:ln>
                  </pic:spPr>
                </pic:pic>
              </a:graphicData>
            </a:graphic>
          </wp:inline>
        </w:drawing>
      </w:r>
    </w:p>
    <w:p w14:paraId="0C64BC81" w14:textId="7DB8EFBC" w:rsidR="0036391D" w:rsidRDefault="0036391D" w:rsidP="000741DC">
      <w:pPr>
        <w:contextualSpacing/>
        <w:jc w:val="center"/>
        <w:rPr>
          <w:rFonts w:ascii="Tahoma" w:hAnsi="Tahoma" w:cs="Tahoma"/>
          <w:b/>
          <w:sz w:val="22"/>
          <w:szCs w:val="22"/>
        </w:rPr>
      </w:pPr>
    </w:p>
    <w:p w14:paraId="5094EB45" w14:textId="6D10A801" w:rsidR="00270495" w:rsidRDefault="00270495" w:rsidP="00562C56">
      <w:pPr>
        <w:contextualSpacing/>
        <w:jc w:val="center"/>
        <w:rPr>
          <w:rFonts w:ascii="Tahoma" w:hAnsi="Tahoma" w:cs="Tahoma"/>
          <w:b/>
          <w:sz w:val="22"/>
          <w:szCs w:val="22"/>
        </w:rPr>
      </w:pPr>
    </w:p>
    <w:p w14:paraId="1671C332" w14:textId="705315BA" w:rsidR="00F41E77" w:rsidRDefault="00F41E77" w:rsidP="00270495">
      <w:pPr>
        <w:contextualSpacing/>
        <w:jc w:val="center"/>
        <w:rPr>
          <w:rFonts w:ascii="Tahoma" w:hAnsi="Tahoma" w:cs="Tahoma"/>
          <w:b/>
          <w:sz w:val="22"/>
          <w:szCs w:val="22"/>
        </w:rPr>
      </w:pPr>
    </w:p>
    <w:sectPr w:rsidR="00F41E77" w:rsidSect="00D6569B">
      <w:pgSz w:w="12240" w:h="15840"/>
      <w:pgMar w:top="1134" w:right="1183" w:bottom="1134" w:left="993"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BE5A" w14:textId="77777777" w:rsidR="00A111FA" w:rsidRDefault="00A111FA" w:rsidP="003F1551">
      <w:r>
        <w:separator/>
      </w:r>
    </w:p>
  </w:endnote>
  <w:endnote w:type="continuationSeparator" w:id="0">
    <w:p w14:paraId="3E96DC64" w14:textId="77777777" w:rsidR="00A111FA" w:rsidRDefault="00A111FA" w:rsidP="003F1551">
      <w:r>
        <w:continuationSeparator/>
      </w:r>
    </w:p>
  </w:endnote>
  <w:endnote w:type="continuationNotice" w:id="1">
    <w:p w14:paraId="3EE11CA6" w14:textId="77777777" w:rsidR="00A111FA" w:rsidRDefault="00A11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Ligh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CFC8A" w14:textId="77777777" w:rsidR="00A111FA" w:rsidRDefault="00A111FA" w:rsidP="003F1551">
      <w:r>
        <w:separator/>
      </w:r>
    </w:p>
  </w:footnote>
  <w:footnote w:type="continuationSeparator" w:id="0">
    <w:p w14:paraId="7ED66254" w14:textId="77777777" w:rsidR="00A111FA" w:rsidRDefault="00A111FA" w:rsidP="003F1551">
      <w:r>
        <w:continuationSeparator/>
      </w:r>
    </w:p>
  </w:footnote>
  <w:footnote w:type="continuationNotice" w:id="1">
    <w:p w14:paraId="39063B4C" w14:textId="77777777" w:rsidR="00A111FA" w:rsidRDefault="00A111FA"/>
  </w:footnote>
  <w:footnote w:id="2">
    <w:p w14:paraId="6D854EBF" w14:textId="77777777" w:rsidR="00FC1A85" w:rsidRPr="00B93D16" w:rsidRDefault="00FC1A85" w:rsidP="00FC1A85">
      <w:pPr>
        <w:pStyle w:val="ae"/>
        <w:spacing w:after="0" w:line="240" w:lineRule="auto"/>
        <w:jc w:val="both"/>
        <w:rPr>
          <w:rFonts w:ascii="Tahoma" w:hAnsi="Tahoma" w:cs="Tahoma"/>
          <w:sz w:val="18"/>
          <w:szCs w:val="18"/>
        </w:rPr>
      </w:pPr>
      <w:r w:rsidRPr="00B93D16">
        <w:rPr>
          <w:rStyle w:val="af8"/>
          <w:rFonts w:ascii="Tahoma" w:hAnsi="Tahoma" w:cs="Tahoma"/>
          <w:sz w:val="18"/>
          <w:szCs w:val="18"/>
        </w:rPr>
        <w:footnoteRef/>
      </w:r>
      <w:r w:rsidRPr="00B93D16">
        <w:rPr>
          <w:rFonts w:ascii="Tahoma" w:hAnsi="Tahoma" w:cs="Tahoma"/>
          <w:sz w:val="18"/>
          <w:szCs w:val="18"/>
        </w:rPr>
        <w:t xml:space="preserve"> С 15.03.2025 – Правительственная комиссия по повышению эффективности использования федерального имущества и развитию территорий согласно постановлению Правительства Российской Федерации от 07.03.2025 № 274 «О внесении изменений в некоторые акты Правительства Российской Федерации».</w:t>
      </w:r>
    </w:p>
  </w:footnote>
  <w:footnote w:id="3">
    <w:p w14:paraId="775768BE" w14:textId="77777777" w:rsidR="00FC1A85" w:rsidRPr="00F544E5" w:rsidRDefault="00FC1A85" w:rsidP="00AE7996">
      <w:pPr>
        <w:pStyle w:val="ae"/>
        <w:spacing w:after="0" w:line="240" w:lineRule="auto"/>
        <w:jc w:val="both"/>
        <w:rPr>
          <w:rFonts w:ascii="Tahoma" w:hAnsi="Tahoma" w:cs="Tahoma"/>
          <w:sz w:val="18"/>
        </w:rPr>
      </w:pPr>
      <w:r w:rsidRPr="00F544E5">
        <w:rPr>
          <w:rStyle w:val="af8"/>
          <w:rFonts w:ascii="Tahoma" w:hAnsi="Tahoma" w:cs="Tahoma"/>
          <w:sz w:val="18"/>
        </w:rPr>
        <w:footnoteRef/>
      </w:r>
      <w:r w:rsidRPr="00F544E5">
        <w:rPr>
          <w:rFonts w:ascii="Tahoma" w:hAnsi="Tahoma" w:cs="Tahoma"/>
          <w:sz w:val="18"/>
        </w:rPr>
        <w:t xml:space="preserve"> Учредительные документы юридического лица должны быть представлены в актуальной редакции, со всеми изменениями и дополнениями.</w:t>
      </w:r>
    </w:p>
  </w:footnote>
  <w:footnote w:id="4">
    <w:p w14:paraId="6C37977F" w14:textId="58D5E8B0" w:rsidR="00FC1A85" w:rsidRPr="00402F38" w:rsidRDefault="00FC1A85" w:rsidP="00134EE4">
      <w:pPr>
        <w:pStyle w:val="ae"/>
        <w:spacing w:after="0" w:line="240" w:lineRule="auto"/>
        <w:jc w:val="both"/>
        <w:rPr>
          <w:rFonts w:ascii="Tahoma" w:hAnsi="Tahoma" w:cs="Tahoma"/>
          <w:sz w:val="18"/>
          <w:szCs w:val="18"/>
        </w:rPr>
      </w:pPr>
      <w:r w:rsidRPr="00402F38">
        <w:rPr>
          <w:rStyle w:val="af8"/>
          <w:rFonts w:ascii="Tahoma" w:hAnsi="Tahoma" w:cs="Tahoma"/>
          <w:sz w:val="18"/>
          <w:szCs w:val="18"/>
        </w:rPr>
        <w:footnoteRef/>
      </w:r>
      <w:r w:rsidRPr="00402F38">
        <w:rPr>
          <w:rFonts w:ascii="Tahoma" w:hAnsi="Tahoma" w:cs="Tahoma"/>
          <w:sz w:val="18"/>
          <w:szCs w:val="18"/>
        </w:rPr>
        <w:t xml:space="preserve"> Данное требование </w:t>
      </w:r>
      <w:r w:rsidRPr="001C1290">
        <w:rPr>
          <w:rFonts w:ascii="Tahoma" w:hAnsi="Tahoma" w:cs="Tahoma"/>
          <w:sz w:val="18"/>
          <w:szCs w:val="18"/>
        </w:rPr>
        <w:t xml:space="preserve">применимо также к представителям, действующим на основании агентского договора и </w:t>
      </w:r>
      <w:r w:rsidRPr="00402F38">
        <w:rPr>
          <w:rFonts w:ascii="Tahoma" w:hAnsi="Tahoma" w:cs="Tahoma"/>
          <w:sz w:val="18"/>
          <w:szCs w:val="18"/>
        </w:rPr>
        <w:t xml:space="preserve">обусловлено спецификой работы штатного интерфейса </w:t>
      </w:r>
      <w:r>
        <w:rPr>
          <w:rFonts w:ascii="Tahoma" w:hAnsi="Tahoma" w:cs="Tahoma"/>
          <w:sz w:val="18"/>
          <w:szCs w:val="18"/>
        </w:rPr>
        <w:t>электронной</w:t>
      </w:r>
      <w:r w:rsidRPr="00402F38">
        <w:rPr>
          <w:rFonts w:ascii="Tahoma" w:hAnsi="Tahoma" w:cs="Tahoma"/>
          <w:sz w:val="18"/>
          <w:szCs w:val="18"/>
        </w:rPr>
        <w:t xml:space="preserve"> площадки, позволяющего подписать договор в элект</w:t>
      </w:r>
      <w:r>
        <w:rPr>
          <w:rFonts w:ascii="Tahoma" w:hAnsi="Tahoma" w:cs="Tahoma"/>
          <w:sz w:val="18"/>
          <w:szCs w:val="18"/>
        </w:rPr>
        <w:t>ронной форме по </w:t>
      </w:r>
      <w:r w:rsidRPr="00402F38">
        <w:rPr>
          <w:rFonts w:ascii="Tahoma" w:hAnsi="Tahoma" w:cs="Tahoma"/>
          <w:sz w:val="18"/>
          <w:szCs w:val="18"/>
        </w:rPr>
        <w:t>итогам торгов только лицу, подавшему заявку на участие в торгах. В</w:t>
      </w:r>
      <w:r>
        <w:rPr>
          <w:rFonts w:ascii="Tahoma" w:hAnsi="Tahoma" w:cs="Tahoma"/>
          <w:sz w:val="18"/>
          <w:szCs w:val="18"/>
        </w:rPr>
        <w:t> </w:t>
      </w:r>
      <w:r w:rsidRPr="00402F38">
        <w:rPr>
          <w:rFonts w:ascii="Tahoma" w:hAnsi="Tahoma" w:cs="Tahoma"/>
          <w:sz w:val="18"/>
          <w:szCs w:val="18"/>
        </w:rPr>
        <w:t>соответствии со статьей 185.1 Гражданского кодекса Российской Федерации доверенность на совершение сделок, требующих нотариальной формы, на подачу заявлений о государственной регистрации прав или сделок должна быть нотариально удостоверена.</w:t>
      </w:r>
    </w:p>
  </w:footnote>
  <w:footnote w:id="5">
    <w:p w14:paraId="7B9854F5" w14:textId="7F644530" w:rsidR="00FC1A85" w:rsidRPr="004F77F8" w:rsidRDefault="00FC1A85" w:rsidP="00220C32">
      <w:pPr>
        <w:pStyle w:val="ae"/>
        <w:spacing w:after="0" w:line="240" w:lineRule="auto"/>
        <w:jc w:val="both"/>
        <w:rPr>
          <w:rFonts w:ascii="Tahoma" w:hAnsi="Tahoma" w:cs="Tahoma"/>
          <w:sz w:val="18"/>
          <w:szCs w:val="18"/>
        </w:rPr>
      </w:pPr>
      <w:r w:rsidRPr="004F77F8">
        <w:rPr>
          <w:rStyle w:val="af8"/>
          <w:rFonts w:ascii="Tahoma" w:hAnsi="Tahoma" w:cs="Tahoma"/>
          <w:sz w:val="18"/>
          <w:szCs w:val="18"/>
        </w:rPr>
        <w:footnoteRef/>
      </w:r>
      <w:r>
        <w:rPr>
          <w:rFonts w:ascii="Tahoma" w:hAnsi="Tahoma" w:cs="Tahoma"/>
          <w:sz w:val="18"/>
          <w:szCs w:val="18"/>
        </w:rPr>
        <w:t xml:space="preserve"> </w:t>
      </w:r>
      <w:r w:rsidRPr="004F77F8">
        <w:rPr>
          <w:rFonts w:ascii="Tahoma" w:hAnsi="Tahoma" w:cs="Tahoma"/>
          <w:sz w:val="18"/>
          <w:szCs w:val="18"/>
        </w:rPr>
        <w:t xml:space="preserve">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w:t>
      </w:r>
      <w:r>
        <w:rPr>
          <w:rFonts w:ascii="Tahoma" w:hAnsi="Tahoma" w:cs="Tahoma"/>
          <w:sz w:val="18"/>
          <w:szCs w:val="18"/>
        </w:rPr>
        <w:br/>
      </w:r>
      <w:r w:rsidRPr="004F77F8">
        <w:rPr>
          <w:rFonts w:ascii="Tahoma" w:hAnsi="Tahoma" w:cs="Tahoma"/>
          <w:sz w:val="18"/>
          <w:szCs w:val="18"/>
        </w:rPr>
        <w:t>в письменной форме.</w:t>
      </w:r>
    </w:p>
  </w:footnote>
  <w:footnote w:id="6">
    <w:p w14:paraId="76119BB7" w14:textId="34012DE0" w:rsidR="00FC1A85" w:rsidRDefault="00FC1A85" w:rsidP="00F81ADA">
      <w:pPr>
        <w:pStyle w:val="ae"/>
        <w:spacing w:after="0" w:line="240" w:lineRule="auto"/>
        <w:jc w:val="both"/>
        <w:rPr>
          <w:rFonts w:ascii="Tahoma" w:eastAsia="Times New Roman" w:hAnsi="Tahoma" w:cs="Tahoma"/>
          <w:sz w:val="18"/>
          <w:szCs w:val="18"/>
        </w:rPr>
      </w:pPr>
      <w:r>
        <w:rPr>
          <w:rStyle w:val="af8"/>
          <w:rFonts w:ascii="Tahoma" w:hAnsi="Tahoma" w:cs="Tahoma"/>
          <w:sz w:val="18"/>
          <w:szCs w:val="18"/>
        </w:rPr>
        <w:footnoteRef/>
      </w:r>
      <w:r>
        <w:rPr>
          <w:rFonts w:ascii="Tahoma" w:hAnsi="Tahoma" w:cs="Tahoma"/>
          <w:sz w:val="18"/>
          <w:szCs w:val="18"/>
        </w:rPr>
        <w:t xml:space="preserve"> Объект недвижимого имущества с кадастровым номером 77:01:0001057:1011 является объектом культурного наследия регионального значения (памятником) «Дом русского летчика Россинского Б.И.», включенным в Единый государственный реестр объектов культурного наследия (памятников истории и культуры) народов Российской Федерации (регистрационный номер 771410984130005) на основании Решения Исполкома Московского городского совета народных депутатов от 24.06.1985 № 2040 «О передаче в аренду Всесоюзному гастрольно-концертному объединению «Союзконцерт» Министерства культуры СССР строения № 1 </w:t>
      </w:r>
      <w:r>
        <w:rPr>
          <w:rFonts w:ascii="Tahoma" w:hAnsi="Tahoma" w:cs="Tahoma"/>
          <w:sz w:val="18"/>
          <w:szCs w:val="18"/>
        </w:rPr>
        <w:br/>
        <w:t>по ул. Танеевых, 4 под служебные цели для размещения аппарата объединения», приказа Министерства культуры Российской Федерации от 07.11.2017 № 121843-р «О регистрации объекта культурного наследия регионального значения «Дом русского летчика Россинского Б.И.», 1855-1911 гг. (г. Москва) в едином государственном реестре объектов культурного наследия (памятников истории и культуры) народов Российской Федерации».</w:t>
      </w:r>
    </w:p>
  </w:footnote>
  <w:footnote w:id="7">
    <w:p w14:paraId="1C8FB638" w14:textId="77777777" w:rsidR="00FC1A85" w:rsidRDefault="00FC1A85" w:rsidP="00F81ADA">
      <w:pPr>
        <w:pStyle w:val="ae"/>
        <w:spacing w:after="0" w:line="240" w:lineRule="auto"/>
        <w:jc w:val="both"/>
        <w:rPr>
          <w:sz w:val="18"/>
          <w:szCs w:val="18"/>
        </w:rPr>
      </w:pPr>
      <w:r>
        <w:rPr>
          <w:rStyle w:val="af8"/>
          <w:rFonts w:ascii="Tahoma" w:hAnsi="Tahoma" w:cs="Tahoma"/>
          <w:sz w:val="18"/>
          <w:szCs w:val="18"/>
        </w:rPr>
        <w:footnoteRef/>
      </w:r>
      <w:r>
        <w:rPr>
          <w:rFonts w:ascii="Tahoma" w:hAnsi="Tahoma" w:cs="Tahoma"/>
          <w:sz w:val="18"/>
          <w:szCs w:val="18"/>
        </w:rPr>
        <w:t xml:space="preserve"> </w:t>
      </w:r>
      <w:r>
        <w:rPr>
          <w:rFonts w:ascii="Tahoma" w:hAnsi="Tahoma" w:cs="Tahoma"/>
          <w:sz w:val="18"/>
          <w:szCs w:val="18"/>
          <w:shd w:val="clear" w:color="auto" w:fill="FFFFFF"/>
        </w:rPr>
        <w:t>С 02.09.2025 ПАО ДОМ.РФ.</w:t>
      </w:r>
    </w:p>
  </w:footnote>
  <w:footnote w:id="8">
    <w:p w14:paraId="504E3AC4" w14:textId="5FB96BA4" w:rsidR="00FC1A85" w:rsidRDefault="00FC1A85" w:rsidP="00F81ADA">
      <w:pPr>
        <w:pStyle w:val="ae"/>
        <w:spacing w:after="0" w:line="240" w:lineRule="auto"/>
        <w:jc w:val="both"/>
        <w:rPr>
          <w:rFonts w:ascii="Tahoma" w:hAnsi="Tahoma" w:cs="Tahoma"/>
          <w:sz w:val="18"/>
          <w:szCs w:val="18"/>
          <w:lang w:val="x-none"/>
        </w:rPr>
      </w:pPr>
      <w:r>
        <w:rPr>
          <w:rStyle w:val="af8"/>
          <w:rFonts w:ascii="Tahoma" w:hAnsi="Tahoma" w:cs="Tahoma"/>
          <w:sz w:val="18"/>
          <w:szCs w:val="18"/>
        </w:rPr>
        <w:footnoteRef/>
      </w:r>
      <w:r>
        <w:rPr>
          <w:rFonts w:ascii="Tahoma" w:hAnsi="Tahoma" w:cs="Tahoma"/>
          <w:sz w:val="18"/>
          <w:szCs w:val="18"/>
        </w:rPr>
        <w:t xml:space="preserve"> При наличии перепланировок или переустройств в Объектах недвижимого имущества или их выявлении после заключения договора покупатель Объектов недвижимого имущества</w:t>
      </w:r>
      <w:r w:rsidR="00D8260B" w:rsidRPr="004F6D5F">
        <w:rPr>
          <w:rFonts w:ascii="Tahoma" w:hAnsi="Tahoma" w:cs="Tahoma"/>
          <w:sz w:val="18"/>
          <w:szCs w:val="18"/>
        </w:rPr>
        <w:t>/арендатор Земельного участка</w:t>
      </w:r>
      <w:r>
        <w:rPr>
          <w:rFonts w:ascii="Tahoma" w:hAnsi="Tahoma" w:cs="Tahoma"/>
          <w:sz w:val="18"/>
          <w:szCs w:val="18"/>
        </w:rPr>
        <w:t xml:space="preserve"> принимает на себя обязательства за свой счет и своими силами либо с привлечением третьих лиц произвести фактические и /или юридические действия, необходимые для приведения Объектов недвижимого имущества в соответствие со сведениями, содержащимися в ЕГРН, и/или с законодательством Российской Федерации и субъекта Российской Федерации, на территории которого </w:t>
      </w:r>
      <w:r w:rsidR="00D8260B">
        <w:rPr>
          <w:rFonts w:ascii="Tahoma" w:hAnsi="Tahoma" w:cs="Tahoma"/>
          <w:sz w:val="18"/>
          <w:szCs w:val="18"/>
        </w:rPr>
        <w:t xml:space="preserve">расположено Имущество. </w:t>
      </w:r>
      <w:r>
        <w:rPr>
          <w:rFonts w:ascii="Tahoma" w:hAnsi="Tahoma" w:cs="Tahoma"/>
          <w:sz w:val="18"/>
          <w:szCs w:val="18"/>
        </w:rPr>
        <w:t>При этом изменение площади Объектов недвижимого имущества в результате указанных фактических и (или) юридических действий не является основанием для увеличения или уменьшения цены договора.</w:t>
      </w:r>
    </w:p>
  </w:footnote>
  <w:footnote w:id="9">
    <w:p w14:paraId="6D578234" w14:textId="135758CE" w:rsidR="00FC1A85" w:rsidRDefault="00FC1A85" w:rsidP="00F81ADA">
      <w:pPr>
        <w:pStyle w:val="ae"/>
        <w:spacing w:after="0" w:line="240" w:lineRule="auto"/>
        <w:jc w:val="both"/>
        <w:rPr>
          <w:rFonts w:ascii="Tahoma" w:hAnsi="Tahoma" w:cs="Tahoma"/>
          <w:sz w:val="18"/>
          <w:szCs w:val="18"/>
        </w:rPr>
      </w:pPr>
      <w:r>
        <w:rPr>
          <w:rStyle w:val="af8"/>
          <w:rFonts w:ascii="Tahoma" w:hAnsi="Tahoma" w:cs="Tahoma"/>
          <w:sz w:val="18"/>
          <w:szCs w:val="18"/>
        </w:rPr>
        <w:footnoteRef/>
      </w:r>
      <w:r>
        <w:rPr>
          <w:rFonts w:ascii="Tahoma" w:hAnsi="Tahoma" w:cs="Tahoma"/>
          <w:sz w:val="18"/>
          <w:szCs w:val="18"/>
        </w:rPr>
        <w:t xml:space="preserve"> Указанные ограничения связаны с установлением частей Земельного участка, описание которых содержится в разделе 4.1 выписки из ЕГРН.</w:t>
      </w:r>
    </w:p>
  </w:footnote>
  <w:footnote w:id="10">
    <w:p w14:paraId="38DF0699" w14:textId="77777777" w:rsidR="00FC1A85" w:rsidRPr="00FF3411" w:rsidRDefault="00FC1A85" w:rsidP="00FF3411">
      <w:pPr>
        <w:pStyle w:val="ae"/>
        <w:spacing w:after="0" w:line="240" w:lineRule="auto"/>
        <w:jc w:val="both"/>
        <w:rPr>
          <w:rFonts w:ascii="Tahoma" w:eastAsia="Times New Roman" w:hAnsi="Tahoma" w:cs="Tahoma"/>
          <w:sz w:val="18"/>
          <w:szCs w:val="18"/>
        </w:rPr>
      </w:pPr>
      <w:r w:rsidRPr="00FF3411">
        <w:rPr>
          <w:rStyle w:val="af8"/>
          <w:rFonts w:ascii="Tahoma" w:hAnsi="Tahoma" w:cs="Tahoma"/>
          <w:sz w:val="18"/>
          <w:szCs w:val="18"/>
        </w:rPr>
        <w:footnoteRef/>
      </w:r>
      <w:r w:rsidRPr="00FF3411">
        <w:rPr>
          <w:rFonts w:ascii="Tahoma" w:hAnsi="Tahoma" w:cs="Tahoma"/>
          <w:sz w:val="18"/>
          <w:szCs w:val="18"/>
        </w:rPr>
        <w:t xml:space="preserve"> Информация актуальна на дату осмотра (03.12.2025) в части обеспечения Имущества сетями инженерно-технического обеспечения. Любое лицо вправе направить запрос об осмотре Имущества в порядке, предусмотренном разделом 5 Документации о проведении аукциона в электронной форме, и осуществить фактический осмотр Имущества, в том числе сетей инженерно-технического обеспечения. Для выделения необходимых мощностей может потребоваться создание подключений через процедуру технологического присоединения в соответствии с действующим законодательством Российской Федерации.</w:t>
      </w:r>
    </w:p>
  </w:footnote>
  <w:footnote w:id="11">
    <w:p w14:paraId="24558D94" w14:textId="5356D6E3" w:rsidR="00FC1A85" w:rsidRPr="00FF3411" w:rsidRDefault="00FC1A85" w:rsidP="00FF3411">
      <w:pPr>
        <w:pStyle w:val="ae"/>
        <w:spacing w:after="0" w:line="240" w:lineRule="auto"/>
        <w:jc w:val="both"/>
        <w:rPr>
          <w:rFonts w:ascii="Tahoma" w:eastAsia="Times New Roman" w:hAnsi="Tahoma" w:cs="Tahoma"/>
          <w:sz w:val="18"/>
          <w:szCs w:val="18"/>
        </w:rPr>
      </w:pPr>
      <w:r w:rsidRPr="00FF3411">
        <w:rPr>
          <w:rStyle w:val="af8"/>
          <w:rFonts w:ascii="Tahoma" w:hAnsi="Tahoma" w:cs="Tahoma"/>
          <w:sz w:val="18"/>
          <w:szCs w:val="18"/>
        </w:rPr>
        <w:footnoteRef/>
      </w:r>
      <w:r w:rsidRPr="00FF3411">
        <w:rPr>
          <w:rFonts w:ascii="Tahoma" w:hAnsi="Tahoma" w:cs="Tahoma"/>
          <w:sz w:val="18"/>
          <w:szCs w:val="18"/>
        </w:rPr>
        <w:t xml:space="preserve"> </w:t>
      </w:r>
      <w:r>
        <w:rPr>
          <w:rFonts w:ascii="Tahoma" w:hAnsi="Tahoma" w:cs="Tahoma"/>
          <w:sz w:val="18"/>
          <w:szCs w:val="18"/>
        </w:rPr>
        <w:t>П</w:t>
      </w:r>
      <w:r w:rsidRPr="00FF3411">
        <w:rPr>
          <w:rFonts w:ascii="Tahoma" w:hAnsi="Tahoma" w:cs="Tahoma"/>
          <w:sz w:val="18"/>
          <w:szCs w:val="18"/>
        </w:rPr>
        <w:t>окупатель Объектов недвижимого имущества/арендатор Земельных участков ознакомлен с фактическим состоянием Имущества и не имеет претензий к его качественным характеристикам</w:t>
      </w:r>
      <w:r>
        <w:rPr>
          <w:rFonts w:ascii="Tahoma" w:hAnsi="Tahoma" w:cs="Tahoma"/>
          <w:sz w:val="18"/>
          <w:szCs w:val="18"/>
        </w:rPr>
        <w:t>,</w:t>
      </w:r>
      <w:r w:rsidRPr="00FF3411">
        <w:rPr>
          <w:rFonts w:ascii="Tahoma" w:hAnsi="Tahoma" w:cs="Tahoma"/>
          <w:sz w:val="18"/>
          <w:szCs w:val="18"/>
        </w:rPr>
        <w:t xml:space="preserve"> после регистрации перехода права собственности на Объекты недвижимого имущества покупатель Объектов недвижимого имущества/арендатор Земельных участков самостоятельно и за свой счет проводит необходимые мероприятия по освобождению Имущества от захламления.</w:t>
      </w:r>
    </w:p>
  </w:footnote>
  <w:footnote w:id="12">
    <w:p w14:paraId="01252962" w14:textId="273077A3" w:rsidR="00FC1A85" w:rsidRPr="00FF3411" w:rsidRDefault="00FC1A85" w:rsidP="00FF3411">
      <w:pPr>
        <w:pStyle w:val="ae"/>
        <w:spacing w:after="0" w:line="240" w:lineRule="auto"/>
        <w:jc w:val="both"/>
        <w:rPr>
          <w:rFonts w:ascii="Tahoma" w:hAnsi="Tahoma" w:cs="Tahoma"/>
          <w:sz w:val="18"/>
          <w:szCs w:val="18"/>
        </w:rPr>
      </w:pPr>
      <w:r w:rsidRPr="00FF3411">
        <w:rPr>
          <w:rStyle w:val="af8"/>
          <w:rFonts w:ascii="Tahoma" w:hAnsi="Tahoma" w:cs="Tahoma"/>
          <w:sz w:val="18"/>
          <w:szCs w:val="18"/>
        </w:rPr>
        <w:footnoteRef/>
      </w:r>
      <w:r w:rsidRPr="00FF3411">
        <w:rPr>
          <w:rFonts w:ascii="Tahoma" w:hAnsi="Tahoma" w:cs="Tahoma"/>
          <w:sz w:val="18"/>
          <w:szCs w:val="18"/>
        </w:rPr>
        <w:t xml:space="preserve"> Указанные объекты не являются предметом торгов. Информация о государственном кадастровом учете и о правах третьих лиц в отношении указанных объектов в распоряжении ПАО ДОМ.РФ отсутствует. </w:t>
      </w:r>
      <w:r>
        <w:rPr>
          <w:rFonts w:ascii="Tahoma" w:hAnsi="Tahoma" w:cs="Tahoma"/>
          <w:sz w:val="18"/>
          <w:szCs w:val="18"/>
        </w:rPr>
        <w:t>П</w:t>
      </w:r>
      <w:r w:rsidRPr="00FF3411">
        <w:rPr>
          <w:rFonts w:ascii="Tahoma" w:hAnsi="Tahoma" w:cs="Tahoma"/>
          <w:sz w:val="18"/>
          <w:szCs w:val="18"/>
        </w:rPr>
        <w:t>окупатель Объектов недвижимого имущества/арендатор Земельных участков ознакомлен с их фактическим состоянием и не имеет претензий к их качеству. После регистрации перехода права собственности на Объекты недвижимого имущества покупатель Объектов недвижимого имущества/арендатор Земельных участков осуществляет мероприятия по оформлению прав на указанные объекты или освобождению Земельных участков от них в том числе путем сноса/демонтажа своими силами и за свой счет в соответствии с действующим законодательством Российской Федерации.</w:t>
      </w:r>
    </w:p>
  </w:footnote>
  <w:footnote w:id="13">
    <w:p w14:paraId="09B13413" w14:textId="77777777" w:rsidR="00FC1A85" w:rsidRDefault="00FC1A85" w:rsidP="00FF3411">
      <w:pPr>
        <w:pStyle w:val="ae"/>
        <w:spacing w:after="0" w:line="240" w:lineRule="auto"/>
        <w:jc w:val="both"/>
        <w:rPr>
          <w:lang w:val="x-none"/>
        </w:rPr>
      </w:pPr>
      <w:r w:rsidRPr="00FF3411">
        <w:rPr>
          <w:rStyle w:val="af8"/>
          <w:rFonts w:ascii="Tahoma" w:hAnsi="Tahoma" w:cs="Tahoma"/>
          <w:sz w:val="18"/>
          <w:szCs w:val="18"/>
        </w:rPr>
        <w:footnoteRef/>
      </w:r>
      <w:r w:rsidRPr="00FF3411">
        <w:rPr>
          <w:rFonts w:ascii="Tahoma" w:hAnsi="Tahoma" w:cs="Tahoma"/>
          <w:sz w:val="18"/>
          <w:szCs w:val="18"/>
        </w:rPr>
        <w:t xml:space="preserve"> В соответствии с Градостроительным кодексом Российской Федерации,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указанное инженерное сооружение (теплотрасса) не требует получения разрешения на строительство и соответствует критериям постановления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footnote>
  <w:footnote w:id="14">
    <w:p w14:paraId="590A6434" w14:textId="6E5F6B5B" w:rsidR="00FC1A85" w:rsidRDefault="00FC1A85" w:rsidP="00FF3411">
      <w:pPr>
        <w:pStyle w:val="ae"/>
        <w:spacing w:after="0" w:line="240" w:lineRule="auto"/>
        <w:jc w:val="both"/>
        <w:rPr>
          <w:rFonts w:ascii="Tahoma" w:hAnsi="Tahoma" w:cs="Tahoma"/>
          <w:sz w:val="18"/>
          <w:szCs w:val="18"/>
        </w:rPr>
      </w:pPr>
      <w:bookmarkStart w:id="7" w:name="_Hlk219911547"/>
      <w:r>
        <w:rPr>
          <w:rStyle w:val="af8"/>
          <w:rFonts w:ascii="Tahoma" w:hAnsi="Tahoma" w:cs="Tahoma"/>
          <w:sz w:val="18"/>
          <w:szCs w:val="18"/>
        </w:rPr>
        <w:footnoteRef/>
      </w:r>
      <w:r>
        <w:rPr>
          <w:rFonts w:ascii="Tahoma" w:hAnsi="Tahoma" w:cs="Tahoma"/>
          <w:sz w:val="18"/>
          <w:szCs w:val="18"/>
        </w:rPr>
        <w:t xml:space="preserve"> Информация указана согласно сведениям ПМТ. В соответствии с ЕГРН Земельные участки находятся в федеральной собственности.</w:t>
      </w:r>
      <w:bookmarkEnd w:id="7"/>
    </w:p>
  </w:footnote>
  <w:footnote w:id="15">
    <w:p w14:paraId="565E95DD" w14:textId="77777777" w:rsidR="00FC1A85" w:rsidRDefault="00FC1A85" w:rsidP="00474C71">
      <w:pPr>
        <w:pStyle w:val="ae"/>
        <w:spacing w:after="0" w:line="240" w:lineRule="auto"/>
        <w:jc w:val="both"/>
        <w:rPr>
          <w:rFonts w:ascii="Tahoma" w:hAnsi="Tahoma" w:cs="Tahoma"/>
        </w:rPr>
      </w:pPr>
      <w:r>
        <w:rPr>
          <w:rStyle w:val="af8"/>
          <w:rFonts w:ascii="Tahoma" w:hAnsi="Tahoma" w:cs="Tahoma"/>
          <w:sz w:val="18"/>
        </w:rPr>
        <w:footnoteRef/>
      </w:r>
      <w:r>
        <w:rPr>
          <w:rFonts w:ascii="Tahoma" w:hAnsi="Tahoma" w:cs="Tahoma"/>
          <w:sz w:val="18"/>
        </w:rPr>
        <w:t xml:space="preserve"> Данное требование основано на специфике работы штатного интерфейса электронной площадки, позволяющего подписать договор по итогам торгов в электронной форме только лицу, которым подана заявка на участие в торгах. В соответствии со статьей 185.1 Гражданского кодекса Российской Федерации доверенность на совершение сделок, требующих нотариальной формы, на подачу заявлений о государственной регистрации прав или сделок должна быть нотариально удостоверена.</w:t>
      </w:r>
    </w:p>
  </w:footnote>
  <w:footnote w:id="16">
    <w:p w14:paraId="05A812C2" w14:textId="77777777" w:rsidR="00FC1A85" w:rsidRDefault="00FC1A85" w:rsidP="00237753">
      <w:pPr>
        <w:pStyle w:val="ae"/>
        <w:spacing w:after="0" w:line="240" w:lineRule="auto"/>
        <w:jc w:val="both"/>
        <w:rPr>
          <w:rFonts w:ascii="Tahoma" w:hAnsi="Tahoma" w:cs="Tahoma"/>
          <w:sz w:val="18"/>
          <w:szCs w:val="18"/>
        </w:rPr>
      </w:pPr>
      <w:r>
        <w:rPr>
          <w:rStyle w:val="af8"/>
          <w:rFonts w:ascii="Tahoma" w:hAnsi="Tahoma" w:cs="Tahoma"/>
          <w:sz w:val="18"/>
          <w:szCs w:val="18"/>
        </w:rPr>
        <w:footnoteRef/>
      </w:r>
      <w:r>
        <w:rPr>
          <w:rFonts w:ascii="Tahoma" w:hAnsi="Tahoma" w:cs="Tahoma"/>
          <w:sz w:val="18"/>
          <w:szCs w:val="18"/>
        </w:rPr>
        <w:t xml:space="preserve"> В случае, если договор аренды подлежит государственной регистрации с учетом срока аренды Земельного участка (п.2 ст. 26 ЗК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492A" w14:textId="77777777" w:rsidR="00FC1A85" w:rsidRDefault="00FC1A85" w:rsidP="00BB1D7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FC78408" w14:textId="77777777" w:rsidR="00FC1A85" w:rsidRDefault="00FC1A85" w:rsidP="00BB1D7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3709"/>
      <w:docPartObj>
        <w:docPartGallery w:val="Page Numbers (Top of Page)"/>
        <w:docPartUnique/>
      </w:docPartObj>
    </w:sdtPr>
    <w:sdtEndPr>
      <w:rPr>
        <w:rFonts w:ascii="Tahoma" w:hAnsi="Tahoma" w:cs="Tahoma"/>
        <w:sz w:val="20"/>
        <w:szCs w:val="20"/>
      </w:rPr>
    </w:sdtEndPr>
    <w:sdtContent>
      <w:p w14:paraId="241A6F33" w14:textId="02CF8097" w:rsidR="00FC1A85" w:rsidRPr="004939B8" w:rsidRDefault="00FC1A85">
        <w:pPr>
          <w:pStyle w:val="a3"/>
          <w:jc w:val="center"/>
          <w:rPr>
            <w:sz w:val="20"/>
            <w:szCs w:val="20"/>
          </w:rPr>
        </w:pPr>
        <w:r w:rsidRPr="004939B8">
          <w:rPr>
            <w:rFonts w:ascii="Tahoma" w:hAnsi="Tahoma" w:cs="Tahoma"/>
            <w:sz w:val="20"/>
            <w:szCs w:val="20"/>
          </w:rPr>
          <w:fldChar w:fldCharType="begin"/>
        </w:r>
        <w:r w:rsidRPr="004939B8">
          <w:rPr>
            <w:rFonts w:ascii="Tahoma" w:hAnsi="Tahoma" w:cs="Tahoma"/>
            <w:sz w:val="20"/>
            <w:szCs w:val="20"/>
          </w:rPr>
          <w:instrText xml:space="preserve"> PAGE   \* MERGEFORMAT </w:instrText>
        </w:r>
        <w:r w:rsidRPr="004939B8">
          <w:rPr>
            <w:rFonts w:ascii="Tahoma" w:hAnsi="Tahoma" w:cs="Tahoma"/>
            <w:sz w:val="20"/>
            <w:szCs w:val="20"/>
          </w:rPr>
          <w:fldChar w:fldCharType="separate"/>
        </w:r>
        <w:r>
          <w:rPr>
            <w:rFonts w:ascii="Tahoma" w:hAnsi="Tahoma" w:cs="Tahoma"/>
            <w:noProof/>
            <w:sz w:val="20"/>
            <w:szCs w:val="20"/>
          </w:rPr>
          <w:t>17</w:t>
        </w:r>
        <w:r w:rsidRPr="004939B8">
          <w:rPr>
            <w:rFonts w:ascii="Tahoma" w:hAnsi="Tahoma" w:cs="Tahoma"/>
            <w:sz w:val="20"/>
            <w:szCs w:val="20"/>
          </w:rPr>
          <w:fldChar w:fldCharType="end"/>
        </w:r>
      </w:p>
    </w:sdtContent>
  </w:sdt>
  <w:p w14:paraId="2528AED4" w14:textId="77777777" w:rsidR="00FC1A85" w:rsidRDefault="00FC1A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C84"/>
    <w:multiLevelType w:val="hybridMultilevel"/>
    <w:tmpl w:val="43BCF8CC"/>
    <w:lvl w:ilvl="0" w:tplc="D8E45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5514FA"/>
    <w:multiLevelType w:val="hybridMultilevel"/>
    <w:tmpl w:val="DDD6D728"/>
    <w:lvl w:ilvl="0" w:tplc="0419000F">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4D93286"/>
    <w:multiLevelType w:val="multilevel"/>
    <w:tmpl w:val="58507EBA"/>
    <w:lvl w:ilvl="0">
      <w:start w:val="1"/>
      <w:numFmt w:val="decimal"/>
      <w:lvlText w:val="%1."/>
      <w:lvlJc w:val="left"/>
      <w:pPr>
        <w:ind w:left="360" w:hanging="360"/>
      </w:pPr>
      <w:rPr>
        <w:rFonts w:hint="default"/>
        <w:sz w:val="22"/>
      </w:rPr>
    </w:lvl>
    <w:lvl w:ilvl="1">
      <w:start w:val="1"/>
      <w:numFmt w:val="decimal"/>
      <w:lvlText w:val="%1.%2."/>
      <w:lvlJc w:val="left"/>
      <w:pPr>
        <w:ind w:left="792" w:hanging="432"/>
      </w:pPr>
      <w:rPr>
        <w:b w:val="0"/>
        <w:sz w:val="22"/>
        <w:lang w:val="ru-RU"/>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506CEE"/>
    <w:multiLevelType w:val="hybridMultilevel"/>
    <w:tmpl w:val="AF8E6E2A"/>
    <w:lvl w:ilvl="0" w:tplc="D8E45F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7602B43"/>
    <w:multiLevelType w:val="hybridMultilevel"/>
    <w:tmpl w:val="B6709686"/>
    <w:lvl w:ilvl="0" w:tplc="04190001">
      <w:start w:val="1"/>
      <w:numFmt w:val="bullet"/>
      <w:lvlText w:val=""/>
      <w:lvlJc w:val="left"/>
      <w:pPr>
        <w:ind w:left="720" w:hanging="360"/>
      </w:pPr>
      <w:rPr>
        <w:rFonts w:ascii="Symbol" w:hAnsi="Symbol"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D16FAC"/>
    <w:multiLevelType w:val="hybridMultilevel"/>
    <w:tmpl w:val="F558C07E"/>
    <w:lvl w:ilvl="0" w:tplc="21169D18">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6" w15:restartNumberingAfterBreak="0">
    <w:nsid w:val="0E406741"/>
    <w:multiLevelType w:val="hybridMultilevel"/>
    <w:tmpl w:val="D1DEACBA"/>
    <w:lvl w:ilvl="0" w:tplc="D8E45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C91BFF"/>
    <w:multiLevelType w:val="hybridMultilevel"/>
    <w:tmpl w:val="682AA168"/>
    <w:lvl w:ilvl="0" w:tplc="D8E45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CB0900"/>
    <w:multiLevelType w:val="hybridMultilevel"/>
    <w:tmpl w:val="F1168FEE"/>
    <w:lvl w:ilvl="0" w:tplc="9142F2F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185C4C"/>
    <w:multiLevelType w:val="hybridMultilevel"/>
    <w:tmpl w:val="3586A366"/>
    <w:lvl w:ilvl="0" w:tplc="0419000F">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7D688F"/>
    <w:multiLevelType w:val="hybridMultilevel"/>
    <w:tmpl w:val="0F8CBACE"/>
    <w:lvl w:ilvl="0" w:tplc="04190005">
      <w:start w:val="1"/>
      <w:numFmt w:val="bullet"/>
      <w:lvlText w:val=""/>
      <w:lvlJc w:val="left"/>
      <w:pPr>
        <w:ind w:left="1423" w:hanging="360"/>
      </w:pPr>
      <w:rPr>
        <w:rFonts w:ascii="Wingdings" w:hAnsi="Wingdings"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11" w15:restartNumberingAfterBreak="0">
    <w:nsid w:val="21EF74DA"/>
    <w:multiLevelType w:val="multilevel"/>
    <w:tmpl w:val="D40A174C"/>
    <w:lvl w:ilvl="0">
      <w:start w:val="6"/>
      <w:numFmt w:val="decimal"/>
      <w:lvlText w:val="%1."/>
      <w:lvlJc w:val="left"/>
      <w:pPr>
        <w:ind w:left="786" w:hanging="360"/>
      </w:pPr>
      <w:rPr>
        <w:rFonts w:ascii="Tahoma" w:hAnsi="Tahoma" w:cs="Tahoma" w:hint="default"/>
        <w:b w:val="0"/>
        <w:sz w:val="22"/>
      </w:rPr>
    </w:lvl>
    <w:lvl w:ilvl="1">
      <w:start w:val="1"/>
      <w:numFmt w:val="decimal"/>
      <w:isLgl/>
      <w:lvlText w:val="%1.%2"/>
      <w:lvlJc w:val="left"/>
      <w:pPr>
        <w:ind w:left="1080" w:hanging="720"/>
      </w:pPr>
      <w:rPr>
        <w:rFonts w:ascii="Tahoma" w:hAnsi="Tahoma" w:cs="Tahoma"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3D25BF3"/>
    <w:multiLevelType w:val="hybridMultilevel"/>
    <w:tmpl w:val="7E7CE8FE"/>
    <w:lvl w:ilvl="0" w:tplc="D8E45F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92E13D1"/>
    <w:multiLevelType w:val="hybridMultilevel"/>
    <w:tmpl w:val="E5A0F1E6"/>
    <w:lvl w:ilvl="0" w:tplc="04190003">
      <w:start w:val="1"/>
      <w:numFmt w:val="bullet"/>
      <w:lvlText w:val="o"/>
      <w:lvlJc w:val="left"/>
      <w:pPr>
        <w:ind w:left="720" w:hanging="360"/>
      </w:pPr>
      <w:rPr>
        <w:rFonts w:ascii="Courier New" w:hAnsi="Courier New" w:cs="Courier New" w:hint="default"/>
      </w:rPr>
    </w:lvl>
    <w:lvl w:ilvl="1" w:tplc="21169D18">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E6B072A"/>
    <w:multiLevelType w:val="multilevel"/>
    <w:tmpl w:val="50E24018"/>
    <w:lvl w:ilvl="0">
      <w:start w:val="5"/>
      <w:numFmt w:val="decimal"/>
      <w:lvlText w:val="%1."/>
      <w:lvlJc w:val="left"/>
      <w:pPr>
        <w:ind w:left="876" w:hanging="450"/>
      </w:pPr>
      <w:rPr>
        <w:rFonts w:cs="Times New Roman" w:hint="default"/>
      </w:rPr>
    </w:lvl>
    <w:lvl w:ilvl="1">
      <w:start w:val="1"/>
      <w:numFmt w:val="decimal"/>
      <w:lvlText w:val="%1.%2."/>
      <w:lvlJc w:val="left"/>
      <w:pPr>
        <w:ind w:left="1288" w:hanging="720"/>
      </w:pPr>
      <w:rPr>
        <w:rFonts w:cs="Times New Roman" w:hint="default"/>
        <w:b w:val="0"/>
      </w:rPr>
    </w:lvl>
    <w:lvl w:ilvl="2">
      <w:start w:val="1"/>
      <w:numFmt w:val="decimal"/>
      <w:lvlText w:val="%1.%2.%3."/>
      <w:lvlJc w:val="left"/>
      <w:pPr>
        <w:ind w:left="1713" w:hanging="720"/>
      </w:pPr>
      <w:rPr>
        <w:rFonts w:cs="Times New Roman" w:hint="default"/>
        <w:b w:val="0"/>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5" w15:restartNumberingAfterBreak="0">
    <w:nsid w:val="323607E1"/>
    <w:multiLevelType w:val="hybridMultilevel"/>
    <w:tmpl w:val="248C6906"/>
    <w:lvl w:ilvl="0" w:tplc="D8E45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E156D0"/>
    <w:multiLevelType w:val="multilevel"/>
    <w:tmpl w:val="D5F6C288"/>
    <w:lvl w:ilvl="0">
      <w:start w:val="1"/>
      <w:numFmt w:val="decimal"/>
      <w:lvlText w:val="%1."/>
      <w:lvlJc w:val="left"/>
      <w:pPr>
        <w:ind w:left="786" w:hanging="360"/>
      </w:pPr>
      <w:rPr>
        <w:rFonts w:ascii="Tahoma" w:hAnsi="Tahoma" w:cs="Tahoma" w:hint="default"/>
        <w:b w:val="0"/>
        <w:sz w:val="22"/>
      </w:rPr>
    </w:lvl>
    <w:lvl w:ilvl="1">
      <w:start w:val="1"/>
      <w:numFmt w:val="decimal"/>
      <w:isLgl/>
      <w:lvlText w:val="%1.%2"/>
      <w:lvlJc w:val="left"/>
      <w:pPr>
        <w:ind w:left="1080" w:hanging="720"/>
      </w:pPr>
      <w:rPr>
        <w:rFonts w:ascii="Tahoma" w:hAnsi="Tahoma" w:cs="Tahoma" w:hint="default"/>
        <w:b w:val="0"/>
        <w:i w:val="0"/>
        <w:sz w:val="22"/>
        <w:szCs w:val="22"/>
      </w:rPr>
    </w:lvl>
    <w:lvl w:ilvl="2">
      <w:start w:val="1"/>
      <w:numFmt w:val="russianLow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57809C7"/>
    <w:multiLevelType w:val="hybridMultilevel"/>
    <w:tmpl w:val="8C9A8916"/>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614CEE"/>
    <w:multiLevelType w:val="hybridMultilevel"/>
    <w:tmpl w:val="30988004"/>
    <w:lvl w:ilvl="0" w:tplc="D8E45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DD27AC"/>
    <w:multiLevelType w:val="hybridMultilevel"/>
    <w:tmpl w:val="388CBBDC"/>
    <w:lvl w:ilvl="0" w:tplc="D8E45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7E430D"/>
    <w:multiLevelType w:val="hybridMultilevel"/>
    <w:tmpl w:val="28D4AC50"/>
    <w:lvl w:ilvl="0" w:tplc="A2447B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4408E4"/>
    <w:multiLevelType w:val="hybridMultilevel"/>
    <w:tmpl w:val="6FFED19C"/>
    <w:lvl w:ilvl="0" w:tplc="D8E45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A3559A"/>
    <w:multiLevelType w:val="hybridMultilevel"/>
    <w:tmpl w:val="8872E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C66808"/>
    <w:multiLevelType w:val="hybridMultilevel"/>
    <w:tmpl w:val="8AD0AFFE"/>
    <w:lvl w:ilvl="0" w:tplc="0419000F">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654507"/>
    <w:multiLevelType w:val="hybridMultilevel"/>
    <w:tmpl w:val="AB02DACA"/>
    <w:lvl w:ilvl="0" w:tplc="D8E45FA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246730"/>
    <w:multiLevelType w:val="hybridMultilevel"/>
    <w:tmpl w:val="E66A2A7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CA75C68"/>
    <w:multiLevelType w:val="hybridMultilevel"/>
    <w:tmpl w:val="A854442C"/>
    <w:lvl w:ilvl="0" w:tplc="21169D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983174"/>
    <w:multiLevelType w:val="hybridMultilevel"/>
    <w:tmpl w:val="BF5E2E02"/>
    <w:lvl w:ilvl="0" w:tplc="D8E45F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1E92839"/>
    <w:multiLevelType w:val="hybridMultilevel"/>
    <w:tmpl w:val="A6905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3035B53"/>
    <w:multiLevelType w:val="hybridMultilevel"/>
    <w:tmpl w:val="6C3CA9A4"/>
    <w:lvl w:ilvl="0" w:tplc="D8E45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6E3B06"/>
    <w:multiLevelType w:val="hybridMultilevel"/>
    <w:tmpl w:val="4B9C123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F9113C6"/>
    <w:multiLevelType w:val="hybridMultilevel"/>
    <w:tmpl w:val="78B2B9C2"/>
    <w:lvl w:ilvl="0" w:tplc="D8E45F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0514BE4"/>
    <w:multiLevelType w:val="hybridMultilevel"/>
    <w:tmpl w:val="4202B0AC"/>
    <w:lvl w:ilvl="0" w:tplc="D8E45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1B13D0"/>
    <w:multiLevelType w:val="hybridMultilevel"/>
    <w:tmpl w:val="CDF27774"/>
    <w:lvl w:ilvl="0" w:tplc="D8E45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D17D03"/>
    <w:multiLevelType w:val="multilevel"/>
    <w:tmpl w:val="46CA32FE"/>
    <w:lvl w:ilvl="0">
      <w:start w:val="1"/>
      <w:numFmt w:val="decimal"/>
      <w:lvlText w:val="%1."/>
      <w:lvlJc w:val="left"/>
      <w:pPr>
        <w:ind w:left="786" w:hanging="360"/>
      </w:pPr>
      <w:rPr>
        <w:rFonts w:ascii="Tahoma" w:hAnsi="Tahoma" w:cs="Tahoma" w:hint="default"/>
        <w:b w:val="0"/>
        <w:sz w:val="22"/>
      </w:rPr>
    </w:lvl>
    <w:lvl w:ilvl="1">
      <w:start w:val="1"/>
      <w:numFmt w:val="decimal"/>
      <w:isLgl/>
      <w:lvlText w:val="%1.%2"/>
      <w:lvlJc w:val="left"/>
      <w:pPr>
        <w:ind w:left="1080" w:hanging="720"/>
      </w:pPr>
      <w:rPr>
        <w:rFonts w:ascii="Tahoma" w:hAnsi="Tahoma" w:cs="Tahoma"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C622CA6"/>
    <w:multiLevelType w:val="hybridMultilevel"/>
    <w:tmpl w:val="2D58CE3C"/>
    <w:lvl w:ilvl="0" w:tplc="D8E45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B577EA"/>
    <w:multiLevelType w:val="hybridMultilevel"/>
    <w:tmpl w:val="541E52E6"/>
    <w:lvl w:ilvl="0" w:tplc="9142F2F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E429FF"/>
    <w:multiLevelType w:val="hybridMultilevel"/>
    <w:tmpl w:val="AAE0C9E4"/>
    <w:lvl w:ilvl="0" w:tplc="D8E45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7222869"/>
    <w:multiLevelType w:val="hybridMultilevel"/>
    <w:tmpl w:val="DC6819C4"/>
    <w:lvl w:ilvl="0" w:tplc="D8E45FA0">
      <w:start w:val="1"/>
      <w:numFmt w:val="bullet"/>
      <w:lvlText w:val=""/>
      <w:lvlJc w:val="left"/>
      <w:pPr>
        <w:ind w:left="720" w:hanging="360"/>
      </w:pPr>
      <w:rPr>
        <w:rFonts w:ascii="Symbol" w:hAnsi="Symbol"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8121E4D"/>
    <w:multiLevelType w:val="hybridMultilevel"/>
    <w:tmpl w:val="E5DCCCB8"/>
    <w:lvl w:ilvl="0" w:tplc="9142F2F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F7740D"/>
    <w:multiLevelType w:val="hybridMultilevel"/>
    <w:tmpl w:val="DFD6B388"/>
    <w:lvl w:ilvl="0" w:tplc="D8E45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66711208">
    <w:abstractNumId w:val="34"/>
  </w:num>
  <w:num w:numId="2" w16cid:durableId="1222448784">
    <w:abstractNumId w:val="2"/>
  </w:num>
  <w:num w:numId="3" w16cid:durableId="1170415460">
    <w:abstractNumId w:val="14"/>
  </w:num>
  <w:num w:numId="4" w16cid:durableId="183596169">
    <w:abstractNumId w:val="22"/>
  </w:num>
  <w:num w:numId="5" w16cid:durableId="666707804">
    <w:abstractNumId w:val="28"/>
  </w:num>
  <w:num w:numId="6" w16cid:durableId="2139175559">
    <w:abstractNumId w:val="16"/>
  </w:num>
  <w:num w:numId="7" w16cid:durableId="1599367463">
    <w:abstractNumId w:val="11"/>
  </w:num>
  <w:num w:numId="8" w16cid:durableId="833030933">
    <w:abstractNumId w:val="31"/>
  </w:num>
  <w:num w:numId="9" w16cid:durableId="1385183138">
    <w:abstractNumId w:val="33"/>
  </w:num>
  <w:num w:numId="10" w16cid:durableId="778187765">
    <w:abstractNumId w:val="6"/>
  </w:num>
  <w:num w:numId="11" w16cid:durableId="227544328">
    <w:abstractNumId w:val="0"/>
  </w:num>
  <w:num w:numId="12" w16cid:durableId="1854764943">
    <w:abstractNumId w:val="12"/>
  </w:num>
  <w:num w:numId="13" w16cid:durableId="898714125">
    <w:abstractNumId w:val="38"/>
  </w:num>
  <w:num w:numId="14" w16cid:durableId="1315601726">
    <w:abstractNumId w:val="19"/>
  </w:num>
  <w:num w:numId="15" w16cid:durableId="988362830">
    <w:abstractNumId w:val="4"/>
  </w:num>
  <w:num w:numId="16" w16cid:durableId="1985964526">
    <w:abstractNumId w:val="26"/>
  </w:num>
  <w:num w:numId="17" w16cid:durableId="965310238">
    <w:abstractNumId w:val="36"/>
  </w:num>
  <w:num w:numId="18" w16cid:durableId="214003857">
    <w:abstractNumId w:val="40"/>
  </w:num>
  <w:num w:numId="19" w16cid:durableId="16665289">
    <w:abstractNumId w:val="37"/>
  </w:num>
  <w:num w:numId="20" w16cid:durableId="1507818956">
    <w:abstractNumId w:val="8"/>
  </w:num>
  <w:num w:numId="21" w16cid:durableId="2124499171">
    <w:abstractNumId w:val="18"/>
  </w:num>
  <w:num w:numId="22" w16cid:durableId="822937739">
    <w:abstractNumId w:val="39"/>
  </w:num>
  <w:num w:numId="23" w16cid:durableId="395131536">
    <w:abstractNumId w:val="17"/>
  </w:num>
  <w:num w:numId="24" w16cid:durableId="1122647967">
    <w:abstractNumId w:val="21"/>
  </w:num>
  <w:num w:numId="25" w16cid:durableId="858861301">
    <w:abstractNumId w:val="24"/>
  </w:num>
  <w:num w:numId="26" w16cid:durableId="1314792090">
    <w:abstractNumId w:val="27"/>
  </w:num>
  <w:num w:numId="27" w16cid:durableId="1478916334">
    <w:abstractNumId w:val="20"/>
  </w:num>
  <w:num w:numId="28" w16cid:durableId="305594673">
    <w:abstractNumId w:val="9"/>
  </w:num>
  <w:num w:numId="29" w16cid:durableId="1284580137">
    <w:abstractNumId w:val="1"/>
  </w:num>
  <w:num w:numId="30" w16cid:durableId="651834888">
    <w:abstractNumId w:val="30"/>
  </w:num>
  <w:num w:numId="31" w16cid:durableId="437138869">
    <w:abstractNumId w:val="15"/>
  </w:num>
  <w:num w:numId="32" w16cid:durableId="666709001">
    <w:abstractNumId w:val="7"/>
  </w:num>
  <w:num w:numId="33" w16cid:durableId="220022419">
    <w:abstractNumId w:val="35"/>
  </w:num>
  <w:num w:numId="34" w16cid:durableId="1106536616">
    <w:abstractNumId w:val="32"/>
  </w:num>
  <w:num w:numId="35" w16cid:durableId="459960519">
    <w:abstractNumId w:val="29"/>
  </w:num>
  <w:num w:numId="36" w16cid:durableId="1419667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4914203">
    <w:abstractNumId w:val="23"/>
  </w:num>
  <w:num w:numId="38" w16cid:durableId="416755965">
    <w:abstractNumId w:val="21"/>
  </w:num>
  <w:num w:numId="39" w16cid:durableId="487668654">
    <w:abstractNumId w:val="37"/>
  </w:num>
  <w:num w:numId="40" w16cid:durableId="256329919">
    <w:abstractNumId w:val="3"/>
  </w:num>
  <w:num w:numId="41" w16cid:durableId="1830251797">
    <w:abstractNumId w:val="0"/>
  </w:num>
  <w:num w:numId="42" w16cid:durableId="1079134126">
    <w:abstractNumId w:val="12"/>
  </w:num>
  <w:num w:numId="43" w16cid:durableId="1936401643">
    <w:abstractNumId w:val="10"/>
  </w:num>
  <w:num w:numId="44" w16cid:durableId="1970865632">
    <w:abstractNumId w:val="13"/>
  </w:num>
  <w:num w:numId="45" w16cid:durableId="1900169651">
    <w:abstractNumId w:val="25"/>
  </w:num>
  <w:num w:numId="46" w16cid:durableId="1053914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2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58"/>
    <w:rsid w:val="00001AAA"/>
    <w:rsid w:val="000030F9"/>
    <w:rsid w:val="00003218"/>
    <w:rsid w:val="00004E50"/>
    <w:rsid w:val="00006534"/>
    <w:rsid w:val="00006F9E"/>
    <w:rsid w:val="00007A84"/>
    <w:rsid w:val="00010B95"/>
    <w:rsid w:val="00011FE1"/>
    <w:rsid w:val="00012823"/>
    <w:rsid w:val="000130E7"/>
    <w:rsid w:val="000131D5"/>
    <w:rsid w:val="00013470"/>
    <w:rsid w:val="0001434C"/>
    <w:rsid w:val="00014BE6"/>
    <w:rsid w:val="00015000"/>
    <w:rsid w:val="00015693"/>
    <w:rsid w:val="000172E6"/>
    <w:rsid w:val="00020F70"/>
    <w:rsid w:val="00021752"/>
    <w:rsid w:val="0002263A"/>
    <w:rsid w:val="00024FC8"/>
    <w:rsid w:val="00025C07"/>
    <w:rsid w:val="000267B9"/>
    <w:rsid w:val="00030300"/>
    <w:rsid w:val="00033272"/>
    <w:rsid w:val="00035C58"/>
    <w:rsid w:val="0003632D"/>
    <w:rsid w:val="00036EE9"/>
    <w:rsid w:val="0003712A"/>
    <w:rsid w:val="00040F61"/>
    <w:rsid w:val="0004392D"/>
    <w:rsid w:val="00044B84"/>
    <w:rsid w:val="00047C2D"/>
    <w:rsid w:val="000511B0"/>
    <w:rsid w:val="000518DD"/>
    <w:rsid w:val="00052AF9"/>
    <w:rsid w:val="00053991"/>
    <w:rsid w:val="00054713"/>
    <w:rsid w:val="000553ED"/>
    <w:rsid w:val="00055B71"/>
    <w:rsid w:val="00057167"/>
    <w:rsid w:val="00061434"/>
    <w:rsid w:val="00062067"/>
    <w:rsid w:val="00062B5D"/>
    <w:rsid w:val="00063071"/>
    <w:rsid w:val="000636FF"/>
    <w:rsid w:val="0006388B"/>
    <w:rsid w:val="00064B82"/>
    <w:rsid w:val="000654CA"/>
    <w:rsid w:val="0006773A"/>
    <w:rsid w:val="00070F2B"/>
    <w:rsid w:val="000741DC"/>
    <w:rsid w:val="00074DBF"/>
    <w:rsid w:val="0007523B"/>
    <w:rsid w:val="00076292"/>
    <w:rsid w:val="00076941"/>
    <w:rsid w:val="00080733"/>
    <w:rsid w:val="000820B5"/>
    <w:rsid w:val="00082857"/>
    <w:rsid w:val="00083F7D"/>
    <w:rsid w:val="00090D1F"/>
    <w:rsid w:val="00091AF6"/>
    <w:rsid w:val="0009373D"/>
    <w:rsid w:val="00094650"/>
    <w:rsid w:val="00095B26"/>
    <w:rsid w:val="00097AAF"/>
    <w:rsid w:val="000A0806"/>
    <w:rsid w:val="000A0F95"/>
    <w:rsid w:val="000A1180"/>
    <w:rsid w:val="000A1756"/>
    <w:rsid w:val="000A2B11"/>
    <w:rsid w:val="000A4BB3"/>
    <w:rsid w:val="000A5EED"/>
    <w:rsid w:val="000A6412"/>
    <w:rsid w:val="000B0F75"/>
    <w:rsid w:val="000B3151"/>
    <w:rsid w:val="000B51BC"/>
    <w:rsid w:val="000B71EF"/>
    <w:rsid w:val="000C0820"/>
    <w:rsid w:val="000C112C"/>
    <w:rsid w:val="000C1DE1"/>
    <w:rsid w:val="000C2732"/>
    <w:rsid w:val="000C3108"/>
    <w:rsid w:val="000C3474"/>
    <w:rsid w:val="000C3A9E"/>
    <w:rsid w:val="000C56F7"/>
    <w:rsid w:val="000C6750"/>
    <w:rsid w:val="000C7DF4"/>
    <w:rsid w:val="000D1AFA"/>
    <w:rsid w:val="000D2EDF"/>
    <w:rsid w:val="000D3552"/>
    <w:rsid w:val="000D4535"/>
    <w:rsid w:val="000D4AEE"/>
    <w:rsid w:val="000D67A6"/>
    <w:rsid w:val="000D6F75"/>
    <w:rsid w:val="000D74D1"/>
    <w:rsid w:val="000D7AE8"/>
    <w:rsid w:val="000E0894"/>
    <w:rsid w:val="000E1B54"/>
    <w:rsid w:val="000E3CE3"/>
    <w:rsid w:val="000E5C07"/>
    <w:rsid w:val="000E7F28"/>
    <w:rsid w:val="000F1640"/>
    <w:rsid w:val="000F2ED0"/>
    <w:rsid w:val="000F2F06"/>
    <w:rsid w:val="000F7839"/>
    <w:rsid w:val="001008E6"/>
    <w:rsid w:val="001041D2"/>
    <w:rsid w:val="00106F84"/>
    <w:rsid w:val="00107CC3"/>
    <w:rsid w:val="001116D6"/>
    <w:rsid w:val="00112C00"/>
    <w:rsid w:val="0011354B"/>
    <w:rsid w:val="00113A67"/>
    <w:rsid w:val="00113A9A"/>
    <w:rsid w:val="00114AF3"/>
    <w:rsid w:val="00114B7F"/>
    <w:rsid w:val="00115DD0"/>
    <w:rsid w:val="001162BA"/>
    <w:rsid w:val="001165A6"/>
    <w:rsid w:val="00116A9F"/>
    <w:rsid w:val="001200FE"/>
    <w:rsid w:val="001202E2"/>
    <w:rsid w:val="0012079B"/>
    <w:rsid w:val="00120F94"/>
    <w:rsid w:val="00121B32"/>
    <w:rsid w:val="00122084"/>
    <w:rsid w:val="001220DA"/>
    <w:rsid w:val="00123781"/>
    <w:rsid w:val="001240CD"/>
    <w:rsid w:val="00126899"/>
    <w:rsid w:val="001300C8"/>
    <w:rsid w:val="0013018F"/>
    <w:rsid w:val="001307F5"/>
    <w:rsid w:val="001312F2"/>
    <w:rsid w:val="00132598"/>
    <w:rsid w:val="00132FDB"/>
    <w:rsid w:val="00134EE4"/>
    <w:rsid w:val="00135336"/>
    <w:rsid w:val="0013664D"/>
    <w:rsid w:val="00136F35"/>
    <w:rsid w:val="00140D36"/>
    <w:rsid w:val="00140FFA"/>
    <w:rsid w:val="00142C0E"/>
    <w:rsid w:val="00142E7E"/>
    <w:rsid w:val="00143DA9"/>
    <w:rsid w:val="00144388"/>
    <w:rsid w:val="00144A08"/>
    <w:rsid w:val="00144DE4"/>
    <w:rsid w:val="00146EE6"/>
    <w:rsid w:val="001511D2"/>
    <w:rsid w:val="0015123D"/>
    <w:rsid w:val="00154101"/>
    <w:rsid w:val="00155EF9"/>
    <w:rsid w:val="00162EF6"/>
    <w:rsid w:val="0016350E"/>
    <w:rsid w:val="00164C80"/>
    <w:rsid w:val="001655D5"/>
    <w:rsid w:val="0016646B"/>
    <w:rsid w:val="00170358"/>
    <w:rsid w:val="00175964"/>
    <w:rsid w:val="001759ED"/>
    <w:rsid w:val="0017690D"/>
    <w:rsid w:val="001769E6"/>
    <w:rsid w:val="00180629"/>
    <w:rsid w:val="001809B8"/>
    <w:rsid w:val="00181E47"/>
    <w:rsid w:val="00184472"/>
    <w:rsid w:val="00184CCF"/>
    <w:rsid w:val="00185627"/>
    <w:rsid w:val="00185E2F"/>
    <w:rsid w:val="00190474"/>
    <w:rsid w:val="001927C3"/>
    <w:rsid w:val="0019322F"/>
    <w:rsid w:val="00197043"/>
    <w:rsid w:val="001974AF"/>
    <w:rsid w:val="0019778D"/>
    <w:rsid w:val="001A03A3"/>
    <w:rsid w:val="001A0D29"/>
    <w:rsid w:val="001A1B89"/>
    <w:rsid w:val="001A4F77"/>
    <w:rsid w:val="001A56EC"/>
    <w:rsid w:val="001A68CB"/>
    <w:rsid w:val="001A6E5E"/>
    <w:rsid w:val="001A753A"/>
    <w:rsid w:val="001A7ED1"/>
    <w:rsid w:val="001B06A4"/>
    <w:rsid w:val="001B166A"/>
    <w:rsid w:val="001B2868"/>
    <w:rsid w:val="001B4880"/>
    <w:rsid w:val="001B5A83"/>
    <w:rsid w:val="001B5CB7"/>
    <w:rsid w:val="001B6B16"/>
    <w:rsid w:val="001B7FB3"/>
    <w:rsid w:val="001C039A"/>
    <w:rsid w:val="001C123D"/>
    <w:rsid w:val="001C1290"/>
    <w:rsid w:val="001C37C2"/>
    <w:rsid w:val="001C39A8"/>
    <w:rsid w:val="001C4775"/>
    <w:rsid w:val="001C51E5"/>
    <w:rsid w:val="001C5359"/>
    <w:rsid w:val="001C5F87"/>
    <w:rsid w:val="001D26C2"/>
    <w:rsid w:val="001D7451"/>
    <w:rsid w:val="001E2879"/>
    <w:rsid w:val="001E415B"/>
    <w:rsid w:val="001E58B9"/>
    <w:rsid w:val="001E6933"/>
    <w:rsid w:val="001E6FA6"/>
    <w:rsid w:val="001E7696"/>
    <w:rsid w:val="001E7899"/>
    <w:rsid w:val="001E789C"/>
    <w:rsid w:val="001F0069"/>
    <w:rsid w:val="001F2414"/>
    <w:rsid w:val="001F3968"/>
    <w:rsid w:val="001F3CB5"/>
    <w:rsid w:val="001F6BD0"/>
    <w:rsid w:val="001F7601"/>
    <w:rsid w:val="0020283B"/>
    <w:rsid w:val="00203BE8"/>
    <w:rsid w:val="00205302"/>
    <w:rsid w:val="0020627C"/>
    <w:rsid w:val="002064D3"/>
    <w:rsid w:val="00210DBD"/>
    <w:rsid w:val="0021127F"/>
    <w:rsid w:val="00211813"/>
    <w:rsid w:val="0021460E"/>
    <w:rsid w:val="00215AB3"/>
    <w:rsid w:val="002200B2"/>
    <w:rsid w:val="00220825"/>
    <w:rsid w:val="00220C32"/>
    <w:rsid w:val="0022373F"/>
    <w:rsid w:val="002251F9"/>
    <w:rsid w:val="00225470"/>
    <w:rsid w:val="002257DD"/>
    <w:rsid w:val="00225B96"/>
    <w:rsid w:val="00226370"/>
    <w:rsid w:val="0023019F"/>
    <w:rsid w:val="002302B5"/>
    <w:rsid w:val="0023170E"/>
    <w:rsid w:val="00231938"/>
    <w:rsid w:val="00232105"/>
    <w:rsid w:val="0023294E"/>
    <w:rsid w:val="00232CE9"/>
    <w:rsid w:val="002335B8"/>
    <w:rsid w:val="002351F2"/>
    <w:rsid w:val="002356DD"/>
    <w:rsid w:val="002357BE"/>
    <w:rsid w:val="00235D66"/>
    <w:rsid w:val="0023681D"/>
    <w:rsid w:val="00237753"/>
    <w:rsid w:val="002379D0"/>
    <w:rsid w:val="00240116"/>
    <w:rsid w:val="0024180A"/>
    <w:rsid w:val="00241BF3"/>
    <w:rsid w:val="00242DF0"/>
    <w:rsid w:val="002430C2"/>
    <w:rsid w:val="002449C9"/>
    <w:rsid w:val="0024561D"/>
    <w:rsid w:val="002471AC"/>
    <w:rsid w:val="00247483"/>
    <w:rsid w:val="002474C1"/>
    <w:rsid w:val="00251010"/>
    <w:rsid w:val="002520CC"/>
    <w:rsid w:val="00252829"/>
    <w:rsid w:val="002561C9"/>
    <w:rsid w:val="00256334"/>
    <w:rsid w:val="00260A45"/>
    <w:rsid w:val="00261377"/>
    <w:rsid w:val="00264996"/>
    <w:rsid w:val="0026589F"/>
    <w:rsid w:val="0026606D"/>
    <w:rsid w:val="002662A4"/>
    <w:rsid w:val="002662C5"/>
    <w:rsid w:val="00270495"/>
    <w:rsid w:val="00272B52"/>
    <w:rsid w:val="00272F7D"/>
    <w:rsid w:val="002772F0"/>
    <w:rsid w:val="00277D65"/>
    <w:rsid w:val="00280CBF"/>
    <w:rsid w:val="00280F91"/>
    <w:rsid w:val="0028493F"/>
    <w:rsid w:val="0028501D"/>
    <w:rsid w:val="0028521F"/>
    <w:rsid w:val="00285BA8"/>
    <w:rsid w:val="002870CE"/>
    <w:rsid w:val="00287BF8"/>
    <w:rsid w:val="002938A0"/>
    <w:rsid w:val="00295CCA"/>
    <w:rsid w:val="002966CA"/>
    <w:rsid w:val="002A09B6"/>
    <w:rsid w:val="002A1667"/>
    <w:rsid w:val="002A2CC1"/>
    <w:rsid w:val="002A34DE"/>
    <w:rsid w:val="002A40EB"/>
    <w:rsid w:val="002A41F4"/>
    <w:rsid w:val="002A42ED"/>
    <w:rsid w:val="002A478A"/>
    <w:rsid w:val="002A4874"/>
    <w:rsid w:val="002A4BFF"/>
    <w:rsid w:val="002A4F83"/>
    <w:rsid w:val="002B001D"/>
    <w:rsid w:val="002B0AAE"/>
    <w:rsid w:val="002B1AAF"/>
    <w:rsid w:val="002B3249"/>
    <w:rsid w:val="002B4044"/>
    <w:rsid w:val="002B731A"/>
    <w:rsid w:val="002C2947"/>
    <w:rsid w:val="002C411F"/>
    <w:rsid w:val="002C5A17"/>
    <w:rsid w:val="002C6C70"/>
    <w:rsid w:val="002C7BD0"/>
    <w:rsid w:val="002D2739"/>
    <w:rsid w:val="002D29AF"/>
    <w:rsid w:val="002D30D4"/>
    <w:rsid w:val="002D3FB0"/>
    <w:rsid w:val="002D5CE3"/>
    <w:rsid w:val="002E1642"/>
    <w:rsid w:val="002E3949"/>
    <w:rsid w:val="002E396E"/>
    <w:rsid w:val="002E40DC"/>
    <w:rsid w:val="002E5162"/>
    <w:rsid w:val="002E6370"/>
    <w:rsid w:val="002E6AB8"/>
    <w:rsid w:val="002E6B15"/>
    <w:rsid w:val="002F5D7D"/>
    <w:rsid w:val="002F69EE"/>
    <w:rsid w:val="002F6E22"/>
    <w:rsid w:val="00302B9D"/>
    <w:rsid w:val="00304391"/>
    <w:rsid w:val="003047E1"/>
    <w:rsid w:val="00304A8F"/>
    <w:rsid w:val="00305863"/>
    <w:rsid w:val="00306EDE"/>
    <w:rsid w:val="00307B82"/>
    <w:rsid w:val="0031157D"/>
    <w:rsid w:val="00312255"/>
    <w:rsid w:val="00312328"/>
    <w:rsid w:val="00313EBC"/>
    <w:rsid w:val="00314114"/>
    <w:rsid w:val="00314A58"/>
    <w:rsid w:val="00315B6F"/>
    <w:rsid w:val="00315F60"/>
    <w:rsid w:val="00316A2B"/>
    <w:rsid w:val="00320B74"/>
    <w:rsid w:val="00321035"/>
    <w:rsid w:val="003231A3"/>
    <w:rsid w:val="0032347E"/>
    <w:rsid w:val="003254FC"/>
    <w:rsid w:val="00330B81"/>
    <w:rsid w:val="00330BF4"/>
    <w:rsid w:val="00332EAB"/>
    <w:rsid w:val="00333BE7"/>
    <w:rsid w:val="00340231"/>
    <w:rsid w:val="003409BD"/>
    <w:rsid w:val="00341FEA"/>
    <w:rsid w:val="00342846"/>
    <w:rsid w:val="00342BD7"/>
    <w:rsid w:val="003443E6"/>
    <w:rsid w:val="00347221"/>
    <w:rsid w:val="003473BF"/>
    <w:rsid w:val="00347641"/>
    <w:rsid w:val="00350361"/>
    <w:rsid w:val="00350BC4"/>
    <w:rsid w:val="00351D58"/>
    <w:rsid w:val="00351DCE"/>
    <w:rsid w:val="00352D28"/>
    <w:rsid w:val="00354863"/>
    <w:rsid w:val="00354D96"/>
    <w:rsid w:val="00354F11"/>
    <w:rsid w:val="00355FF2"/>
    <w:rsid w:val="003563FB"/>
    <w:rsid w:val="0035762E"/>
    <w:rsid w:val="003576E9"/>
    <w:rsid w:val="003634C0"/>
    <w:rsid w:val="0036391D"/>
    <w:rsid w:val="00363A78"/>
    <w:rsid w:val="00364134"/>
    <w:rsid w:val="00364163"/>
    <w:rsid w:val="00370C09"/>
    <w:rsid w:val="00371A6D"/>
    <w:rsid w:val="00372756"/>
    <w:rsid w:val="00372BCD"/>
    <w:rsid w:val="00374C45"/>
    <w:rsid w:val="00374C8B"/>
    <w:rsid w:val="003750E5"/>
    <w:rsid w:val="0037741B"/>
    <w:rsid w:val="0037741C"/>
    <w:rsid w:val="00380D66"/>
    <w:rsid w:val="0038175B"/>
    <w:rsid w:val="003825FA"/>
    <w:rsid w:val="00382EAC"/>
    <w:rsid w:val="00383639"/>
    <w:rsid w:val="00383B80"/>
    <w:rsid w:val="00383EE0"/>
    <w:rsid w:val="00385A24"/>
    <w:rsid w:val="00386CC1"/>
    <w:rsid w:val="00386ED3"/>
    <w:rsid w:val="00391944"/>
    <w:rsid w:val="00392BE2"/>
    <w:rsid w:val="00392CD5"/>
    <w:rsid w:val="00392DC5"/>
    <w:rsid w:val="00395784"/>
    <w:rsid w:val="003A0AE1"/>
    <w:rsid w:val="003A123D"/>
    <w:rsid w:val="003A130D"/>
    <w:rsid w:val="003A2E3D"/>
    <w:rsid w:val="003A342C"/>
    <w:rsid w:val="003A344B"/>
    <w:rsid w:val="003A3C64"/>
    <w:rsid w:val="003A523F"/>
    <w:rsid w:val="003A5710"/>
    <w:rsid w:val="003A5A56"/>
    <w:rsid w:val="003A6A15"/>
    <w:rsid w:val="003A7051"/>
    <w:rsid w:val="003B0B14"/>
    <w:rsid w:val="003B14CC"/>
    <w:rsid w:val="003B3026"/>
    <w:rsid w:val="003B4093"/>
    <w:rsid w:val="003B41D7"/>
    <w:rsid w:val="003B4579"/>
    <w:rsid w:val="003B5313"/>
    <w:rsid w:val="003B5A87"/>
    <w:rsid w:val="003B5E98"/>
    <w:rsid w:val="003B6425"/>
    <w:rsid w:val="003B69A4"/>
    <w:rsid w:val="003B6E5E"/>
    <w:rsid w:val="003B6FD3"/>
    <w:rsid w:val="003C114C"/>
    <w:rsid w:val="003C2B49"/>
    <w:rsid w:val="003C2EBE"/>
    <w:rsid w:val="003C4355"/>
    <w:rsid w:val="003C44A7"/>
    <w:rsid w:val="003C6095"/>
    <w:rsid w:val="003C6812"/>
    <w:rsid w:val="003C6D1F"/>
    <w:rsid w:val="003C7A71"/>
    <w:rsid w:val="003D02B5"/>
    <w:rsid w:val="003D1288"/>
    <w:rsid w:val="003D3EE0"/>
    <w:rsid w:val="003D48C3"/>
    <w:rsid w:val="003D50C4"/>
    <w:rsid w:val="003D6700"/>
    <w:rsid w:val="003D7223"/>
    <w:rsid w:val="003E0BBE"/>
    <w:rsid w:val="003E0E09"/>
    <w:rsid w:val="003E1ADF"/>
    <w:rsid w:val="003E27B4"/>
    <w:rsid w:val="003E5C62"/>
    <w:rsid w:val="003E6AFF"/>
    <w:rsid w:val="003E7CF5"/>
    <w:rsid w:val="003F0390"/>
    <w:rsid w:val="003F1551"/>
    <w:rsid w:val="003F1966"/>
    <w:rsid w:val="003F2FEF"/>
    <w:rsid w:val="003F3545"/>
    <w:rsid w:val="003F41C0"/>
    <w:rsid w:val="003F4FC2"/>
    <w:rsid w:val="003F69BB"/>
    <w:rsid w:val="003F74D3"/>
    <w:rsid w:val="003F7925"/>
    <w:rsid w:val="0040082E"/>
    <w:rsid w:val="00401E8C"/>
    <w:rsid w:val="00402F38"/>
    <w:rsid w:val="004031E2"/>
    <w:rsid w:val="0040340F"/>
    <w:rsid w:val="00404F5F"/>
    <w:rsid w:val="0040703E"/>
    <w:rsid w:val="00407661"/>
    <w:rsid w:val="00407BB4"/>
    <w:rsid w:val="004113BE"/>
    <w:rsid w:val="00413A33"/>
    <w:rsid w:val="00413E53"/>
    <w:rsid w:val="00413F5B"/>
    <w:rsid w:val="00416628"/>
    <w:rsid w:val="00423066"/>
    <w:rsid w:val="0042337D"/>
    <w:rsid w:val="00425F38"/>
    <w:rsid w:val="004304C4"/>
    <w:rsid w:val="0043144D"/>
    <w:rsid w:val="00433DA9"/>
    <w:rsid w:val="0043472C"/>
    <w:rsid w:val="00434FFD"/>
    <w:rsid w:val="00437B73"/>
    <w:rsid w:val="004438C1"/>
    <w:rsid w:val="00444F9F"/>
    <w:rsid w:val="00444FFC"/>
    <w:rsid w:val="00446EB9"/>
    <w:rsid w:val="004477AF"/>
    <w:rsid w:val="00454443"/>
    <w:rsid w:val="004545EE"/>
    <w:rsid w:val="00454A85"/>
    <w:rsid w:val="00454FE1"/>
    <w:rsid w:val="00456272"/>
    <w:rsid w:val="0045640F"/>
    <w:rsid w:val="00457055"/>
    <w:rsid w:val="004574D1"/>
    <w:rsid w:val="00457833"/>
    <w:rsid w:val="00460E06"/>
    <w:rsid w:val="00461982"/>
    <w:rsid w:val="00464147"/>
    <w:rsid w:val="00464AC6"/>
    <w:rsid w:val="00465248"/>
    <w:rsid w:val="00465ABE"/>
    <w:rsid w:val="00467EE2"/>
    <w:rsid w:val="004702C0"/>
    <w:rsid w:val="004718F8"/>
    <w:rsid w:val="00474033"/>
    <w:rsid w:val="00474C71"/>
    <w:rsid w:val="004759EE"/>
    <w:rsid w:val="004760E9"/>
    <w:rsid w:val="00480C82"/>
    <w:rsid w:val="00480C9C"/>
    <w:rsid w:val="00483BEB"/>
    <w:rsid w:val="00484234"/>
    <w:rsid w:val="004846E8"/>
    <w:rsid w:val="00486ADE"/>
    <w:rsid w:val="00486F2A"/>
    <w:rsid w:val="00487844"/>
    <w:rsid w:val="00490BFD"/>
    <w:rsid w:val="00490CCC"/>
    <w:rsid w:val="00492BEE"/>
    <w:rsid w:val="004936EA"/>
    <w:rsid w:val="004939B8"/>
    <w:rsid w:val="00497A8A"/>
    <w:rsid w:val="004A101F"/>
    <w:rsid w:val="004A446F"/>
    <w:rsid w:val="004A56AB"/>
    <w:rsid w:val="004A670A"/>
    <w:rsid w:val="004B1691"/>
    <w:rsid w:val="004B1957"/>
    <w:rsid w:val="004B33ED"/>
    <w:rsid w:val="004B3500"/>
    <w:rsid w:val="004B4EBB"/>
    <w:rsid w:val="004B50A7"/>
    <w:rsid w:val="004B6D57"/>
    <w:rsid w:val="004B78D5"/>
    <w:rsid w:val="004C1386"/>
    <w:rsid w:val="004C1EEE"/>
    <w:rsid w:val="004C4F3E"/>
    <w:rsid w:val="004C5E9A"/>
    <w:rsid w:val="004C6E6B"/>
    <w:rsid w:val="004C773C"/>
    <w:rsid w:val="004D0D02"/>
    <w:rsid w:val="004D27DE"/>
    <w:rsid w:val="004D4933"/>
    <w:rsid w:val="004D4B22"/>
    <w:rsid w:val="004D4D2C"/>
    <w:rsid w:val="004D64DD"/>
    <w:rsid w:val="004D680B"/>
    <w:rsid w:val="004E255A"/>
    <w:rsid w:val="004E4F4C"/>
    <w:rsid w:val="004E62B7"/>
    <w:rsid w:val="004E6911"/>
    <w:rsid w:val="004E7424"/>
    <w:rsid w:val="004F0303"/>
    <w:rsid w:val="004F1739"/>
    <w:rsid w:val="004F5783"/>
    <w:rsid w:val="004F77F8"/>
    <w:rsid w:val="0050221C"/>
    <w:rsid w:val="00502403"/>
    <w:rsid w:val="00502914"/>
    <w:rsid w:val="00503EA5"/>
    <w:rsid w:val="005042A8"/>
    <w:rsid w:val="005058E6"/>
    <w:rsid w:val="00506302"/>
    <w:rsid w:val="00507771"/>
    <w:rsid w:val="005077D6"/>
    <w:rsid w:val="005128FC"/>
    <w:rsid w:val="00512B2A"/>
    <w:rsid w:val="00513633"/>
    <w:rsid w:val="00516D81"/>
    <w:rsid w:val="00522D15"/>
    <w:rsid w:val="005231CD"/>
    <w:rsid w:val="00525137"/>
    <w:rsid w:val="00525398"/>
    <w:rsid w:val="005257D0"/>
    <w:rsid w:val="005265AC"/>
    <w:rsid w:val="00531425"/>
    <w:rsid w:val="00532414"/>
    <w:rsid w:val="005333AB"/>
    <w:rsid w:val="005333EA"/>
    <w:rsid w:val="00534DF5"/>
    <w:rsid w:val="00536968"/>
    <w:rsid w:val="005369A8"/>
    <w:rsid w:val="00536C4B"/>
    <w:rsid w:val="005414C1"/>
    <w:rsid w:val="00541535"/>
    <w:rsid w:val="00541560"/>
    <w:rsid w:val="00545185"/>
    <w:rsid w:val="005451D2"/>
    <w:rsid w:val="00546138"/>
    <w:rsid w:val="005477C7"/>
    <w:rsid w:val="00551D11"/>
    <w:rsid w:val="005540A7"/>
    <w:rsid w:val="00557C07"/>
    <w:rsid w:val="00560214"/>
    <w:rsid w:val="00560431"/>
    <w:rsid w:val="00560B0D"/>
    <w:rsid w:val="00562765"/>
    <w:rsid w:val="00562C56"/>
    <w:rsid w:val="005634AC"/>
    <w:rsid w:val="00563843"/>
    <w:rsid w:val="0056540D"/>
    <w:rsid w:val="0056550A"/>
    <w:rsid w:val="00565FF7"/>
    <w:rsid w:val="005661ED"/>
    <w:rsid w:val="00566591"/>
    <w:rsid w:val="00566639"/>
    <w:rsid w:val="005677C1"/>
    <w:rsid w:val="00567B65"/>
    <w:rsid w:val="00567DE5"/>
    <w:rsid w:val="00572372"/>
    <w:rsid w:val="00572A75"/>
    <w:rsid w:val="00576C0B"/>
    <w:rsid w:val="00577018"/>
    <w:rsid w:val="0058266F"/>
    <w:rsid w:val="00583AD5"/>
    <w:rsid w:val="00586CDB"/>
    <w:rsid w:val="00586EA5"/>
    <w:rsid w:val="00586F3E"/>
    <w:rsid w:val="00587317"/>
    <w:rsid w:val="00587C6B"/>
    <w:rsid w:val="005900E9"/>
    <w:rsid w:val="00591096"/>
    <w:rsid w:val="00592465"/>
    <w:rsid w:val="00594658"/>
    <w:rsid w:val="00595053"/>
    <w:rsid w:val="00595297"/>
    <w:rsid w:val="00595708"/>
    <w:rsid w:val="0059624D"/>
    <w:rsid w:val="0059642B"/>
    <w:rsid w:val="005A20C8"/>
    <w:rsid w:val="005A2FB9"/>
    <w:rsid w:val="005A4313"/>
    <w:rsid w:val="005A561E"/>
    <w:rsid w:val="005A5CA5"/>
    <w:rsid w:val="005A61BE"/>
    <w:rsid w:val="005A62AF"/>
    <w:rsid w:val="005A666F"/>
    <w:rsid w:val="005B0A98"/>
    <w:rsid w:val="005B0C60"/>
    <w:rsid w:val="005B0D47"/>
    <w:rsid w:val="005B1AD0"/>
    <w:rsid w:val="005B2E13"/>
    <w:rsid w:val="005B4B9C"/>
    <w:rsid w:val="005B4CBD"/>
    <w:rsid w:val="005B5BA4"/>
    <w:rsid w:val="005B5FA4"/>
    <w:rsid w:val="005C115B"/>
    <w:rsid w:val="005C2C9F"/>
    <w:rsid w:val="005C3380"/>
    <w:rsid w:val="005C6E31"/>
    <w:rsid w:val="005D0854"/>
    <w:rsid w:val="005D3D5D"/>
    <w:rsid w:val="005D57FE"/>
    <w:rsid w:val="005E01C1"/>
    <w:rsid w:val="005E01CF"/>
    <w:rsid w:val="005E0C93"/>
    <w:rsid w:val="005E36B0"/>
    <w:rsid w:val="005E3CDE"/>
    <w:rsid w:val="005E43C1"/>
    <w:rsid w:val="005E4EA3"/>
    <w:rsid w:val="005E6141"/>
    <w:rsid w:val="005E6278"/>
    <w:rsid w:val="005E7D07"/>
    <w:rsid w:val="005F5E78"/>
    <w:rsid w:val="005F66C5"/>
    <w:rsid w:val="005F6CAF"/>
    <w:rsid w:val="006002F0"/>
    <w:rsid w:val="0060313B"/>
    <w:rsid w:val="00603654"/>
    <w:rsid w:val="006057EB"/>
    <w:rsid w:val="00605E04"/>
    <w:rsid w:val="00612C85"/>
    <w:rsid w:val="00612DBE"/>
    <w:rsid w:val="00612E75"/>
    <w:rsid w:val="00613E3A"/>
    <w:rsid w:val="00614407"/>
    <w:rsid w:val="006176FB"/>
    <w:rsid w:val="00620E73"/>
    <w:rsid w:val="00623198"/>
    <w:rsid w:val="00623554"/>
    <w:rsid w:val="006235A5"/>
    <w:rsid w:val="0062423C"/>
    <w:rsid w:val="0062468D"/>
    <w:rsid w:val="00626AF6"/>
    <w:rsid w:val="00630BB9"/>
    <w:rsid w:val="00631AC9"/>
    <w:rsid w:val="006321CE"/>
    <w:rsid w:val="00632909"/>
    <w:rsid w:val="00632A90"/>
    <w:rsid w:val="0063422E"/>
    <w:rsid w:val="00635DB0"/>
    <w:rsid w:val="00636066"/>
    <w:rsid w:val="00636D2C"/>
    <w:rsid w:val="00641C67"/>
    <w:rsid w:val="0064514A"/>
    <w:rsid w:val="00645171"/>
    <w:rsid w:val="0064682E"/>
    <w:rsid w:val="00647EF4"/>
    <w:rsid w:val="006502C9"/>
    <w:rsid w:val="00651648"/>
    <w:rsid w:val="00652C7F"/>
    <w:rsid w:val="00654828"/>
    <w:rsid w:val="00654BF5"/>
    <w:rsid w:val="006563C7"/>
    <w:rsid w:val="00656E81"/>
    <w:rsid w:val="006600A0"/>
    <w:rsid w:val="006606CD"/>
    <w:rsid w:val="0066081E"/>
    <w:rsid w:val="006616E2"/>
    <w:rsid w:val="00662353"/>
    <w:rsid w:val="00665D4E"/>
    <w:rsid w:val="0067092A"/>
    <w:rsid w:val="006709FE"/>
    <w:rsid w:val="00671068"/>
    <w:rsid w:val="006712DF"/>
    <w:rsid w:val="00674439"/>
    <w:rsid w:val="00674ABA"/>
    <w:rsid w:val="00674FDC"/>
    <w:rsid w:val="006761B2"/>
    <w:rsid w:val="006773DE"/>
    <w:rsid w:val="0068253E"/>
    <w:rsid w:val="006829FD"/>
    <w:rsid w:val="00682FFB"/>
    <w:rsid w:val="0068411D"/>
    <w:rsid w:val="00684C96"/>
    <w:rsid w:val="00685236"/>
    <w:rsid w:val="00685B2D"/>
    <w:rsid w:val="006868FE"/>
    <w:rsid w:val="00686C59"/>
    <w:rsid w:val="00687857"/>
    <w:rsid w:val="0069162A"/>
    <w:rsid w:val="00692215"/>
    <w:rsid w:val="00692BCC"/>
    <w:rsid w:val="006934B5"/>
    <w:rsid w:val="00694385"/>
    <w:rsid w:val="0069678F"/>
    <w:rsid w:val="00696C6D"/>
    <w:rsid w:val="006977DE"/>
    <w:rsid w:val="006979E1"/>
    <w:rsid w:val="006A06CC"/>
    <w:rsid w:val="006A0D3A"/>
    <w:rsid w:val="006A2042"/>
    <w:rsid w:val="006B2D0D"/>
    <w:rsid w:val="006B2F19"/>
    <w:rsid w:val="006B6057"/>
    <w:rsid w:val="006C0ED4"/>
    <w:rsid w:val="006C2ED4"/>
    <w:rsid w:val="006C3BE4"/>
    <w:rsid w:val="006C53BA"/>
    <w:rsid w:val="006C5A21"/>
    <w:rsid w:val="006C7C02"/>
    <w:rsid w:val="006D14AA"/>
    <w:rsid w:val="006D29F4"/>
    <w:rsid w:val="006D3A65"/>
    <w:rsid w:val="006D4307"/>
    <w:rsid w:val="006D4746"/>
    <w:rsid w:val="006D5FF6"/>
    <w:rsid w:val="006D7E0C"/>
    <w:rsid w:val="006D7E7B"/>
    <w:rsid w:val="006E1B2E"/>
    <w:rsid w:val="006E215E"/>
    <w:rsid w:val="006E2A82"/>
    <w:rsid w:val="006E2F58"/>
    <w:rsid w:val="006E312F"/>
    <w:rsid w:val="006E3FED"/>
    <w:rsid w:val="006E5DF4"/>
    <w:rsid w:val="006E5E74"/>
    <w:rsid w:val="006F224A"/>
    <w:rsid w:val="006F27C5"/>
    <w:rsid w:val="006F3029"/>
    <w:rsid w:val="006F5129"/>
    <w:rsid w:val="006F5730"/>
    <w:rsid w:val="006F5A48"/>
    <w:rsid w:val="006F7598"/>
    <w:rsid w:val="00700E2F"/>
    <w:rsid w:val="007017B2"/>
    <w:rsid w:val="007018D4"/>
    <w:rsid w:val="0070578D"/>
    <w:rsid w:val="00710B6A"/>
    <w:rsid w:val="00710FC5"/>
    <w:rsid w:val="0071240D"/>
    <w:rsid w:val="00715B84"/>
    <w:rsid w:val="00715E13"/>
    <w:rsid w:val="007169FE"/>
    <w:rsid w:val="007215A3"/>
    <w:rsid w:val="0072280A"/>
    <w:rsid w:val="007304E7"/>
    <w:rsid w:val="00730EA1"/>
    <w:rsid w:val="007353AC"/>
    <w:rsid w:val="007368D3"/>
    <w:rsid w:val="007373DD"/>
    <w:rsid w:val="00742319"/>
    <w:rsid w:val="007438CD"/>
    <w:rsid w:val="00746372"/>
    <w:rsid w:val="007469BB"/>
    <w:rsid w:val="00746C8A"/>
    <w:rsid w:val="007474D0"/>
    <w:rsid w:val="00752955"/>
    <w:rsid w:val="00752F2D"/>
    <w:rsid w:val="00753E04"/>
    <w:rsid w:val="007540BC"/>
    <w:rsid w:val="00754AFA"/>
    <w:rsid w:val="00755464"/>
    <w:rsid w:val="007617BE"/>
    <w:rsid w:val="00762E07"/>
    <w:rsid w:val="00762FD4"/>
    <w:rsid w:val="00763A08"/>
    <w:rsid w:val="00763A4C"/>
    <w:rsid w:val="0076451E"/>
    <w:rsid w:val="00765718"/>
    <w:rsid w:val="00766701"/>
    <w:rsid w:val="00766DA8"/>
    <w:rsid w:val="007702A0"/>
    <w:rsid w:val="00771910"/>
    <w:rsid w:val="00771993"/>
    <w:rsid w:val="007721F6"/>
    <w:rsid w:val="00772EDA"/>
    <w:rsid w:val="00773C96"/>
    <w:rsid w:val="00774FE5"/>
    <w:rsid w:val="00775B18"/>
    <w:rsid w:val="00776870"/>
    <w:rsid w:val="00776957"/>
    <w:rsid w:val="00776B80"/>
    <w:rsid w:val="00777D7F"/>
    <w:rsid w:val="0078359D"/>
    <w:rsid w:val="00783A0D"/>
    <w:rsid w:val="00784463"/>
    <w:rsid w:val="0078446F"/>
    <w:rsid w:val="00784675"/>
    <w:rsid w:val="0078630F"/>
    <w:rsid w:val="007872EF"/>
    <w:rsid w:val="007900C6"/>
    <w:rsid w:val="007912AA"/>
    <w:rsid w:val="00791A14"/>
    <w:rsid w:val="00793B35"/>
    <w:rsid w:val="00793BF2"/>
    <w:rsid w:val="0079469B"/>
    <w:rsid w:val="007962C6"/>
    <w:rsid w:val="007972BD"/>
    <w:rsid w:val="0079798D"/>
    <w:rsid w:val="007A02E7"/>
    <w:rsid w:val="007A1AA8"/>
    <w:rsid w:val="007A1C7F"/>
    <w:rsid w:val="007A257E"/>
    <w:rsid w:val="007A3C01"/>
    <w:rsid w:val="007A3D38"/>
    <w:rsid w:val="007A42A3"/>
    <w:rsid w:val="007A4F8D"/>
    <w:rsid w:val="007A534C"/>
    <w:rsid w:val="007A784A"/>
    <w:rsid w:val="007B10BC"/>
    <w:rsid w:val="007B1D95"/>
    <w:rsid w:val="007B1E8A"/>
    <w:rsid w:val="007B672D"/>
    <w:rsid w:val="007B6D4B"/>
    <w:rsid w:val="007C0B7A"/>
    <w:rsid w:val="007C2F4A"/>
    <w:rsid w:val="007C47A9"/>
    <w:rsid w:val="007C58A3"/>
    <w:rsid w:val="007C792D"/>
    <w:rsid w:val="007D0BF9"/>
    <w:rsid w:val="007D167F"/>
    <w:rsid w:val="007D16FB"/>
    <w:rsid w:val="007D22CD"/>
    <w:rsid w:val="007D2FC1"/>
    <w:rsid w:val="007D34B6"/>
    <w:rsid w:val="007D5D60"/>
    <w:rsid w:val="007D5F9C"/>
    <w:rsid w:val="007D61AB"/>
    <w:rsid w:val="007D69E6"/>
    <w:rsid w:val="007D6D68"/>
    <w:rsid w:val="007D6EC9"/>
    <w:rsid w:val="007E1160"/>
    <w:rsid w:val="007E1268"/>
    <w:rsid w:val="007E2097"/>
    <w:rsid w:val="007E302A"/>
    <w:rsid w:val="007E3726"/>
    <w:rsid w:val="007E3A3C"/>
    <w:rsid w:val="007E44EE"/>
    <w:rsid w:val="007E4F63"/>
    <w:rsid w:val="007E4FA6"/>
    <w:rsid w:val="007E5654"/>
    <w:rsid w:val="007E6BFC"/>
    <w:rsid w:val="007F0C04"/>
    <w:rsid w:val="007F1195"/>
    <w:rsid w:val="007F1353"/>
    <w:rsid w:val="007F2E46"/>
    <w:rsid w:val="007F32C6"/>
    <w:rsid w:val="007F4A52"/>
    <w:rsid w:val="007F515B"/>
    <w:rsid w:val="007F521C"/>
    <w:rsid w:val="007F5E24"/>
    <w:rsid w:val="007F63FA"/>
    <w:rsid w:val="007F7568"/>
    <w:rsid w:val="00800653"/>
    <w:rsid w:val="0080085C"/>
    <w:rsid w:val="008019D9"/>
    <w:rsid w:val="00802244"/>
    <w:rsid w:val="00802305"/>
    <w:rsid w:val="00804B74"/>
    <w:rsid w:val="00805844"/>
    <w:rsid w:val="00807C10"/>
    <w:rsid w:val="00810CDB"/>
    <w:rsid w:val="00811D48"/>
    <w:rsid w:val="00811F35"/>
    <w:rsid w:val="00812DB5"/>
    <w:rsid w:val="008157F3"/>
    <w:rsid w:val="00815B0F"/>
    <w:rsid w:val="008164A9"/>
    <w:rsid w:val="00817D80"/>
    <w:rsid w:val="008209A5"/>
    <w:rsid w:val="00822BA4"/>
    <w:rsid w:val="008234D7"/>
    <w:rsid w:val="0082384C"/>
    <w:rsid w:val="008240B7"/>
    <w:rsid w:val="00827AE8"/>
    <w:rsid w:val="00830FFA"/>
    <w:rsid w:val="00837C1E"/>
    <w:rsid w:val="0084034A"/>
    <w:rsid w:val="0084176E"/>
    <w:rsid w:val="00842CBE"/>
    <w:rsid w:val="00843281"/>
    <w:rsid w:val="0084524D"/>
    <w:rsid w:val="008461E7"/>
    <w:rsid w:val="00847BEA"/>
    <w:rsid w:val="00850606"/>
    <w:rsid w:val="0085172E"/>
    <w:rsid w:val="008519F8"/>
    <w:rsid w:val="00852648"/>
    <w:rsid w:val="008547FE"/>
    <w:rsid w:val="00854869"/>
    <w:rsid w:val="00855626"/>
    <w:rsid w:val="008567D4"/>
    <w:rsid w:val="0085776B"/>
    <w:rsid w:val="00861497"/>
    <w:rsid w:val="00861EBA"/>
    <w:rsid w:val="00862FFA"/>
    <w:rsid w:val="00864397"/>
    <w:rsid w:val="00864AAC"/>
    <w:rsid w:val="00865B10"/>
    <w:rsid w:val="00866C5C"/>
    <w:rsid w:val="008677EE"/>
    <w:rsid w:val="00867807"/>
    <w:rsid w:val="0087052B"/>
    <w:rsid w:val="008718BD"/>
    <w:rsid w:val="00872E3B"/>
    <w:rsid w:val="00875787"/>
    <w:rsid w:val="008762DD"/>
    <w:rsid w:val="008763F2"/>
    <w:rsid w:val="00876B05"/>
    <w:rsid w:val="0088382F"/>
    <w:rsid w:val="00884A56"/>
    <w:rsid w:val="0088622C"/>
    <w:rsid w:val="00886B99"/>
    <w:rsid w:val="008919A3"/>
    <w:rsid w:val="00893491"/>
    <w:rsid w:val="008946CB"/>
    <w:rsid w:val="00894D9F"/>
    <w:rsid w:val="00896905"/>
    <w:rsid w:val="008A2A4A"/>
    <w:rsid w:val="008A2C19"/>
    <w:rsid w:val="008A4239"/>
    <w:rsid w:val="008A5072"/>
    <w:rsid w:val="008A71FB"/>
    <w:rsid w:val="008A79BE"/>
    <w:rsid w:val="008B00E7"/>
    <w:rsid w:val="008B052A"/>
    <w:rsid w:val="008B1D1D"/>
    <w:rsid w:val="008B1E8F"/>
    <w:rsid w:val="008B2358"/>
    <w:rsid w:val="008B2B52"/>
    <w:rsid w:val="008B4CC4"/>
    <w:rsid w:val="008B4F73"/>
    <w:rsid w:val="008B52CA"/>
    <w:rsid w:val="008B5C71"/>
    <w:rsid w:val="008B6E93"/>
    <w:rsid w:val="008C0442"/>
    <w:rsid w:val="008C11FD"/>
    <w:rsid w:val="008C1920"/>
    <w:rsid w:val="008C1E18"/>
    <w:rsid w:val="008C21B3"/>
    <w:rsid w:val="008C22F0"/>
    <w:rsid w:val="008C28DE"/>
    <w:rsid w:val="008C3447"/>
    <w:rsid w:val="008C4702"/>
    <w:rsid w:val="008C6332"/>
    <w:rsid w:val="008C65B2"/>
    <w:rsid w:val="008C708E"/>
    <w:rsid w:val="008C7558"/>
    <w:rsid w:val="008D1343"/>
    <w:rsid w:val="008D2914"/>
    <w:rsid w:val="008D2BBA"/>
    <w:rsid w:val="008D2EB6"/>
    <w:rsid w:val="008D6829"/>
    <w:rsid w:val="008D78D3"/>
    <w:rsid w:val="008D7FDB"/>
    <w:rsid w:val="008E002B"/>
    <w:rsid w:val="008E0063"/>
    <w:rsid w:val="008E09E5"/>
    <w:rsid w:val="008E1FDE"/>
    <w:rsid w:val="008F165B"/>
    <w:rsid w:val="008F1F9B"/>
    <w:rsid w:val="008F52C0"/>
    <w:rsid w:val="008F54D8"/>
    <w:rsid w:val="008F5869"/>
    <w:rsid w:val="009014CB"/>
    <w:rsid w:val="009020C0"/>
    <w:rsid w:val="009027B9"/>
    <w:rsid w:val="0090306D"/>
    <w:rsid w:val="00903AF7"/>
    <w:rsid w:val="00904668"/>
    <w:rsid w:val="00907213"/>
    <w:rsid w:val="00911204"/>
    <w:rsid w:val="00912316"/>
    <w:rsid w:val="00913190"/>
    <w:rsid w:val="00915356"/>
    <w:rsid w:val="00915D03"/>
    <w:rsid w:val="00915E7A"/>
    <w:rsid w:val="00917E09"/>
    <w:rsid w:val="009242A9"/>
    <w:rsid w:val="00924D79"/>
    <w:rsid w:val="009257CF"/>
    <w:rsid w:val="009263E4"/>
    <w:rsid w:val="0093043D"/>
    <w:rsid w:val="00931727"/>
    <w:rsid w:val="009318BE"/>
    <w:rsid w:val="00931EF2"/>
    <w:rsid w:val="00935F4B"/>
    <w:rsid w:val="00940831"/>
    <w:rsid w:val="00940E69"/>
    <w:rsid w:val="009416B6"/>
    <w:rsid w:val="00942CA1"/>
    <w:rsid w:val="00943F6B"/>
    <w:rsid w:val="00944BE5"/>
    <w:rsid w:val="00946005"/>
    <w:rsid w:val="009466FB"/>
    <w:rsid w:val="00946A74"/>
    <w:rsid w:val="00947609"/>
    <w:rsid w:val="00947AB5"/>
    <w:rsid w:val="00950759"/>
    <w:rsid w:val="00950D5E"/>
    <w:rsid w:val="00951D4B"/>
    <w:rsid w:val="00952613"/>
    <w:rsid w:val="00952B45"/>
    <w:rsid w:val="00955DB6"/>
    <w:rsid w:val="00957165"/>
    <w:rsid w:val="009647BF"/>
    <w:rsid w:val="00965A6F"/>
    <w:rsid w:val="00966183"/>
    <w:rsid w:val="009667BF"/>
    <w:rsid w:val="00966878"/>
    <w:rsid w:val="00967E14"/>
    <w:rsid w:val="00971AB2"/>
    <w:rsid w:val="00972B73"/>
    <w:rsid w:val="009734D8"/>
    <w:rsid w:val="00975701"/>
    <w:rsid w:val="00976AF4"/>
    <w:rsid w:val="0097731F"/>
    <w:rsid w:val="00980B15"/>
    <w:rsid w:val="00980DCC"/>
    <w:rsid w:val="009823C7"/>
    <w:rsid w:val="009830E7"/>
    <w:rsid w:val="0098382E"/>
    <w:rsid w:val="00984AFA"/>
    <w:rsid w:val="00987991"/>
    <w:rsid w:val="00987A50"/>
    <w:rsid w:val="0099067E"/>
    <w:rsid w:val="009915BB"/>
    <w:rsid w:val="00993893"/>
    <w:rsid w:val="00994515"/>
    <w:rsid w:val="00994682"/>
    <w:rsid w:val="009953A5"/>
    <w:rsid w:val="009A22AC"/>
    <w:rsid w:val="009A25AA"/>
    <w:rsid w:val="009A3567"/>
    <w:rsid w:val="009A3D13"/>
    <w:rsid w:val="009A472A"/>
    <w:rsid w:val="009A71D2"/>
    <w:rsid w:val="009A7762"/>
    <w:rsid w:val="009A79F7"/>
    <w:rsid w:val="009B0962"/>
    <w:rsid w:val="009B13C0"/>
    <w:rsid w:val="009B14B2"/>
    <w:rsid w:val="009B151F"/>
    <w:rsid w:val="009B255B"/>
    <w:rsid w:val="009B6831"/>
    <w:rsid w:val="009C0F39"/>
    <w:rsid w:val="009C3EB4"/>
    <w:rsid w:val="009C6E2D"/>
    <w:rsid w:val="009C785E"/>
    <w:rsid w:val="009D17AD"/>
    <w:rsid w:val="009D1CEA"/>
    <w:rsid w:val="009D209F"/>
    <w:rsid w:val="009D453A"/>
    <w:rsid w:val="009D66BB"/>
    <w:rsid w:val="009E225E"/>
    <w:rsid w:val="009E3E46"/>
    <w:rsid w:val="009E567F"/>
    <w:rsid w:val="009F0D3E"/>
    <w:rsid w:val="009F1BB0"/>
    <w:rsid w:val="009F1D50"/>
    <w:rsid w:val="009F2F2F"/>
    <w:rsid w:val="009F3537"/>
    <w:rsid w:val="009F4142"/>
    <w:rsid w:val="009F4AE7"/>
    <w:rsid w:val="009F5132"/>
    <w:rsid w:val="009F597E"/>
    <w:rsid w:val="009F5BAD"/>
    <w:rsid w:val="00A01F0D"/>
    <w:rsid w:val="00A024C3"/>
    <w:rsid w:val="00A02922"/>
    <w:rsid w:val="00A02C71"/>
    <w:rsid w:val="00A04228"/>
    <w:rsid w:val="00A05307"/>
    <w:rsid w:val="00A061DC"/>
    <w:rsid w:val="00A06D5A"/>
    <w:rsid w:val="00A10C18"/>
    <w:rsid w:val="00A111FA"/>
    <w:rsid w:val="00A156A1"/>
    <w:rsid w:val="00A17FCD"/>
    <w:rsid w:val="00A20768"/>
    <w:rsid w:val="00A2259F"/>
    <w:rsid w:val="00A25148"/>
    <w:rsid w:val="00A25D9E"/>
    <w:rsid w:val="00A26077"/>
    <w:rsid w:val="00A27D2C"/>
    <w:rsid w:val="00A31525"/>
    <w:rsid w:val="00A35682"/>
    <w:rsid w:val="00A35E26"/>
    <w:rsid w:val="00A367FD"/>
    <w:rsid w:val="00A3682B"/>
    <w:rsid w:val="00A40587"/>
    <w:rsid w:val="00A4091B"/>
    <w:rsid w:val="00A42428"/>
    <w:rsid w:val="00A44B46"/>
    <w:rsid w:val="00A44D89"/>
    <w:rsid w:val="00A46C87"/>
    <w:rsid w:val="00A47570"/>
    <w:rsid w:val="00A47E9C"/>
    <w:rsid w:val="00A50A17"/>
    <w:rsid w:val="00A53530"/>
    <w:rsid w:val="00A53AEE"/>
    <w:rsid w:val="00A53EAC"/>
    <w:rsid w:val="00A54283"/>
    <w:rsid w:val="00A563BC"/>
    <w:rsid w:val="00A56A4D"/>
    <w:rsid w:val="00A56BEB"/>
    <w:rsid w:val="00A57AA3"/>
    <w:rsid w:val="00A60944"/>
    <w:rsid w:val="00A60954"/>
    <w:rsid w:val="00A60AA9"/>
    <w:rsid w:val="00A63F95"/>
    <w:rsid w:val="00A72A67"/>
    <w:rsid w:val="00A72B3E"/>
    <w:rsid w:val="00A750D5"/>
    <w:rsid w:val="00A76906"/>
    <w:rsid w:val="00A81439"/>
    <w:rsid w:val="00A84935"/>
    <w:rsid w:val="00A86096"/>
    <w:rsid w:val="00A86404"/>
    <w:rsid w:val="00A864F0"/>
    <w:rsid w:val="00A868E8"/>
    <w:rsid w:val="00A87A41"/>
    <w:rsid w:val="00A9010E"/>
    <w:rsid w:val="00A9045C"/>
    <w:rsid w:val="00A920D2"/>
    <w:rsid w:val="00A93C07"/>
    <w:rsid w:val="00A93DA0"/>
    <w:rsid w:val="00A94D4E"/>
    <w:rsid w:val="00A95537"/>
    <w:rsid w:val="00A9620C"/>
    <w:rsid w:val="00A97543"/>
    <w:rsid w:val="00AA0CF3"/>
    <w:rsid w:val="00AA3125"/>
    <w:rsid w:val="00AA5D7B"/>
    <w:rsid w:val="00AB13C2"/>
    <w:rsid w:val="00AB22E6"/>
    <w:rsid w:val="00AC1D74"/>
    <w:rsid w:val="00AC3C6A"/>
    <w:rsid w:val="00AC4B4E"/>
    <w:rsid w:val="00AC5B1B"/>
    <w:rsid w:val="00AC63E0"/>
    <w:rsid w:val="00AC7FFD"/>
    <w:rsid w:val="00AD00DC"/>
    <w:rsid w:val="00AD061E"/>
    <w:rsid w:val="00AD16EE"/>
    <w:rsid w:val="00AD2830"/>
    <w:rsid w:val="00AD4877"/>
    <w:rsid w:val="00AD4B0D"/>
    <w:rsid w:val="00AE02D8"/>
    <w:rsid w:val="00AE36C5"/>
    <w:rsid w:val="00AE4BBC"/>
    <w:rsid w:val="00AE5467"/>
    <w:rsid w:val="00AE5FD8"/>
    <w:rsid w:val="00AE6018"/>
    <w:rsid w:val="00AE60F7"/>
    <w:rsid w:val="00AE6D7F"/>
    <w:rsid w:val="00AE6FA5"/>
    <w:rsid w:val="00AE71E3"/>
    <w:rsid w:val="00AE7996"/>
    <w:rsid w:val="00AF17D7"/>
    <w:rsid w:val="00AF1878"/>
    <w:rsid w:val="00AF32B3"/>
    <w:rsid w:val="00AF427A"/>
    <w:rsid w:val="00AF4C2C"/>
    <w:rsid w:val="00AF5F76"/>
    <w:rsid w:val="00AF660A"/>
    <w:rsid w:val="00AF6C3B"/>
    <w:rsid w:val="00AF76BA"/>
    <w:rsid w:val="00AF774E"/>
    <w:rsid w:val="00B01E94"/>
    <w:rsid w:val="00B02332"/>
    <w:rsid w:val="00B0462B"/>
    <w:rsid w:val="00B05781"/>
    <w:rsid w:val="00B05A3F"/>
    <w:rsid w:val="00B074B5"/>
    <w:rsid w:val="00B130BB"/>
    <w:rsid w:val="00B132AE"/>
    <w:rsid w:val="00B13CFF"/>
    <w:rsid w:val="00B14C93"/>
    <w:rsid w:val="00B17B46"/>
    <w:rsid w:val="00B17F40"/>
    <w:rsid w:val="00B2023C"/>
    <w:rsid w:val="00B211A8"/>
    <w:rsid w:val="00B215F8"/>
    <w:rsid w:val="00B25CD4"/>
    <w:rsid w:val="00B26F9C"/>
    <w:rsid w:val="00B274B8"/>
    <w:rsid w:val="00B27CC8"/>
    <w:rsid w:val="00B27F2D"/>
    <w:rsid w:val="00B30CFC"/>
    <w:rsid w:val="00B315F4"/>
    <w:rsid w:val="00B31F94"/>
    <w:rsid w:val="00B32183"/>
    <w:rsid w:val="00B335B5"/>
    <w:rsid w:val="00B33EE0"/>
    <w:rsid w:val="00B33F79"/>
    <w:rsid w:val="00B343E1"/>
    <w:rsid w:val="00B3649C"/>
    <w:rsid w:val="00B4021A"/>
    <w:rsid w:val="00B40EFE"/>
    <w:rsid w:val="00B41928"/>
    <w:rsid w:val="00B41D94"/>
    <w:rsid w:val="00B438F3"/>
    <w:rsid w:val="00B4442F"/>
    <w:rsid w:val="00B4517A"/>
    <w:rsid w:val="00B45A15"/>
    <w:rsid w:val="00B4788F"/>
    <w:rsid w:val="00B507CE"/>
    <w:rsid w:val="00B5143C"/>
    <w:rsid w:val="00B51FF6"/>
    <w:rsid w:val="00B5235B"/>
    <w:rsid w:val="00B532BF"/>
    <w:rsid w:val="00B549ED"/>
    <w:rsid w:val="00B55458"/>
    <w:rsid w:val="00B5671D"/>
    <w:rsid w:val="00B60DAB"/>
    <w:rsid w:val="00B60DF7"/>
    <w:rsid w:val="00B612AB"/>
    <w:rsid w:val="00B64BC2"/>
    <w:rsid w:val="00B70217"/>
    <w:rsid w:val="00B73221"/>
    <w:rsid w:val="00B756F0"/>
    <w:rsid w:val="00B771FC"/>
    <w:rsid w:val="00B772F6"/>
    <w:rsid w:val="00B828FC"/>
    <w:rsid w:val="00B83F2B"/>
    <w:rsid w:val="00B84501"/>
    <w:rsid w:val="00B85D8A"/>
    <w:rsid w:val="00B86278"/>
    <w:rsid w:val="00B86E52"/>
    <w:rsid w:val="00B9681B"/>
    <w:rsid w:val="00B96B9B"/>
    <w:rsid w:val="00BA05AA"/>
    <w:rsid w:val="00BA101F"/>
    <w:rsid w:val="00BA3A3C"/>
    <w:rsid w:val="00BA473D"/>
    <w:rsid w:val="00BA5E23"/>
    <w:rsid w:val="00BA7108"/>
    <w:rsid w:val="00BB0B25"/>
    <w:rsid w:val="00BB1D7C"/>
    <w:rsid w:val="00BB44B0"/>
    <w:rsid w:val="00BB4924"/>
    <w:rsid w:val="00BB5121"/>
    <w:rsid w:val="00BC0301"/>
    <w:rsid w:val="00BC0641"/>
    <w:rsid w:val="00BC287D"/>
    <w:rsid w:val="00BC491D"/>
    <w:rsid w:val="00BC5777"/>
    <w:rsid w:val="00BC5A79"/>
    <w:rsid w:val="00BC6568"/>
    <w:rsid w:val="00BD1A5A"/>
    <w:rsid w:val="00BD2161"/>
    <w:rsid w:val="00BD231C"/>
    <w:rsid w:val="00BD24D8"/>
    <w:rsid w:val="00BD478A"/>
    <w:rsid w:val="00BD4C87"/>
    <w:rsid w:val="00BD6381"/>
    <w:rsid w:val="00BD7155"/>
    <w:rsid w:val="00BD7BBA"/>
    <w:rsid w:val="00BE006D"/>
    <w:rsid w:val="00BE07AD"/>
    <w:rsid w:val="00BE17D9"/>
    <w:rsid w:val="00BE20D6"/>
    <w:rsid w:val="00BE27F7"/>
    <w:rsid w:val="00BE32FD"/>
    <w:rsid w:val="00BE33B0"/>
    <w:rsid w:val="00BE52B5"/>
    <w:rsid w:val="00BE62A5"/>
    <w:rsid w:val="00BE7145"/>
    <w:rsid w:val="00BF01AB"/>
    <w:rsid w:val="00BF2275"/>
    <w:rsid w:val="00BF4029"/>
    <w:rsid w:val="00BF65C7"/>
    <w:rsid w:val="00BF680D"/>
    <w:rsid w:val="00BF778B"/>
    <w:rsid w:val="00C02FB1"/>
    <w:rsid w:val="00C03284"/>
    <w:rsid w:val="00C03941"/>
    <w:rsid w:val="00C04C37"/>
    <w:rsid w:val="00C05E1D"/>
    <w:rsid w:val="00C06849"/>
    <w:rsid w:val="00C11DBE"/>
    <w:rsid w:val="00C11F69"/>
    <w:rsid w:val="00C1203B"/>
    <w:rsid w:val="00C12BE6"/>
    <w:rsid w:val="00C12D4F"/>
    <w:rsid w:val="00C158F4"/>
    <w:rsid w:val="00C15EB3"/>
    <w:rsid w:val="00C21FF4"/>
    <w:rsid w:val="00C2253A"/>
    <w:rsid w:val="00C2386B"/>
    <w:rsid w:val="00C23EE0"/>
    <w:rsid w:val="00C2426F"/>
    <w:rsid w:val="00C24B53"/>
    <w:rsid w:val="00C24C73"/>
    <w:rsid w:val="00C25E40"/>
    <w:rsid w:val="00C26B80"/>
    <w:rsid w:val="00C27AEE"/>
    <w:rsid w:val="00C31911"/>
    <w:rsid w:val="00C33747"/>
    <w:rsid w:val="00C3387C"/>
    <w:rsid w:val="00C34E0D"/>
    <w:rsid w:val="00C37954"/>
    <w:rsid w:val="00C404A9"/>
    <w:rsid w:val="00C41F71"/>
    <w:rsid w:val="00C42C2C"/>
    <w:rsid w:val="00C430F7"/>
    <w:rsid w:val="00C447E2"/>
    <w:rsid w:val="00C447EA"/>
    <w:rsid w:val="00C458BF"/>
    <w:rsid w:val="00C46360"/>
    <w:rsid w:val="00C53BD1"/>
    <w:rsid w:val="00C53F0B"/>
    <w:rsid w:val="00C55BC2"/>
    <w:rsid w:val="00C55D1F"/>
    <w:rsid w:val="00C623AA"/>
    <w:rsid w:val="00C623B4"/>
    <w:rsid w:val="00C646B3"/>
    <w:rsid w:val="00C64788"/>
    <w:rsid w:val="00C650A0"/>
    <w:rsid w:val="00C662BE"/>
    <w:rsid w:val="00C67027"/>
    <w:rsid w:val="00C7013F"/>
    <w:rsid w:val="00C709FE"/>
    <w:rsid w:val="00C72A64"/>
    <w:rsid w:val="00C72DC2"/>
    <w:rsid w:val="00C73369"/>
    <w:rsid w:val="00C74239"/>
    <w:rsid w:val="00C743DA"/>
    <w:rsid w:val="00C75D2E"/>
    <w:rsid w:val="00C76B1F"/>
    <w:rsid w:val="00C809F6"/>
    <w:rsid w:val="00C81794"/>
    <w:rsid w:val="00C872AF"/>
    <w:rsid w:val="00C87CDE"/>
    <w:rsid w:val="00C902DC"/>
    <w:rsid w:val="00C908C0"/>
    <w:rsid w:val="00C93A0B"/>
    <w:rsid w:val="00C948F9"/>
    <w:rsid w:val="00C94976"/>
    <w:rsid w:val="00C94AAF"/>
    <w:rsid w:val="00C96859"/>
    <w:rsid w:val="00C973A0"/>
    <w:rsid w:val="00CA0403"/>
    <w:rsid w:val="00CA2E3F"/>
    <w:rsid w:val="00CA3666"/>
    <w:rsid w:val="00CA3B25"/>
    <w:rsid w:val="00CA5572"/>
    <w:rsid w:val="00CA667C"/>
    <w:rsid w:val="00CB02B5"/>
    <w:rsid w:val="00CB0A9D"/>
    <w:rsid w:val="00CB0E7E"/>
    <w:rsid w:val="00CB27D3"/>
    <w:rsid w:val="00CB35A0"/>
    <w:rsid w:val="00CB3C7A"/>
    <w:rsid w:val="00CB4183"/>
    <w:rsid w:val="00CB759A"/>
    <w:rsid w:val="00CB7B07"/>
    <w:rsid w:val="00CC1161"/>
    <w:rsid w:val="00CC2DEA"/>
    <w:rsid w:val="00CC3A11"/>
    <w:rsid w:val="00CC5208"/>
    <w:rsid w:val="00CC5ED6"/>
    <w:rsid w:val="00CC63FB"/>
    <w:rsid w:val="00CC6A2B"/>
    <w:rsid w:val="00CD0A96"/>
    <w:rsid w:val="00CD1D3C"/>
    <w:rsid w:val="00CD3349"/>
    <w:rsid w:val="00CD4139"/>
    <w:rsid w:val="00CD46A8"/>
    <w:rsid w:val="00CD5D98"/>
    <w:rsid w:val="00CD64CA"/>
    <w:rsid w:val="00CD7B41"/>
    <w:rsid w:val="00CE0BC6"/>
    <w:rsid w:val="00CE0F38"/>
    <w:rsid w:val="00CE2459"/>
    <w:rsid w:val="00CE4710"/>
    <w:rsid w:val="00CE472D"/>
    <w:rsid w:val="00CE6B6C"/>
    <w:rsid w:val="00CF1C0B"/>
    <w:rsid w:val="00CF27CD"/>
    <w:rsid w:val="00CF2875"/>
    <w:rsid w:val="00CF5405"/>
    <w:rsid w:val="00CF5B95"/>
    <w:rsid w:val="00CF7CE5"/>
    <w:rsid w:val="00D0068F"/>
    <w:rsid w:val="00D03CF0"/>
    <w:rsid w:val="00D04890"/>
    <w:rsid w:val="00D05F3A"/>
    <w:rsid w:val="00D06FCB"/>
    <w:rsid w:val="00D07363"/>
    <w:rsid w:val="00D1016F"/>
    <w:rsid w:val="00D124BE"/>
    <w:rsid w:val="00D1298E"/>
    <w:rsid w:val="00D152EA"/>
    <w:rsid w:val="00D154D7"/>
    <w:rsid w:val="00D15890"/>
    <w:rsid w:val="00D16526"/>
    <w:rsid w:val="00D165E1"/>
    <w:rsid w:val="00D16FAD"/>
    <w:rsid w:val="00D1737D"/>
    <w:rsid w:val="00D20ED1"/>
    <w:rsid w:val="00D2224B"/>
    <w:rsid w:val="00D24702"/>
    <w:rsid w:val="00D24BB7"/>
    <w:rsid w:val="00D253DD"/>
    <w:rsid w:val="00D26918"/>
    <w:rsid w:val="00D26CCA"/>
    <w:rsid w:val="00D27EFC"/>
    <w:rsid w:val="00D300E5"/>
    <w:rsid w:val="00D304A1"/>
    <w:rsid w:val="00D304A5"/>
    <w:rsid w:val="00D30718"/>
    <w:rsid w:val="00D32A69"/>
    <w:rsid w:val="00D32D49"/>
    <w:rsid w:val="00D35D97"/>
    <w:rsid w:val="00D36BF0"/>
    <w:rsid w:val="00D410A7"/>
    <w:rsid w:val="00D434DE"/>
    <w:rsid w:val="00D435FF"/>
    <w:rsid w:val="00D43CEF"/>
    <w:rsid w:val="00D44987"/>
    <w:rsid w:val="00D44B08"/>
    <w:rsid w:val="00D46B9E"/>
    <w:rsid w:val="00D51EAA"/>
    <w:rsid w:val="00D5228A"/>
    <w:rsid w:val="00D52E2B"/>
    <w:rsid w:val="00D53791"/>
    <w:rsid w:val="00D53FAB"/>
    <w:rsid w:val="00D5481C"/>
    <w:rsid w:val="00D55ED3"/>
    <w:rsid w:val="00D604A7"/>
    <w:rsid w:val="00D60D97"/>
    <w:rsid w:val="00D62A5D"/>
    <w:rsid w:val="00D62E88"/>
    <w:rsid w:val="00D630D0"/>
    <w:rsid w:val="00D63DE1"/>
    <w:rsid w:val="00D64D03"/>
    <w:rsid w:val="00D6569B"/>
    <w:rsid w:val="00D67B8E"/>
    <w:rsid w:val="00D71B89"/>
    <w:rsid w:val="00D736DB"/>
    <w:rsid w:val="00D73E77"/>
    <w:rsid w:val="00D74390"/>
    <w:rsid w:val="00D75878"/>
    <w:rsid w:val="00D76195"/>
    <w:rsid w:val="00D77F98"/>
    <w:rsid w:val="00D801AD"/>
    <w:rsid w:val="00D80BCD"/>
    <w:rsid w:val="00D8260B"/>
    <w:rsid w:val="00D90C85"/>
    <w:rsid w:val="00D91DC2"/>
    <w:rsid w:val="00D93BA3"/>
    <w:rsid w:val="00D95786"/>
    <w:rsid w:val="00D96296"/>
    <w:rsid w:val="00D969D4"/>
    <w:rsid w:val="00DA2BA2"/>
    <w:rsid w:val="00DA3D84"/>
    <w:rsid w:val="00DA3EE7"/>
    <w:rsid w:val="00DA49C3"/>
    <w:rsid w:val="00DA6361"/>
    <w:rsid w:val="00DA68EC"/>
    <w:rsid w:val="00DA77F7"/>
    <w:rsid w:val="00DB0AF9"/>
    <w:rsid w:val="00DB6D51"/>
    <w:rsid w:val="00DB7C35"/>
    <w:rsid w:val="00DC0C97"/>
    <w:rsid w:val="00DC276A"/>
    <w:rsid w:val="00DC2A20"/>
    <w:rsid w:val="00DC32EC"/>
    <w:rsid w:val="00DC60DA"/>
    <w:rsid w:val="00DC7C6A"/>
    <w:rsid w:val="00DD065B"/>
    <w:rsid w:val="00DD1129"/>
    <w:rsid w:val="00DD3E00"/>
    <w:rsid w:val="00DD44AF"/>
    <w:rsid w:val="00DD5221"/>
    <w:rsid w:val="00DD6E70"/>
    <w:rsid w:val="00DD73B3"/>
    <w:rsid w:val="00DD75EC"/>
    <w:rsid w:val="00DE07FC"/>
    <w:rsid w:val="00DE0840"/>
    <w:rsid w:val="00DE3217"/>
    <w:rsid w:val="00DE4D02"/>
    <w:rsid w:val="00DE60A4"/>
    <w:rsid w:val="00DE6D49"/>
    <w:rsid w:val="00DE7421"/>
    <w:rsid w:val="00DF0346"/>
    <w:rsid w:val="00DF153F"/>
    <w:rsid w:val="00DF1628"/>
    <w:rsid w:val="00DF2599"/>
    <w:rsid w:val="00DF3A2A"/>
    <w:rsid w:val="00DF60D3"/>
    <w:rsid w:val="00DF79F6"/>
    <w:rsid w:val="00DF7F6F"/>
    <w:rsid w:val="00E00342"/>
    <w:rsid w:val="00E03A1D"/>
    <w:rsid w:val="00E03F49"/>
    <w:rsid w:val="00E0470D"/>
    <w:rsid w:val="00E04926"/>
    <w:rsid w:val="00E05B2A"/>
    <w:rsid w:val="00E05CD1"/>
    <w:rsid w:val="00E0641B"/>
    <w:rsid w:val="00E06E07"/>
    <w:rsid w:val="00E079F9"/>
    <w:rsid w:val="00E07D37"/>
    <w:rsid w:val="00E07E28"/>
    <w:rsid w:val="00E10B57"/>
    <w:rsid w:val="00E1565A"/>
    <w:rsid w:val="00E15B15"/>
    <w:rsid w:val="00E15E2C"/>
    <w:rsid w:val="00E15E39"/>
    <w:rsid w:val="00E20AEA"/>
    <w:rsid w:val="00E2236B"/>
    <w:rsid w:val="00E22B4A"/>
    <w:rsid w:val="00E23224"/>
    <w:rsid w:val="00E2477C"/>
    <w:rsid w:val="00E2499C"/>
    <w:rsid w:val="00E258EB"/>
    <w:rsid w:val="00E2662E"/>
    <w:rsid w:val="00E26B18"/>
    <w:rsid w:val="00E276E3"/>
    <w:rsid w:val="00E30517"/>
    <w:rsid w:val="00E30AEC"/>
    <w:rsid w:val="00E31359"/>
    <w:rsid w:val="00E33C4D"/>
    <w:rsid w:val="00E3495C"/>
    <w:rsid w:val="00E36544"/>
    <w:rsid w:val="00E36DEF"/>
    <w:rsid w:val="00E411D8"/>
    <w:rsid w:val="00E42D3A"/>
    <w:rsid w:val="00E438EE"/>
    <w:rsid w:val="00E448D1"/>
    <w:rsid w:val="00E462B3"/>
    <w:rsid w:val="00E46C83"/>
    <w:rsid w:val="00E50963"/>
    <w:rsid w:val="00E52563"/>
    <w:rsid w:val="00E534A6"/>
    <w:rsid w:val="00E53B11"/>
    <w:rsid w:val="00E53B1D"/>
    <w:rsid w:val="00E54D26"/>
    <w:rsid w:val="00E560FD"/>
    <w:rsid w:val="00E608C5"/>
    <w:rsid w:val="00E61BBF"/>
    <w:rsid w:val="00E622F5"/>
    <w:rsid w:val="00E62457"/>
    <w:rsid w:val="00E63263"/>
    <w:rsid w:val="00E633E7"/>
    <w:rsid w:val="00E64FD5"/>
    <w:rsid w:val="00E65A2D"/>
    <w:rsid w:val="00E70FE4"/>
    <w:rsid w:val="00E71115"/>
    <w:rsid w:val="00E727AE"/>
    <w:rsid w:val="00E7291F"/>
    <w:rsid w:val="00E75032"/>
    <w:rsid w:val="00E754C3"/>
    <w:rsid w:val="00E76C80"/>
    <w:rsid w:val="00E777E8"/>
    <w:rsid w:val="00E81E52"/>
    <w:rsid w:val="00E8286A"/>
    <w:rsid w:val="00E82F2C"/>
    <w:rsid w:val="00E850CF"/>
    <w:rsid w:val="00E87530"/>
    <w:rsid w:val="00E931AB"/>
    <w:rsid w:val="00E935EF"/>
    <w:rsid w:val="00E94DBE"/>
    <w:rsid w:val="00E95304"/>
    <w:rsid w:val="00E97A24"/>
    <w:rsid w:val="00EA0D0C"/>
    <w:rsid w:val="00EA4162"/>
    <w:rsid w:val="00EA432E"/>
    <w:rsid w:val="00EA7C19"/>
    <w:rsid w:val="00EB2427"/>
    <w:rsid w:val="00EB24C7"/>
    <w:rsid w:val="00EB3386"/>
    <w:rsid w:val="00EB34CD"/>
    <w:rsid w:val="00EB39B2"/>
    <w:rsid w:val="00EB4FE0"/>
    <w:rsid w:val="00EB72E9"/>
    <w:rsid w:val="00EC0534"/>
    <w:rsid w:val="00EC0CD2"/>
    <w:rsid w:val="00EC1093"/>
    <w:rsid w:val="00EC1817"/>
    <w:rsid w:val="00EC46F1"/>
    <w:rsid w:val="00EC5FD4"/>
    <w:rsid w:val="00EC604B"/>
    <w:rsid w:val="00EC7476"/>
    <w:rsid w:val="00EC758C"/>
    <w:rsid w:val="00EC7A89"/>
    <w:rsid w:val="00ED028D"/>
    <w:rsid w:val="00ED13B2"/>
    <w:rsid w:val="00ED15C6"/>
    <w:rsid w:val="00ED1A66"/>
    <w:rsid w:val="00ED4B11"/>
    <w:rsid w:val="00ED5136"/>
    <w:rsid w:val="00ED650E"/>
    <w:rsid w:val="00ED653F"/>
    <w:rsid w:val="00ED6DC4"/>
    <w:rsid w:val="00ED6FC8"/>
    <w:rsid w:val="00EE1D34"/>
    <w:rsid w:val="00EE1E97"/>
    <w:rsid w:val="00EE2647"/>
    <w:rsid w:val="00EE30B3"/>
    <w:rsid w:val="00EE3A5C"/>
    <w:rsid w:val="00EE40FA"/>
    <w:rsid w:val="00EE4183"/>
    <w:rsid w:val="00EE46E0"/>
    <w:rsid w:val="00EE4A21"/>
    <w:rsid w:val="00EE5445"/>
    <w:rsid w:val="00EE6A02"/>
    <w:rsid w:val="00EF0307"/>
    <w:rsid w:val="00EF0EAB"/>
    <w:rsid w:val="00EF1FCC"/>
    <w:rsid w:val="00EF2D52"/>
    <w:rsid w:val="00EF3887"/>
    <w:rsid w:val="00EF628C"/>
    <w:rsid w:val="00EF636E"/>
    <w:rsid w:val="00EF69B9"/>
    <w:rsid w:val="00F0024E"/>
    <w:rsid w:val="00F0029C"/>
    <w:rsid w:val="00F004FC"/>
    <w:rsid w:val="00F013DC"/>
    <w:rsid w:val="00F035BB"/>
    <w:rsid w:val="00F076CA"/>
    <w:rsid w:val="00F10B52"/>
    <w:rsid w:val="00F10EB1"/>
    <w:rsid w:val="00F12AC3"/>
    <w:rsid w:val="00F14456"/>
    <w:rsid w:val="00F16AC2"/>
    <w:rsid w:val="00F17707"/>
    <w:rsid w:val="00F17AD7"/>
    <w:rsid w:val="00F22670"/>
    <w:rsid w:val="00F238B1"/>
    <w:rsid w:val="00F24C3B"/>
    <w:rsid w:val="00F25045"/>
    <w:rsid w:val="00F25535"/>
    <w:rsid w:val="00F2640D"/>
    <w:rsid w:val="00F26C50"/>
    <w:rsid w:val="00F26E32"/>
    <w:rsid w:val="00F2716E"/>
    <w:rsid w:val="00F27B15"/>
    <w:rsid w:val="00F3073A"/>
    <w:rsid w:val="00F31E96"/>
    <w:rsid w:val="00F32121"/>
    <w:rsid w:val="00F342BE"/>
    <w:rsid w:val="00F3444A"/>
    <w:rsid w:val="00F35B69"/>
    <w:rsid w:val="00F40B4F"/>
    <w:rsid w:val="00F40CEB"/>
    <w:rsid w:val="00F41B3F"/>
    <w:rsid w:val="00F41E77"/>
    <w:rsid w:val="00F41F3A"/>
    <w:rsid w:val="00F442E6"/>
    <w:rsid w:val="00F44865"/>
    <w:rsid w:val="00F452F8"/>
    <w:rsid w:val="00F46395"/>
    <w:rsid w:val="00F4640A"/>
    <w:rsid w:val="00F467E9"/>
    <w:rsid w:val="00F47898"/>
    <w:rsid w:val="00F51DED"/>
    <w:rsid w:val="00F533B9"/>
    <w:rsid w:val="00F542AC"/>
    <w:rsid w:val="00F56A6A"/>
    <w:rsid w:val="00F6079E"/>
    <w:rsid w:val="00F60A92"/>
    <w:rsid w:val="00F6234D"/>
    <w:rsid w:val="00F625A2"/>
    <w:rsid w:val="00F636F9"/>
    <w:rsid w:val="00F63AE2"/>
    <w:rsid w:val="00F64CBE"/>
    <w:rsid w:val="00F653F2"/>
    <w:rsid w:val="00F66BBD"/>
    <w:rsid w:val="00F73B95"/>
    <w:rsid w:val="00F74BD3"/>
    <w:rsid w:val="00F74FB8"/>
    <w:rsid w:val="00F80169"/>
    <w:rsid w:val="00F810FA"/>
    <w:rsid w:val="00F81ADA"/>
    <w:rsid w:val="00F842DF"/>
    <w:rsid w:val="00F85D26"/>
    <w:rsid w:val="00F8723C"/>
    <w:rsid w:val="00F911D1"/>
    <w:rsid w:val="00F9299A"/>
    <w:rsid w:val="00F92B00"/>
    <w:rsid w:val="00F92EFF"/>
    <w:rsid w:val="00F92FDC"/>
    <w:rsid w:val="00F935BA"/>
    <w:rsid w:val="00F93BA9"/>
    <w:rsid w:val="00F94659"/>
    <w:rsid w:val="00F9517F"/>
    <w:rsid w:val="00F95389"/>
    <w:rsid w:val="00F9575C"/>
    <w:rsid w:val="00F95ABF"/>
    <w:rsid w:val="00F95DC3"/>
    <w:rsid w:val="00FA0096"/>
    <w:rsid w:val="00FA0292"/>
    <w:rsid w:val="00FA02BE"/>
    <w:rsid w:val="00FA0E49"/>
    <w:rsid w:val="00FA178F"/>
    <w:rsid w:val="00FA18CC"/>
    <w:rsid w:val="00FA2AD2"/>
    <w:rsid w:val="00FA3D22"/>
    <w:rsid w:val="00FA3D81"/>
    <w:rsid w:val="00FA40A0"/>
    <w:rsid w:val="00FA46F1"/>
    <w:rsid w:val="00FA5AB9"/>
    <w:rsid w:val="00FB1F44"/>
    <w:rsid w:val="00FB284C"/>
    <w:rsid w:val="00FB2890"/>
    <w:rsid w:val="00FB52CB"/>
    <w:rsid w:val="00FB6639"/>
    <w:rsid w:val="00FB66EF"/>
    <w:rsid w:val="00FB7A0D"/>
    <w:rsid w:val="00FC0839"/>
    <w:rsid w:val="00FC1A85"/>
    <w:rsid w:val="00FC2AF1"/>
    <w:rsid w:val="00FD4574"/>
    <w:rsid w:val="00FD467C"/>
    <w:rsid w:val="00FD51E3"/>
    <w:rsid w:val="00FD644E"/>
    <w:rsid w:val="00FE24CA"/>
    <w:rsid w:val="00FE60F4"/>
    <w:rsid w:val="00FF2D85"/>
    <w:rsid w:val="00FF31A6"/>
    <w:rsid w:val="00FF3411"/>
    <w:rsid w:val="00FF5105"/>
    <w:rsid w:val="00FF518B"/>
    <w:rsid w:val="00FF58B5"/>
    <w:rsid w:val="00FF5C10"/>
    <w:rsid w:val="00FF73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6C24"/>
  <w15:docId w15:val="{F2057652-AEE7-4C59-9F0A-D79A64D6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F6B"/>
    <w:rPr>
      <w:sz w:val="24"/>
      <w:szCs w:val="24"/>
    </w:rPr>
  </w:style>
  <w:style w:type="paragraph" w:styleId="1">
    <w:name w:val="heading 1"/>
    <w:basedOn w:val="a"/>
    <w:next w:val="a"/>
    <w:link w:val="10"/>
    <w:qFormat/>
    <w:rsid w:val="00943F6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943F6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43F6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43F6B"/>
    <w:pPr>
      <w:keepNext/>
      <w:spacing w:before="240" w:after="60"/>
      <w:outlineLvl w:val="3"/>
    </w:pPr>
    <w:rPr>
      <w:b/>
      <w:bCs/>
      <w:sz w:val="28"/>
      <w:szCs w:val="28"/>
    </w:rPr>
  </w:style>
  <w:style w:type="paragraph" w:styleId="5">
    <w:name w:val="heading 5"/>
    <w:basedOn w:val="a"/>
    <w:next w:val="a"/>
    <w:link w:val="50"/>
    <w:uiPriority w:val="9"/>
    <w:semiHidden/>
    <w:unhideWhenUsed/>
    <w:qFormat/>
    <w:rsid w:val="00943F6B"/>
    <w:pPr>
      <w:spacing w:before="240" w:after="60"/>
      <w:outlineLvl w:val="4"/>
    </w:pPr>
    <w:rPr>
      <w:b/>
      <w:bCs/>
      <w:i/>
      <w:iCs/>
      <w:sz w:val="26"/>
      <w:szCs w:val="26"/>
    </w:rPr>
  </w:style>
  <w:style w:type="paragraph" w:styleId="6">
    <w:name w:val="heading 6"/>
    <w:basedOn w:val="a"/>
    <w:next w:val="a"/>
    <w:link w:val="60"/>
    <w:uiPriority w:val="9"/>
    <w:semiHidden/>
    <w:unhideWhenUsed/>
    <w:qFormat/>
    <w:rsid w:val="00943F6B"/>
    <w:pPr>
      <w:spacing w:before="240" w:after="60"/>
      <w:outlineLvl w:val="5"/>
    </w:pPr>
    <w:rPr>
      <w:b/>
      <w:bCs/>
      <w:sz w:val="22"/>
      <w:szCs w:val="22"/>
    </w:rPr>
  </w:style>
  <w:style w:type="paragraph" w:styleId="7">
    <w:name w:val="heading 7"/>
    <w:basedOn w:val="a"/>
    <w:next w:val="a"/>
    <w:link w:val="70"/>
    <w:uiPriority w:val="9"/>
    <w:semiHidden/>
    <w:unhideWhenUsed/>
    <w:qFormat/>
    <w:rsid w:val="00943F6B"/>
    <w:pPr>
      <w:spacing w:before="240" w:after="60"/>
      <w:outlineLvl w:val="6"/>
    </w:pPr>
  </w:style>
  <w:style w:type="paragraph" w:styleId="8">
    <w:name w:val="heading 8"/>
    <w:basedOn w:val="a"/>
    <w:next w:val="a"/>
    <w:link w:val="80"/>
    <w:uiPriority w:val="9"/>
    <w:semiHidden/>
    <w:unhideWhenUsed/>
    <w:qFormat/>
    <w:rsid w:val="00943F6B"/>
    <w:pPr>
      <w:spacing w:before="240" w:after="60"/>
      <w:outlineLvl w:val="7"/>
    </w:pPr>
    <w:rPr>
      <w:i/>
      <w:iCs/>
    </w:rPr>
  </w:style>
  <w:style w:type="paragraph" w:styleId="9">
    <w:name w:val="heading 9"/>
    <w:basedOn w:val="a"/>
    <w:next w:val="a"/>
    <w:link w:val="90"/>
    <w:uiPriority w:val="9"/>
    <w:semiHidden/>
    <w:unhideWhenUsed/>
    <w:qFormat/>
    <w:rsid w:val="00943F6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0"/>
    <w:qFormat/>
    <w:rsid w:val="00351D58"/>
    <w:pPr>
      <w:autoSpaceDE w:val="0"/>
      <w:autoSpaceDN w:val="0"/>
      <w:adjustRightInd w:val="0"/>
    </w:pPr>
    <w:rPr>
      <w:rFonts w:ascii="Times New Roman" w:eastAsia="Times New Roman" w:hAnsi="Times New Roman"/>
      <w:color w:val="000000"/>
      <w:sz w:val="24"/>
      <w:szCs w:val="24"/>
    </w:rPr>
  </w:style>
  <w:style w:type="paragraph" w:styleId="a3">
    <w:name w:val="header"/>
    <w:basedOn w:val="a"/>
    <w:link w:val="a4"/>
    <w:uiPriority w:val="99"/>
    <w:rsid w:val="00351D58"/>
    <w:pPr>
      <w:tabs>
        <w:tab w:val="center" w:pos="4677"/>
        <w:tab w:val="right" w:pos="9355"/>
      </w:tabs>
    </w:pPr>
  </w:style>
  <w:style w:type="character" w:customStyle="1" w:styleId="a4">
    <w:name w:val="Верхний колонтитул Знак"/>
    <w:basedOn w:val="a0"/>
    <w:link w:val="a3"/>
    <w:uiPriority w:val="99"/>
    <w:rsid w:val="00351D58"/>
    <w:rPr>
      <w:rFonts w:ascii="Times New Roman" w:eastAsia="Times New Roman" w:hAnsi="Times New Roman" w:cs="Times New Roman"/>
      <w:sz w:val="24"/>
      <w:szCs w:val="24"/>
      <w:lang w:eastAsia="ru-RU"/>
    </w:rPr>
  </w:style>
  <w:style w:type="character" w:styleId="a5">
    <w:name w:val="page number"/>
    <w:basedOn w:val="a0"/>
    <w:rsid w:val="00351D58"/>
  </w:style>
  <w:style w:type="paragraph" w:styleId="31">
    <w:name w:val="Body Text Indent 3"/>
    <w:basedOn w:val="a"/>
    <w:link w:val="32"/>
    <w:unhideWhenUsed/>
    <w:rsid w:val="00351D58"/>
    <w:pPr>
      <w:spacing w:after="120"/>
      <w:ind w:left="283"/>
    </w:pPr>
    <w:rPr>
      <w:sz w:val="16"/>
      <w:szCs w:val="16"/>
    </w:rPr>
  </w:style>
  <w:style w:type="character" w:customStyle="1" w:styleId="32">
    <w:name w:val="Основной текст с отступом 3 Знак"/>
    <w:basedOn w:val="a0"/>
    <w:link w:val="31"/>
    <w:rsid w:val="00351D58"/>
    <w:rPr>
      <w:rFonts w:ascii="Times New Roman" w:eastAsia="Times New Roman" w:hAnsi="Times New Roman" w:cs="Times New Roman"/>
      <w:sz w:val="16"/>
      <w:szCs w:val="16"/>
      <w:lang w:eastAsia="ru-RU"/>
    </w:rPr>
  </w:style>
  <w:style w:type="paragraph" w:customStyle="1" w:styleId="11">
    <w:name w:val="Без интервала1"/>
    <w:basedOn w:val="a"/>
    <w:rsid w:val="00351D58"/>
    <w:rPr>
      <w:rFonts w:ascii="Calibri" w:eastAsia="Calibri" w:hAnsi="Calibri"/>
      <w:sz w:val="22"/>
      <w:szCs w:val="22"/>
    </w:rPr>
  </w:style>
  <w:style w:type="paragraph" w:styleId="a6">
    <w:name w:val="Body Text"/>
    <w:basedOn w:val="a"/>
    <w:link w:val="a7"/>
    <w:rsid w:val="00351D58"/>
    <w:pPr>
      <w:spacing w:after="120"/>
    </w:pPr>
  </w:style>
  <w:style w:type="character" w:customStyle="1" w:styleId="a7">
    <w:name w:val="Основной текст Знак"/>
    <w:basedOn w:val="a0"/>
    <w:link w:val="a6"/>
    <w:rsid w:val="00351D58"/>
    <w:rPr>
      <w:rFonts w:ascii="Times New Roman" w:eastAsia="Times New Roman" w:hAnsi="Times New Roman" w:cs="Times New Roman"/>
      <w:sz w:val="24"/>
      <w:szCs w:val="24"/>
      <w:lang w:eastAsia="ru-RU"/>
    </w:rPr>
  </w:style>
  <w:style w:type="paragraph" w:customStyle="1" w:styleId="TextBas">
    <w:name w:val="TextBas"/>
    <w:basedOn w:val="a"/>
    <w:rsid w:val="00351D58"/>
    <w:pPr>
      <w:autoSpaceDE w:val="0"/>
      <w:autoSpaceDN w:val="0"/>
      <w:adjustRightInd w:val="0"/>
      <w:jc w:val="both"/>
    </w:pPr>
  </w:style>
  <w:style w:type="paragraph" w:styleId="a8">
    <w:name w:val="Balloon Text"/>
    <w:basedOn w:val="a"/>
    <w:link w:val="a9"/>
    <w:unhideWhenUsed/>
    <w:rsid w:val="0026606D"/>
    <w:rPr>
      <w:rFonts w:ascii="Tahoma" w:hAnsi="Tahoma" w:cs="Tahoma"/>
      <w:sz w:val="16"/>
      <w:szCs w:val="16"/>
    </w:rPr>
  </w:style>
  <w:style w:type="character" w:customStyle="1" w:styleId="a9">
    <w:name w:val="Текст выноски Знак"/>
    <w:basedOn w:val="a0"/>
    <w:link w:val="a8"/>
    <w:rsid w:val="0026606D"/>
    <w:rPr>
      <w:rFonts w:ascii="Tahoma" w:eastAsia="Times New Roman" w:hAnsi="Tahoma" w:cs="Tahoma"/>
      <w:sz w:val="16"/>
      <w:szCs w:val="16"/>
      <w:lang w:eastAsia="ru-RU"/>
    </w:rPr>
  </w:style>
  <w:style w:type="character" w:styleId="aa">
    <w:name w:val="Emphasis"/>
    <w:basedOn w:val="a0"/>
    <w:uiPriority w:val="99"/>
    <w:qFormat/>
    <w:rsid w:val="00943F6B"/>
    <w:rPr>
      <w:rFonts w:asciiTheme="minorHAnsi" w:hAnsiTheme="minorHAnsi"/>
      <w:b/>
      <w:i/>
      <w:iCs/>
    </w:rPr>
  </w:style>
  <w:style w:type="character" w:styleId="ab">
    <w:name w:val="Hyperlink"/>
    <w:basedOn w:val="a0"/>
    <w:uiPriority w:val="99"/>
    <w:unhideWhenUsed/>
    <w:rsid w:val="00A56BEB"/>
    <w:rPr>
      <w:color w:val="0000FF"/>
      <w:u w:val="single"/>
    </w:rPr>
  </w:style>
  <w:style w:type="paragraph" w:customStyle="1" w:styleId="ConsPlusNormal">
    <w:name w:val="ConsPlusNormal"/>
    <w:link w:val="ConsPlusNormal0"/>
    <w:qFormat/>
    <w:rsid w:val="007F5E24"/>
    <w:pPr>
      <w:autoSpaceDE w:val="0"/>
      <w:autoSpaceDN w:val="0"/>
      <w:adjustRightInd w:val="0"/>
    </w:pPr>
    <w:rPr>
      <w:rFonts w:ascii="Times New Roman" w:hAnsi="Times New Roman"/>
    </w:rPr>
  </w:style>
  <w:style w:type="paragraph" w:styleId="ac">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d"/>
    <w:uiPriority w:val="34"/>
    <w:qFormat/>
    <w:rsid w:val="00943F6B"/>
    <w:pPr>
      <w:ind w:left="720"/>
      <w:contextualSpacing/>
    </w:pPr>
  </w:style>
  <w:style w:type="character" w:customStyle="1" w:styleId="ad">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c"/>
    <w:uiPriority w:val="34"/>
    <w:qFormat/>
    <w:locked/>
    <w:rsid w:val="00A93C07"/>
    <w:rPr>
      <w:sz w:val="24"/>
      <w:szCs w:val="24"/>
    </w:rPr>
  </w:style>
  <w:style w:type="paragraph" w:styleId="ae">
    <w:name w:val="footnote text"/>
    <w:aliases w:val="Текст сноски Знак2,Table_Footnote_last Знак1,Текст сноски Знак Знак,Текст сноски Знак1 Знак Знак,Текст сноски Знак Знак Знак Знак,Footnote Text Char Знак Знак Знак,Footnote Text Char Знак Знак1,Текст сноски-FN Знак,Table_Footnote_last,Зна,З"/>
    <w:basedOn w:val="a"/>
    <w:link w:val="af"/>
    <w:uiPriority w:val="99"/>
    <w:unhideWhenUsed/>
    <w:qFormat/>
    <w:rsid w:val="00BA101F"/>
    <w:pPr>
      <w:spacing w:after="200" w:line="276" w:lineRule="auto"/>
    </w:pPr>
    <w:rPr>
      <w:rFonts w:ascii="Calibri" w:eastAsia="Calibri" w:hAnsi="Calibri"/>
      <w:sz w:val="20"/>
      <w:szCs w:val="20"/>
      <w:lang w:eastAsia="en-US"/>
    </w:rPr>
  </w:style>
  <w:style w:type="character" w:customStyle="1" w:styleId="af">
    <w:name w:val="Текст сноски Знак"/>
    <w:aliases w:val="Текст сноски Знак2 Знак,Table_Footnote_last Знак1 Знак,Текст сноски Знак Знак Знак,Текст сноски Знак1 Знак Знак Знак,Текст сноски Знак Знак Знак Знак Знак,Footnote Text Char Знак Знак Знак Знак,Footnote Text Char Знак Знак1 Знак,З Знак"/>
    <w:basedOn w:val="a0"/>
    <w:link w:val="ae"/>
    <w:uiPriority w:val="99"/>
    <w:qFormat/>
    <w:rsid w:val="00BA101F"/>
    <w:rPr>
      <w:lang w:eastAsia="en-US"/>
    </w:rPr>
  </w:style>
  <w:style w:type="paragraph" w:customStyle="1" w:styleId="TextBasTxt">
    <w:name w:val="TextBasTxt"/>
    <w:basedOn w:val="a"/>
    <w:rsid w:val="007B6D4B"/>
    <w:pPr>
      <w:autoSpaceDE w:val="0"/>
      <w:autoSpaceDN w:val="0"/>
      <w:adjustRightInd w:val="0"/>
      <w:ind w:firstLine="567"/>
      <w:jc w:val="both"/>
    </w:pPr>
  </w:style>
  <w:style w:type="paragraph" w:customStyle="1" w:styleId="TextBoldCenter">
    <w:name w:val="TextBoldCenter"/>
    <w:basedOn w:val="a"/>
    <w:rsid w:val="003B5E98"/>
    <w:pPr>
      <w:autoSpaceDE w:val="0"/>
      <w:autoSpaceDN w:val="0"/>
      <w:adjustRightInd w:val="0"/>
      <w:spacing w:before="283"/>
      <w:jc w:val="center"/>
    </w:pPr>
    <w:rPr>
      <w:b/>
      <w:bCs/>
      <w:sz w:val="26"/>
      <w:szCs w:val="26"/>
    </w:rPr>
  </w:style>
  <w:style w:type="character" w:styleId="af0">
    <w:name w:val="annotation reference"/>
    <w:basedOn w:val="a0"/>
    <w:uiPriority w:val="99"/>
    <w:unhideWhenUsed/>
    <w:rsid w:val="00861497"/>
    <w:rPr>
      <w:sz w:val="16"/>
      <w:szCs w:val="16"/>
    </w:rPr>
  </w:style>
  <w:style w:type="paragraph" w:styleId="af1">
    <w:name w:val="annotation text"/>
    <w:basedOn w:val="a"/>
    <w:link w:val="af2"/>
    <w:uiPriority w:val="99"/>
    <w:unhideWhenUsed/>
    <w:rsid w:val="00861497"/>
    <w:rPr>
      <w:sz w:val="20"/>
      <w:szCs w:val="20"/>
    </w:rPr>
  </w:style>
  <w:style w:type="character" w:customStyle="1" w:styleId="af2">
    <w:name w:val="Текст примечания Знак"/>
    <w:basedOn w:val="a0"/>
    <w:link w:val="af1"/>
    <w:uiPriority w:val="99"/>
    <w:rsid w:val="00861497"/>
    <w:rPr>
      <w:rFonts w:ascii="Times New Roman" w:eastAsia="Times New Roman" w:hAnsi="Times New Roman"/>
    </w:rPr>
  </w:style>
  <w:style w:type="paragraph" w:styleId="af3">
    <w:name w:val="annotation subject"/>
    <w:basedOn w:val="af1"/>
    <w:next w:val="af1"/>
    <w:link w:val="af4"/>
    <w:unhideWhenUsed/>
    <w:rsid w:val="00861497"/>
    <w:rPr>
      <w:b/>
      <w:bCs/>
    </w:rPr>
  </w:style>
  <w:style w:type="character" w:customStyle="1" w:styleId="af4">
    <w:name w:val="Тема примечания Знак"/>
    <w:basedOn w:val="af2"/>
    <w:link w:val="af3"/>
    <w:rsid w:val="00861497"/>
    <w:rPr>
      <w:rFonts w:ascii="Times New Roman" w:eastAsia="Times New Roman" w:hAnsi="Times New Roman"/>
      <w:b/>
      <w:bCs/>
    </w:rPr>
  </w:style>
  <w:style w:type="paragraph" w:styleId="af5">
    <w:name w:val="footer"/>
    <w:basedOn w:val="a"/>
    <w:link w:val="af6"/>
    <w:uiPriority w:val="99"/>
    <w:unhideWhenUsed/>
    <w:rsid w:val="00306EDE"/>
    <w:pPr>
      <w:tabs>
        <w:tab w:val="center" w:pos="4677"/>
        <w:tab w:val="right" w:pos="9355"/>
      </w:tabs>
    </w:pPr>
  </w:style>
  <w:style w:type="character" w:customStyle="1" w:styleId="af6">
    <w:name w:val="Нижний колонтитул Знак"/>
    <w:basedOn w:val="a0"/>
    <w:link w:val="af5"/>
    <w:uiPriority w:val="99"/>
    <w:rsid w:val="00306EDE"/>
    <w:rPr>
      <w:rFonts w:ascii="Times New Roman" w:eastAsia="Times New Roman" w:hAnsi="Times New Roman"/>
      <w:sz w:val="24"/>
      <w:szCs w:val="24"/>
    </w:rPr>
  </w:style>
  <w:style w:type="paragraph" w:styleId="af7">
    <w:name w:val="Revision"/>
    <w:hidden/>
    <w:uiPriority w:val="99"/>
    <w:semiHidden/>
    <w:rsid w:val="001B5A83"/>
    <w:rPr>
      <w:rFonts w:ascii="Times New Roman" w:eastAsia="Times New Roman" w:hAnsi="Times New Roman"/>
      <w:sz w:val="24"/>
      <w:szCs w:val="24"/>
    </w:rPr>
  </w:style>
  <w:style w:type="paragraph" w:customStyle="1" w:styleId="21">
    <w:name w:val="Без интервала2"/>
    <w:uiPriority w:val="99"/>
    <w:rsid w:val="00001AAA"/>
    <w:rPr>
      <w:rFonts w:eastAsia="Times New Roman"/>
    </w:rPr>
  </w:style>
  <w:style w:type="character" w:styleId="af8">
    <w:name w:val="footnote reference"/>
    <w:aliases w:val="Знак сноски-FN,Знак сноски 1,Ciae niinee-FN,Referencia nota al pie,SUPERS,fr,Used by Word for Help footnote symbols,Ciae niinee 1,16 Point,Superscript 6 Point,Footnote Reference Number,Footnote Reference_LVL6,Footnote Reference_LVL61,сноска"/>
    <w:uiPriority w:val="99"/>
    <w:qFormat/>
    <w:rsid w:val="002A1667"/>
    <w:rPr>
      <w:vertAlign w:val="superscript"/>
    </w:rPr>
  </w:style>
  <w:style w:type="paragraph" w:customStyle="1" w:styleId="12">
    <w:name w:val="Стиль1"/>
    <w:basedOn w:val="Default"/>
    <w:link w:val="13"/>
    <w:qFormat/>
    <w:rsid w:val="002A1667"/>
    <w:pPr>
      <w:jc w:val="both"/>
    </w:pPr>
    <w:rPr>
      <w:rFonts w:ascii="Tahoma" w:eastAsia="Calibri" w:hAnsi="Tahoma" w:cs="Tahoma"/>
      <w:sz w:val="22"/>
      <w:szCs w:val="22"/>
      <w:lang w:eastAsia="en-US"/>
    </w:rPr>
  </w:style>
  <w:style w:type="character" w:customStyle="1" w:styleId="13">
    <w:name w:val="Стиль1 Знак"/>
    <w:basedOn w:val="a0"/>
    <w:link w:val="12"/>
    <w:rsid w:val="002A1667"/>
    <w:rPr>
      <w:rFonts w:ascii="Tahoma" w:hAnsi="Tahoma" w:cs="Tahoma"/>
      <w:color w:val="000000"/>
      <w:sz w:val="22"/>
      <w:szCs w:val="22"/>
      <w:lang w:eastAsia="en-US"/>
    </w:rPr>
  </w:style>
  <w:style w:type="paragraph" w:styleId="af9">
    <w:name w:val="Title"/>
    <w:basedOn w:val="a"/>
    <w:next w:val="a"/>
    <w:link w:val="afa"/>
    <w:uiPriority w:val="10"/>
    <w:qFormat/>
    <w:rsid w:val="00943F6B"/>
    <w:pPr>
      <w:spacing w:before="240" w:after="60"/>
      <w:jc w:val="center"/>
      <w:outlineLvl w:val="0"/>
    </w:pPr>
    <w:rPr>
      <w:rFonts w:asciiTheme="majorHAnsi" w:eastAsiaTheme="majorEastAsia" w:hAnsiTheme="majorHAnsi"/>
      <w:b/>
      <w:bCs/>
      <w:kern w:val="28"/>
      <w:sz w:val="32"/>
      <w:szCs w:val="32"/>
    </w:rPr>
  </w:style>
  <w:style w:type="character" w:customStyle="1" w:styleId="afa">
    <w:name w:val="Заголовок Знак"/>
    <w:basedOn w:val="a0"/>
    <w:link w:val="af9"/>
    <w:uiPriority w:val="10"/>
    <w:rsid w:val="00943F6B"/>
    <w:rPr>
      <w:rFonts w:asciiTheme="majorHAnsi" w:eastAsiaTheme="majorEastAsia" w:hAnsiTheme="majorHAnsi"/>
      <w:b/>
      <w:bCs/>
      <w:kern w:val="28"/>
      <w:sz w:val="32"/>
      <w:szCs w:val="32"/>
    </w:rPr>
  </w:style>
  <w:style w:type="table" w:styleId="afb">
    <w:name w:val="Table Grid"/>
    <w:basedOn w:val="a1"/>
    <w:rsid w:val="00C42C2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laceholder Text"/>
    <w:basedOn w:val="a0"/>
    <w:uiPriority w:val="99"/>
    <w:semiHidden/>
    <w:rsid w:val="00C42C2C"/>
    <w:rPr>
      <w:color w:val="808080"/>
    </w:rPr>
  </w:style>
  <w:style w:type="character" w:customStyle="1" w:styleId="10">
    <w:name w:val="Заголовок 1 Знак"/>
    <w:basedOn w:val="a0"/>
    <w:link w:val="1"/>
    <w:rsid w:val="00943F6B"/>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943F6B"/>
    <w:rPr>
      <w:rFonts w:asciiTheme="majorHAnsi" w:eastAsiaTheme="majorEastAsia" w:hAnsiTheme="majorHAnsi"/>
      <w:b/>
      <w:bCs/>
      <w:i/>
      <w:iCs/>
      <w:sz w:val="28"/>
      <w:szCs w:val="28"/>
    </w:rPr>
  </w:style>
  <w:style w:type="paragraph" w:customStyle="1" w:styleId="14">
    <w:name w:val="Абзац списка1"/>
    <w:basedOn w:val="a"/>
    <w:rsid w:val="00944BE5"/>
    <w:pPr>
      <w:spacing w:after="200" w:line="276" w:lineRule="auto"/>
      <w:ind w:left="720"/>
      <w:contextualSpacing/>
    </w:pPr>
    <w:rPr>
      <w:rFonts w:ascii="Calibri" w:eastAsia="Calibri" w:hAnsi="Calibri"/>
      <w:sz w:val="22"/>
      <w:szCs w:val="22"/>
      <w:lang w:eastAsia="en-US"/>
    </w:rPr>
  </w:style>
  <w:style w:type="paragraph" w:customStyle="1" w:styleId="22">
    <w:name w:val="Абзац списка2"/>
    <w:basedOn w:val="a"/>
    <w:uiPriority w:val="99"/>
    <w:rsid w:val="00944BE5"/>
    <w:pPr>
      <w:spacing w:after="200" w:line="276" w:lineRule="auto"/>
      <w:ind w:left="720"/>
      <w:contextualSpacing/>
    </w:pPr>
    <w:rPr>
      <w:rFonts w:ascii="Calibri" w:eastAsia="Calibri" w:hAnsi="Calibri"/>
      <w:sz w:val="22"/>
      <w:szCs w:val="22"/>
      <w:lang w:eastAsia="en-US"/>
    </w:rPr>
  </w:style>
  <w:style w:type="paragraph" w:customStyle="1" w:styleId="textbastxt0">
    <w:name w:val="textbastxt"/>
    <w:basedOn w:val="a"/>
    <w:uiPriority w:val="99"/>
    <w:rsid w:val="00944BE5"/>
    <w:pPr>
      <w:autoSpaceDE w:val="0"/>
      <w:autoSpaceDN w:val="0"/>
      <w:ind w:firstLine="567"/>
      <w:jc w:val="both"/>
    </w:pPr>
  </w:style>
  <w:style w:type="paragraph" w:styleId="afd">
    <w:name w:val="Plain Text"/>
    <w:basedOn w:val="a"/>
    <w:link w:val="afe"/>
    <w:uiPriority w:val="99"/>
    <w:rsid w:val="00944BE5"/>
    <w:rPr>
      <w:rFonts w:ascii="Courier New" w:hAnsi="Courier New"/>
      <w:sz w:val="20"/>
      <w:szCs w:val="20"/>
      <w:lang w:val="x-none" w:eastAsia="x-none"/>
    </w:rPr>
  </w:style>
  <w:style w:type="character" w:customStyle="1" w:styleId="afe">
    <w:name w:val="Текст Знак"/>
    <w:basedOn w:val="a0"/>
    <w:link w:val="afd"/>
    <w:uiPriority w:val="99"/>
    <w:rsid w:val="00944BE5"/>
    <w:rPr>
      <w:rFonts w:ascii="Courier New" w:eastAsia="Times New Roman" w:hAnsi="Courier New"/>
      <w:lang w:val="x-none" w:eastAsia="x-none"/>
    </w:rPr>
  </w:style>
  <w:style w:type="paragraph" w:styleId="aff">
    <w:name w:val="No Spacing"/>
    <w:basedOn w:val="a"/>
    <w:uiPriority w:val="1"/>
    <w:qFormat/>
    <w:rsid w:val="00943F6B"/>
    <w:rPr>
      <w:szCs w:val="32"/>
    </w:rPr>
  </w:style>
  <w:style w:type="paragraph" w:customStyle="1" w:styleId="TextList">
    <w:name w:val="TextList"/>
    <w:basedOn w:val="a"/>
    <w:rsid w:val="00944BE5"/>
    <w:pPr>
      <w:autoSpaceDE w:val="0"/>
      <w:autoSpaceDN w:val="0"/>
      <w:adjustRightInd w:val="0"/>
      <w:ind w:firstLine="567"/>
      <w:jc w:val="both"/>
    </w:pPr>
  </w:style>
  <w:style w:type="character" w:customStyle="1" w:styleId="FontStyle12">
    <w:name w:val="Font Style12"/>
    <w:rsid w:val="00944BE5"/>
    <w:rPr>
      <w:rFonts w:ascii="Times New Roman" w:hAnsi="Times New Roman" w:cs="Times New Roman" w:hint="default"/>
      <w:sz w:val="24"/>
      <w:szCs w:val="24"/>
    </w:rPr>
  </w:style>
  <w:style w:type="paragraph" w:styleId="aff0">
    <w:name w:val="Document Map"/>
    <w:basedOn w:val="a"/>
    <w:link w:val="aff1"/>
    <w:uiPriority w:val="99"/>
    <w:semiHidden/>
    <w:unhideWhenUsed/>
    <w:rsid w:val="00944BE5"/>
    <w:pPr>
      <w:spacing w:after="200" w:line="276" w:lineRule="auto"/>
    </w:pPr>
    <w:rPr>
      <w:rFonts w:ascii="Tahoma" w:eastAsia="Calibri" w:hAnsi="Tahoma"/>
      <w:sz w:val="16"/>
      <w:szCs w:val="16"/>
      <w:lang w:val="x-none" w:eastAsia="en-US"/>
    </w:rPr>
  </w:style>
  <w:style w:type="character" w:customStyle="1" w:styleId="aff1">
    <w:name w:val="Схема документа Знак"/>
    <w:basedOn w:val="a0"/>
    <w:link w:val="aff0"/>
    <w:uiPriority w:val="99"/>
    <w:semiHidden/>
    <w:rsid w:val="00944BE5"/>
    <w:rPr>
      <w:rFonts w:ascii="Tahoma" w:hAnsi="Tahoma"/>
      <w:sz w:val="16"/>
      <w:szCs w:val="16"/>
      <w:lang w:val="x-none" w:eastAsia="en-US"/>
    </w:rPr>
  </w:style>
  <w:style w:type="paragraph" w:customStyle="1" w:styleId="210">
    <w:name w:val="Основной текст 21"/>
    <w:basedOn w:val="a"/>
    <w:rsid w:val="00944BE5"/>
    <w:pPr>
      <w:ind w:firstLine="720"/>
      <w:jc w:val="both"/>
    </w:pPr>
    <w:rPr>
      <w:sz w:val="28"/>
      <w:szCs w:val="20"/>
    </w:rPr>
  </w:style>
  <w:style w:type="paragraph" w:customStyle="1" w:styleId="TextRight">
    <w:name w:val="TextRight"/>
    <w:basedOn w:val="a"/>
    <w:rsid w:val="00944BE5"/>
    <w:pPr>
      <w:autoSpaceDE w:val="0"/>
      <w:autoSpaceDN w:val="0"/>
      <w:adjustRightInd w:val="0"/>
      <w:jc w:val="right"/>
    </w:pPr>
    <w:rPr>
      <w:b/>
      <w:bCs/>
      <w:sz w:val="28"/>
      <w:szCs w:val="28"/>
    </w:rPr>
  </w:style>
  <w:style w:type="paragraph" w:styleId="aff2">
    <w:name w:val="Body Text Indent"/>
    <w:basedOn w:val="a"/>
    <w:link w:val="aff3"/>
    <w:uiPriority w:val="99"/>
    <w:rsid w:val="00944BE5"/>
    <w:pPr>
      <w:spacing w:after="120"/>
      <w:ind w:left="283" w:firstLine="709"/>
      <w:jc w:val="both"/>
    </w:pPr>
    <w:rPr>
      <w:rFonts w:ascii="Bookman Old Style" w:eastAsia="Calibri" w:hAnsi="Bookman Old Style"/>
      <w:sz w:val="22"/>
      <w:szCs w:val="20"/>
    </w:rPr>
  </w:style>
  <w:style w:type="character" w:customStyle="1" w:styleId="aff3">
    <w:name w:val="Основной текст с отступом Знак"/>
    <w:basedOn w:val="a0"/>
    <w:link w:val="aff2"/>
    <w:uiPriority w:val="99"/>
    <w:rsid w:val="00944BE5"/>
    <w:rPr>
      <w:rFonts w:ascii="Bookman Old Style" w:hAnsi="Bookman Old Style"/>
      <w:sz w:val="22"/>
    </w:rPr>
  </w:style>
  <w:style w:type="paragraph" w:customStyle="1" w:styleId="ConsPlusNonformat">
    <w:name w:val="ConsPlusNonformat"/>
    <w:uiPriority w:val="99"/>
    <w:rsid w:val="00944BE5"/>
    <w:pPr>
      <w:widowControl w:val="0"/>
      <w:autoSpaceDE w:val="0"/>
      <w:autoSpaceDN w:val="0"/>
      <w:adjustRightInd w:val="0"/>
      <w:ind w:firstLine="709"/>
      <w:jc w:val="both"/>
    </w:pPr>
    <w:rPr>
      <w:rFonts w:ascii="Courier New" w:hAnsi="Courier New" w:cs="Courier New"/>
    </w:rPr>
  </w:style>
  <w:style w:type="table" w:customStyle="1" w:styleId="15">
    <w:name w:val="Сетка таблицы1"/>
    <w:basedOn w:val="a1"/>
    <w:next w:val="afb"/>
    <w:uiPriority w:val="59"/>
    <w:rsid w:val="00944BE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943F6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43F6B"/>
    <w:rPr>
      <w:b/>
      <w:bCs/>
      <w:sz w:val="28"/>
      <w:szCs w:val="28"/>
    </w:rPr>
  </w:style>
  <w:style w:type="character" w:customStyle="1" w:styleId="50">
    <w:name w:val="Заголовок 5 Знак"/>
    <w:basedOn w:val="a0"/>
    <w:link w:val="5"/>
    <w:uiPriority w:val="9"/>
    <w:semiHidden/>
    <w:rsid w:val="00943F6B"/>
    <w:rPr>
      <w:b/>
      <w:bCs/>
      <w:i/>
      <w:iCs/>
      <w:sz w:val="26"/>
      <w:szCs w:val="26"/>
    </w:rPr>
  </w:style>
  <w:style w:type="character" w:customStyle="1" w:styleId="60">
    <w:name w:val="Заголовок 6 Знак"/>
    <w:basedOn w:val="a0"/>
    <w:link w:val="6"/>
    <w:uiPriority w:val="9"/>
    <w:semiHidden/>
    <w:rsid w:val="00943F6B"/>
    <w:rPr>
      <w:b/>
      <w:bCs/>
    </w:rPr>
  </w:style>
  <w:style w:type="character" w:customStyle="1" w:styleId="70">
    <w:name w:val="Заголовок 7 Знак"/>
    <w:basedOn w:val="a0"/>
    <w:link w:val="7"/>
    <w:uiPriority w:val="9"/>
    <w:semiHidden/>
    <w:rsid w:val="00943F6B"/>
    <w:rPr>
      <w:sz w:val="24"/>
      <w:szCs w:val="24"/>
    </w:rPr>
  </w:style>
  <w:style w:type="character" w:customStyle="1" w:styleId="80">
    <w:name w:val="Заголовок 8 Знак"/>
    <w:basedOn w:val="a0"/>
    <w:link w:val="8"/>
    <w:uiPriority w:val="9"/>
    <w:semiHidden/>
    <w:rsid w:val="00943F6B"/>
    <w:rPr>
      <w:i/>
      <w:iCs/>
      <w:sz w:val="24"/>
      <w:szCs w:val="24"/>
    </w:rPr>
  </w:style>
  <w:style w:type="character" w:customStyle="1" w:styleId="90">
    <w:name w:val="Заголовок 9 Знак"/>
    <w:basedOn w:val="a0"/>
    <w:link w:val="9"/>
    <w:uiPriority w:val="9"/>
    <w:semiHidden/>
    <w:rsid w:val="00943F6B"/>
    <w:rPr>
      <w:rFonts w:asciiTheme="majorHAnsi" w:eastAsiaTheme="majorEastAsia" w:hAnsiTheme="majorHAnsi"/>
    </w:rPr>
  </w:style>
  <w:style w:type="paragraph" w:styleId="aff4">
    <w:name w:val="Subtitle"/>
    <w:basedOn w:val="a"/>
    <w:next w:val="a"/>
    <w:link w:val="aff5"/>
    <w:uiPriority w:val="11"/>
    <w:qFormat/>
    <w:rsid w:val="00943F6B"/>
    <w:pPr>
      <w:spacing w:after="60"/>
      <w:jc w:val="center"/>
      <w:outlineLvl w:val="1"/>
    </w:pPr>
    <w:rPr>
      <w:rFonts w:asciiTheme="majorHAnsi" w:eastAsiaTheme="majorEastAsia" w:hAnsiTheme="majorHAnsi"/>
    </w:rPr>
  </w:style>
  <w:style w:type="character" w:customStyle="1" w:styleId="aff5">
    <w:name w:val="Подзаголовок Знак"/>
    <w:basedOn w:val="a0"/>
    <w:link w:val="aff4"/>
    <w:uiPriority w:val="11"/>
    <w:rsid w:val="00943F6B"/>
    <w:rPr>
      <w:rFonts w:asciiTheme="majorHAnsi" w:eastAsiaTheme="majorEastAsia" w:hAnsiTheme="majorHAnsi"/>
      <w:sz w:val="24"/>
      <w:szCs w:val="24"/>
    </w:rPr>
  </w:style>
  <w:style w:type="character" w:styleId="aff6">
    <w:name w:val="Strong"/>
    <w:basedOn w:val="a0"/>
    <w:uiPriority w:val="22"/>
    <w:qFormat/>
    <w:rsid w:val="00943F6B"/>
    <w:rPr>
      <w:b/>
      <w:bCs/>
    </w:rPr>
  </w:style>
  <w:style w:type="paragraph" w:styleId="23">
    <w:name w:val="Quote"/>
    <w:basedOn w:val="a"/>
    <w:next w:val="a"/>
    <w:link w:val="24"/>
    <w:uiPriority w:val="29"/>
    <w:qFormat/>
    <w:rsid w:val="00943F6B"/>
    <w:rPr>
      <w:i/>
    </w:rPr>
  </w:style>
  <w:style w:type="character" w:customStyle="1" w:styleId="24">
    <w:name w:val="Цитата 2 Знак"/>
    <w:basedOn w:val="a0"/>
    <w:link w:val="23"/>
    <w:uiPriority w:val="29"/>
    <w:rsid w:val="00943F6B"/>
    <w:rPr>
      <w:i/>
      <w:sz w:val="24"/>
      <w:szCs w:val="24"/>
    </w:rPr>
  </w:style>
  <w:style w:type="paragraph" w:styleId="aff7">
    <w:name w:val="Intense Quote"/>
    <w:basedOn w:val="a"/>
    <w:next w:val="a"/>
    <w:link w:val="aff8"/>
    <w:uiPriority w:val="30"/>
    <w:qFormat/>
    <w:rsid w:val="00943F6B"/>
    <w:pPr>
      <w:ind w:left="720" w:right="720"/>
    </w:pPr>
    <w:rPr>
      <w:b/>
      <w:i/>
      <w:szCs w:val="22"/>
    </w:rPr>
  </w:style>
  <w:style w:type="character" w:customStyle="1" w:styleId="aff8">
    <w:name w:val="Выделенная цитата Знак"/>
    <w:basedOn w:val="a0"/>
    <w:link w:val="aff7"/>
    <w:uiPriority w:val="30"/>
    <w:rsid w:val="00943F6B"/>
    <w:rPr>
      <w:b/>
      <w:i/>
      <w:sz w:val="24"/>
    </w:rPr>
  </w:style>
  <w:style w:type="character" w:styleId="aff9">
    <w:name w:val="Subtle Emphasis"/>
    <w:uiPriority w:val="19"/>
    <w:qFormat/>
    <w:rsid w:val="00943F6B"/>
    <w:rPr>
      <w:i/>
      <w:color w:val="5A5A5A" w:themeColor="text1" w:themeTint="A5"/>
    </w:rPr>
  </w:style>
  <w:style w:type="character" w:styleId="affa">
    <w:name w:val="Intense Emphasis"/>
    <w:basedOn w:val="a0"/>
    <w:uiPriority w:val="21"/>
    <w:qFormat/>
    <w:rsid w:val="00943F6B"/>
    <w:rPr>
      <w:b/>
      <w:i/>
      <w:sz w:val="24"/>
      <w:szCs w:val="24"/>
      <w:u w:val="single"/>
    </w:rPr>
  </w:style>
  <w:style w:type="character" w:styleId="affb">
    <w:name w:val="Subtle Reference"/>
    <w:basedOn w:val="a0"/>
    <w:uiPriority w:val="31"/>
    <w:qFormat/>
    <w:rsid w:val="00943F6B"/>
    <w:rPr>
      <w:sz w:val="24"/>
      <w:szCs w:val="24"/>
      <w:u w:val="single"/>
    </w:rPr>
  </w:style>
  <w:style w:type="character" w:styleId="affc">
    <w:name w:val="Intense Reference"/>
    <w:basedOn w:val="a0"/>
    <w:uiPriority w:val="32"/>
    <w:qFormat/>
    <w:rsid w:val="00943F6B"/>
    <w:rPr>
      <w:b/>
      <w:sz w:val="24"/>
      <w:u w:val="single"/>
    </w:rPr>
  </w:style>
  <w:style w:type="character" w:styleId="affd">
    <w:name w:val="Book Title"/>
    <w:basedOn w:val="a0"/>
    <w:uiPriority w:val="33"/>
    <w:qFormat/>
    <w:rsid w:val="00943F6B"/>
    <w:rPr>
      <w:rFonts w:asciiTheme="majorHAnsi" w:eastAsiaTheme="majorEastAsia" w:hAnsiTheme="majorHAnsi"/>
      <w:b/>
      <w:i/>
      <w:sz w:val="24"/>
      <w:szCs w:val="24"/>
    </w:rPr>
  </w:style>
  <w:style w:type="paragraph" w:styleId="affe">
    <w:name w:val="TOC Heading"/>
    <w:basedOn w:val="1"/>
    <w:next w:val="a"/>
    <w:uiPriority w:val="39"/>
    <w:semiHidden/>
    <w:unhideWhenUsed/>
    <w:qFormat/>
    <w:rsid w:val="00943F6B"/>
    <w:pPr>
      <w:outlineLvl w:val="9"/>
    </w:pPr>
  </w:style>
  <w:style w:type="character" w:styleId="HTML">
    <w:name w:val="HTML Cite"/>
    <w:basedOn w:val="a0"/>
    <w:uiPriority w:val="99"/>
    <w:semiHidden/>
    <w:unhideWhenUsed/>
    <w:rsid w:val="00FC0839"/>
    <w:rPr>
      <w:i/>
      <w:iCs/>
    </w:rPr>
  </w:style>
  <w:style w:type="character" w:styleId="afff">
    <w:name w:val="FollowedHyperlink"/>
    <w:basedOn w:val="a0"/>
    <w:uiPriority w:val="99"/>
    <w:semiHidden/>
    <w:unhideWhenUsed/>
    <w:rsid w:val="00FC0839"/>
    <w:rPr>
      <w:color w:val="800080" w:themeColor="followedHyperlink"/>
      <w:u w:val="single"/>
    </w:rPr>
  </w:style>
  <w:style w:type="paragraph" w:styleId="25">
    <w:name w:val="Body Text 2"/>
    <w:basedOn w:val="a"/>
    <w:link w:val="26"/>
    <w:uiPriority w:val="99"/>
    <w:unhideWhenUsed/>
    <w:rsid w:val="00FC0839"/>
    <w:pPr>
      <w:spacing w:after="120" w:line="480" w:lineRule="auto"/>
    </w:pPr>
  </w:style>
  <w:style w:type="character" w:customStyle="1" w:styleId="26">
    <w:name w:val="Основной текст 2 Знак"/>
    <w:basedOn w:val="a0"/>
    <w:link w:val="25"/>
    <w:uiPriority w:val="99"/>
    <w:rsid w:val="00FC0839"/>
    <w:rPr>
      <w:sz w:val="24"/>
      <w:szCs w:val="24"/>
    </w:rPr>
  </w:style>
  <w:style w:type="character" w:customStyle="1" w:styleId="apple-style-span">
    <w:name w:val="apple-style-span"/>
    <w:basedOn w:val="a0"/>
    <w:rsid w:val="008C6332"/>
  </w:style>
  <w:style w:type="paragraph" w:styleId="afff0">
    <w:name w:val="Normal (Web)"/>
    <w:basedOn w:val="a"/>
    <w:rsid w:val="008C6332"/>
    <w:pPr>
      <w:spacing w:before="100" w:beforeAutospacing="1" w:after="100" w:afterAutospacing="1"/>
    </w:pPr>
    <w:rPr>
      <w:rFonts w:ascii="Times New Roman" w:eastAsia="Times New Roman" w:hAnsi="Times New Roman"/>
    </w:rPr>
  </w:style>
  <w:style w:type="character" w:styleId="HTML0">
    <w:name w:val="HTML Definition"/>
    <w:basedOn w:val="a0"/>
    <w:uiPriority w:val="99"/>
    <w:unhideWhenUsed/>
    <w:rsid w:val="008C6332"/>
    <w:rPr>
      <w:i/>
      <w:iCs/>
    </w:rPr>
  </w:style>
  <w:style w:type="paragraph" w:customStyle="1" w:styleId="110">
    <w:name w:val="Без интервала11"/>
    <w:rsid w:val="00793BF2"/>
    <w:rPr>
      <w:rFonts w:ascii="Calibri" w:eastAsia="Times New Roman" w:hAnsi="Calibri"/>
    </w:rPr>
  </w:style>
  <w:style w:type="character" w:customStyle="1" w:styleId="ConsPlusNormal0">
    <w:name w:val="ConsPlusNormal Знак"/>
    <w:link w:val="ConsPlusNormal"/>
    <w:locked/>
    <w:rsid w:val="00E46C83"/>
    <w:rPr>
      <w:rFonts w:ascii="Times New Roman" w:hAnsi="Times New Roman"/>
    </w:rPr>
  </w:style>
  <w:style w:type="character" w:customStyle="1" w:styleId="Default0">
    <w:name w:val="Default Знак"/>
    <w:basedOn w:val="a0"/>
    <w:link w:val="Default"/>
    <w:rsid w:val="00AD16EE"/>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6132">
      <w:bodyDiv w:val="1"/>
      <w:marLeft w:val="0"/>
      <w:marRight w:val="0"/>
      <w:marTop w:val="0"/>
      <w:marBottom w:val="0"/>
      <w:divBdr>
        <w:top w:val="none" w:sz="0" w:space="0" w:color="auto"/>
        <w:left w:val="none" w:sz="0" w:space="0" w:color="auto"/>
        <w:bottom w:val="none" w:sz="0" w:space="0" w:color="auto"/>
        <w:right w:val="none" w:sz="0" w:space="0" w:color="auto"/>
      </w:divBdr>
    </w:div>
    <w:div w:id="195898893">
      <w:bodyDiv w:val="1"/>
      <w:marLeft w:val="0"/>
      <w:marRight w:val="0"/>
      <w:marTop w:val="0"/>
      <w:marBottom w:val="0"/>
      <w:divBdr>
        <w:top w:val="none" w:sz="0" w:space="0" w:color="auto"/>
        <w:left w:val="none" w:sz="0" w:space="0" w:color="auto"/>
        <w:bottom w:val="none" w:sz="0" w:space="0" w:color="auto"/>
        <w:right w:val="none" w:sz="0" w:space="0" w:color="auto"/>
      </w:divBdr>
    </w:div>
    <w:div w:id="244001596">
      <w:bodyDiv w:val="1"/>
      <w:marLeft w:val="0"/>
      <w:marRight w:val="0"/>
      <w:marTop w:val="0"/>
      <w:marBottom w:val="0"/>
      <w:divBdr>
        <w:top w:val="none" w:sz="0" w:space="0" w:color="auto"/>
        <w:left w:val="none" w:sz="0" w:space="0" w:color="auto"/>
        <w:bottom w:val="none" w:sz="0" w:space="0" w:color="auto"/>
        <w:right w:val="none" w:sz="0" w:space="0" w:color="auto"/>
      </w:divBdr>
    </w:div>
    <w:div w:id="275597485">
      <w:bodyDiv w:val="1"/>
      <w:marLeft w:val="0"/>
      <w:marRight w:val="0"/>
      <w:marTop w:val="0"/>
      <w:marBottom w:val="0"/>
      <w:divBdr>
        <w:top w:val="none" w:sz="0" w:space="0" w:color="auto"/>
        <w:left w:val="none" w:sz="0" w:space="0" w:color="auto"/>
        <w:bottom w:val="none" w:sz="0" w:space="0" w:color="auto"/>
        <w:right w:val="none" w:sz="0" w:space="0" w:color="auto"/>
      </w:divBdr>
    </w:div>
    <w:div w:id="279455769">
      <w:bodyDiv w:val="1"/>
      <w:marLeft w:val="0"/>
      <w:marRight w:val="0"/>
      <w:marTop w:val="0"/>
      <w:marBottom w:val="0"/>
      <w:divBdr>
        <w:top w:val="none" w:sz="0" w:space="0" w:color="auto"/>
        <w:left w:val="none" w:sz="0" w:space="0" w:color="auto"/>
        <w:bottom w:val="none" w:sz="0" w:space="0" w:color="auto"/>
        <w:right w:val="none" w:sz="0" w:space="0" w:color="auto"/>
      </w:divBdr>
    </w:div>
    <w:div w:id="341516100">
      <w:bodyDiv w:val="1"/>
      <w:marLeft w:val="0"/>
      <w:marRight w:val="0"/>
      <w:marTop w:val="0"/>
      <w:marBottom w:val="0"/>
      <w:divBdr>
        <w:top w:val="none" w:sz="0" w:space="0" w:color="auto"/>
        <w:left w:val="none" w:sz="0" w:space="0" w:color="auto"/>
        <w:bottom w:val="none" w:sz="0" w:space="0" w:color="auto"/>
        <w:right w:val="none" w:sz="0" w:space="0" w:color="auto"/>
      </w:divBdr>
    </w:div>
    <w:div w:id="408238711">
      <w:bodyDiv w:val="1"/>
      <w:marLeft w:val="0"/>
      <w:marRight w:val="0"/>
      <w:marTop w:val="0"/>
      <w:marBottom w:val="0"/>
      <w:divBdr>
        <w:top w:val="none" w:sz="0" w:space="0" w:color="auto"/>
        <w:left w:val="none" w:sz="0" w:space="0" w:color="auto"/>
        <w:bottom w:val="none" w:sz="0" w:space="0" w:color="auto"/>
        <w:right w:val="none" w:sz="0" w:space="0" w:color="auto"/>
      </w:divBdr>
    </w:div>
    <w:div w:id="411049602">
      <w:bodyDiv w:val="1"/>
      <w:marLeft w:val="0"/>
      <w:marRight w:val="0"/>
      <w:marTop w:val="0"/>
      <w:marBottom w:val="0"/>
      <w:divBdr>
        <w:top w:val="none" w:sz="0" w:space="0" w:color="auto"/>
        <w:left w:val="none" w:sz="0" w:space="0" w:color="auto"/>
        <w:bottom w:val="none" w:sz="0" w:space="0" w:color="auto"/>
        <w:right w:val="none" w:sz="0" w:space="0" w:color="auto"/>
      </w:divBdr>
    </w:div>
    <w:div w:id="486291482">
      <w:bodyDiv w:val="1"/>
      <w:marLeft w:val="0"/>
      <w:marRight w:val="0"/>
      <w:marTop w:val="0"/>
      <w:marBottom w:val="0"/>
      <w:divBdr>
        <w:top w:val="none" w:sz="0" w:space="0" w:color="auto"/>
        <w:left w:val="none" w:sz="0" w:space="0" w:color="auto"/>
        <w:bottom w:val="none" w:sz="0" w:space="0" w:color="auto"/>
        <w:right w:val="none" w:sz="0" w:space="0" w:color="auto"/>
      </w:divBdr>
    </w:div>
    <w:div w:id="502742497">
      <w:bodyDiv w:val="1"/>
      <w:marLeft w:val="0"/>
      <w:marRight w:val="0"/>
      <w:marTop w:val="0"/>
      <w:marBottom w:val="0"/>
      <w:divBdr>
        <w:top w:val="none" w:sz="0" w:space="0" w:color="auto"/>
        <w:left w:val="none" w:sz="0" w:space="0" w:color="auto"/>
        <w:bottom w:val="none" w:sz="0" w:space="0" w:color="auto"/>
        <w:right w:val="none" w:sz="0" w:space="0" w:color="auto"/>
      </w:divBdr>
    </w:div>
    <w:div w:id="507519728">
      <w:bodyDiv w:val="1"/>
      <w:marLeft w:val="0"/>
      <w:marRight w:val="0"/>
      <w:marTop w:val="0"/>
      <w:marBottom w:val="0"/>
      <w:divBdr>
        <w:top w:val="none" w:sz="0" w:space="0" w:color="auto"/>
        <w:left w:val="none" w:sz="0" w:space="0" w:color="auto"/>
        <w:bottom w:val="none" w:sz="0" w:space="0" w:color="auto"/>
        <w:right w:val="none" w:sz="0" w:space="0" w:color="auto"/>
      </w:divBdr>
    </w:div>
    <w:div w:id="643893736">
      <w:bodyDiv w:val="1"/>
      <w:marLeft w:val="0"/>
      <w:marRight w:val="0"/>
      <w:marTop w:val="0"/>
      <w:marBottom w:val="0"/>
      <w:divBdr>
        <w:top w:val="none" w:sz="0" w:space="0" w:color="auto"/>
        <w:left w:val="none" w:sz="0" w:space="0" w:color="auto"/>
        <w:bottom w:val="none" w:sz="0" w:space="0" w:color="auto"/>
        <w:right w:val="none" w:sz="0" w:space="0" w:color="auto"/>
      </w:divBdr>
    </w:div>
    <w:div w:id="756755204">
      <w:bodyDiv w:val="1"/>
      <w:marLeft w:val="0"/>
      <w:marRight w:val="0"/>
      <w:marTop w:val="0"/>
      <w:marBottom w:val="0"/>
      <w:divBdr>
        <w:top w:val="none" w:sz="0" w:space="0" w:color="auto"/>
        <w:left w:val="none" w:sz="0" w:space="0" w:color="auto"/>
        <w:bottom w:val="none" w:sz="0" w:space="0" w:color="auto"/>
        <w:right w:val="none" w:sz="0" w:space="0" w:color="auto"/>
      </w:divBdr>
    </w:div>
    <w:div w:id="890581924">
      <w:bodyDiv w:val="1"/>
      <w:marLeft w:val="0"/>
      <w:marRight w:val="0"/>
      <w:marTop w:val="0"/>
      <w:marBottom w:val="0"/>
      <w:divBdr>
        <w:top w:val="none" w:sz="0" w:space="0" w:color="auto"/>
        <w:left w:val="none" w:sz="0" w:space="0" w:color="auto"/>
        <w:bottom w:val="none" w:sz="0" w:space="0" w:color="auto"/>
        <w:right w:val="none" w:sz="0" w:space="0" w:color="auto"/>
      </w:divBdr>
    </w:div>
    <w:div w:id="900673920">
      <w:bodyDiv w:val="1"/>
      <w:marLeft w:val="0"/>
      <w:marRight w:val="0"/>
      <w:marTop w:val="0"/>
      <w:marBottom w:val="0"/>
      <w:divBdr>
        <w:top w:val="none" w:sz="0" w:space="0" w:color="auto"/>
        <w:left w:val="none" w:sz="0" w:space="0" w:color="auto"/>
        <w:bottom w:val="none" w:sz="0" w:space="0" w:color="auto"/>
        <w:right w:val="none" w:sz="0" w:space="0" w:color="auto"/>
      </w:divBdr>
    </w:div>
    <w:div w:id="968626346">
      <w:bodyDiv w:val="1"/>
      <w:marLeft w:val="0"/>
      <w:marRight w:val="0"/>
      <w:marTop w:val="0"/>
      <w:marBottom w:val="0"/>
      <w:divBdr>
        <w:top w:val="none" w:sz="0" w:space="0" w:color="auto"/>
        <w:left w:val="none" w:sz="0" w:space="0" w:color="auto"/>
        <w:bottom w:val="none" w:sz="0" w:space="0" w:color="auto"/>
        <w:right w:val="none" w:sz="0" w:space="0" w:color="auto"/>
      </w:divBdr>
    </w:div>
    <w:div w:id="1144736330">
      <w:bodyDiv w:val="1"/>
      <w:marLeft w:val="0"/>
      <w:marRight w:val="0"/>
      <w:marTop w:val="0"/>
      <w:marBottom w:val="0"/>
      <w:divBdr>
        <w:top w:val="none" w:sz="0" w:space="0" w:color="auto"/>
        <w:left w:val="none" w:sz="0" w:space="0" w:color="auto"/>
        <w:bottom w:val="none" w:sz="0" w:space="0" w:color="auto"/>
        <w:right w:val="none" w:sz="0" w:space="0" w:color="auto"/>
      </w:divBdr>
    </w:div>
    <w:div w:id="1315640876">
      <w:bodyDiv w:val="1"/>
      <w:marLeft w:val="0"/>
      <w:marRight w:val="0"/>
      <w:marTop w:val="0"/>
      <w:marBottom w:val="0"/>
      <w:divBdr>
        <w:top w:val="none" w:sz="0" w:space="0" w:color="auto"/>
        <w:left w:val="none" w:sz="0" w:space="0" w:color="auto"/>
        <w:bottom w:val="none" w:sz="0" w:space="0" w:color="auto"/>
        <w:right w:val="none" w:sz="0" w:space="0" w:color="auto"/>
      </w:divBdr>
    </w:div>
    <w:div w:id="1325669334">
      <w:bodyDiv w:val="1"/>
      <w:marLeft w:val="0"/>
      <w:marRight w:val="0"/>
      <w:marTop w:val="0"/>
      <w:marBottom w:val="0"/>
      <w:divBdr>
        <w:top w:val="none" w:sz="0" w:space="0" w:color="auto"/>
        <w:left w:val="none" w:sz="0" w:space="0" w:color="auto"/>
        <w:bottom w:val="none" w:sz="0" w:space="0" w:color="auto"/>
        <w:right w:val="none" w:sz="0" w:space="0" w:color="auto"/>
      </w:divBdr>
    </w:div>
    <w:div w:id="1375233333">
      <w:bodyDiv w:val="1"/>
      <w:marLeft w:val="0"/>
      <w:marRight w:val="0"/>
      <w:marTop w:val="0"/>
      <w:marBottom w:val="0"/>
      <w:divBdr>
        <w:top w:val="none" w:sz="0" w:space="0" w:color="auto"/>
        <w:left w:val="none" w:sz="0" w:space="0" w:color="auto"/>
        <w:bottom w:val="none" w:sz="0" w:space="0" w:color="auto"/>
        <w:right w:val="none" w:sz="0" w:space="0" w:color="auto"/>
      </w:divBdr>
    </w:div>
    <w:div w:id="1396589188">
      <w:bodyDiv w:val="1"/>
      <w:marLeft w:val="0"/>
      <w:marRight w:val="0"/>
      <w:marTop w:val="0"/>
      <w:marBottom w:val="0"/>
      <w:divBdr>
        <w:top w:val="none" w:sz="0" w:space="0" w:color="auto"/>
        <w:left w:val="none" w:sz="0" w:space="0" w:color="auto"/>
        <w:bottom w:val="none" w:sz="0" w:space="0" w:color="auto"/>
        <w:right w:val="none" w:sz="0" w:space="0" w:color="auto"/>
      </w:divBdr>
    </w:div>
    <w:div w:id="1449621596">
      <w:bodyDiv w:val="1"/>
      <w:marLeft w:val="0"/>
      <w:marRight w:val="0"/>
      <w:marTop w:val="0"/>
      <w:marBottom w:val="0"/>
      <w:divBdr>
        <w:top w:val="none" w:sz="0" w:space="0" w:color="auto"/>
        <w:left w:val="none" w:sz="0" w:space="0" w:color="auto"/>
        <w:bottom w:val="none" w:sz="0" w:space="0" w:color="auto"/>
        <w:right w:val="none" w:sz="0" w:space="0" w:color="auto"/>
      </w:divBdr>
    </w:div>
    <w:div w:id="1485512948">
      <w:bodyDiv w:val="1"/>
      <w:marLeft w:val="0"/>
      <w:marRight w:val="0"/>
      <w:marTop w:val="0"/>
      <w:marBottom w:val="0"/>
      <w:divBdr>
        <w:top w:val="none" w:sz="0" w:space="0" w:color="auto"/>
        <w:left w:val="none" w:sz="0" w:space="0" w:color="auto"/>
        <w:bottom w:val="none" w:sz="0" w:space="0" w:color="auto"/>
        <w:right w:val="none" w:sz="0" w:space="0" w:color="auto"/>
      </w:divBdr>
    </w:div>
    <w:div w:id="1542788908">
      <w:bodyDiv w:val="1"/>
      <w:marLeft w:val="0"/>
      <w:marRight w:val="0"/>
      <w:marTop w:val="0"/>
      <w:marBottom w:val="0"/>
      <w:divBdr>
        <w:top w:val="none" w:sz="0" w:space="0" w:color="auto"/>
        <w:left w:val="none" w:sz="0" w:space="0" w:color="auto"/>
        <w:bottom w:val="none" w:sz="0" w:space="0" w:color="auto"/>
        <w:right w:val="none" w:sz="0" w:space="0" w:color="auto"/>
      </w:divBdr>
    </w:div>
    <w:div w:id="1592859986">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43460723">
      <w:bodyDiv w:val="1"/>
      <w:marLeft w:val="0"/>
      <w:marRight w:val="0"/>
      <w:marTop w:val="0"/>
      <w:marBottom w:val="0"/>
      <w:divBdr>
        <w:top w:val="none" w:sz="0" w:space="0" w:color="auto"/>
        <w:left w:val="none" w:sz="0" w:space="0" w:color="auto"/>
        <w:bottom w:val="none" w:sz="0" w:space="0" w:color="auto"/>
        <w:right w:val="none" w:sz="0" w:space="0" w:color="auto"/>
      </w:divBdr>
      <w:divsChild>
        <w:div w:id="1862083042">
          <w:marLeft w:val="0"/>
          <w:marRight w:val="0"/>
          <w:marTop w:val="0"/>
          <w:marBottom w:val="0"/>
          <w:divBdr>
            <w:top w:val="none" w:sz="0" w:space="0" w:color="auto"/>
            <w:left w:val="none" w:sz="0" w:space="0" w:color="auto"/>
            <w:bottom w:val="none" w:sz="0" w:space="0" w:color="auto"/>
            <w:right w:val="none" w:sz="0" w:space="0" w:color="auto"/>
          </w:divBdr>
        </w:div>
      </w:divsChild>
    </w:div>
    <w:div w:id="1679499502">
      <w:bodyDiv w:val="1"/>
      <w:marLeft w:val="0"/>
      <w:marRight w:val="0"/>
      <w:marTop w:val="0"/>
      <w:marBottom w:val="0"/>
      <w:divBdr>
        <w:top w:val="none" w:sz="0" w:space="0" w:color="auto"/>
        <w:left w:val="none" w:sz="0" w:space="0" w:color="auto"/>
        <w:bottom w:val="none" w:sz="0" w:space="0" w:color="auto"/>
        <w:right w:val="none" w:sz="0" w:space="0" w:color="auto"/>
      </w:divBdr>
    </w:div>
    <w:div w:id="1728067916">
      <w:bodyDiv w:val="1"/>
      <w:marLeft w:val="0"/>
      <w:marRight w:val="0"/>
      <w:marTop w:val="0"/>
      <w:marBottom w:val="0"/>
      <w:divBdr>
        <w:top w:val="none" w:sz="0" w:space="0" w:color="auto"/>
        <w:left w:val="none" w:sz="0" w:space="0" w:color="auto"/>
        <w:bottom w:val="none" w:sz="0" w:space="0" w:color="auto"/>
        <w:right w:val="none" w:sz="0" w:space="0" w:color="auto"/>
      </w:divBdr>
    </w:div>
    <w:div w:id="1791510907">
      <w:bodyDiv w:val="1"/>
      <w:marLeft w:val="0"/>
      <w:marRight w:val="0"/>
      <w:marTop w:val="0"/>
      <w:marBottom w:val="0"/>
      <w:divBdr>
        <w:top w:val="none" w:sz="0" w:space="0" w:color="auto"/>
        <w:left w:val="none" w:sz="0" w:space="0" w:color="auto"/>
        <w:bottom w:val="none" w:sz="0" w:space="0" w:color="auto"/>
        <w:right w:val="none" w:sz="0" w:space="0" w:color="auto"/>
      </w:divBdr>
    </w:div>
    <w:div w:id="1809280598">
      <w:bodyDiv w:val="1"/>
      <w:marLeft w:val="0"/>
      <w:marRight w:val="0"/>
      <w:marTop w:val="0"/>
      <w:marBottom w:val="0"/>
      <w:divBdr>
        <w:top w:val="none" w:sz="0" w:space="0" w:color="auto"/>
        <w:left w:val="none" w:sz="0" w:space="0" w:color="auto"/>
        <w:bottom w:val="none" w:sz="0" w:space="0" w:color="auto"/>
        <w:right w:val="none" w:sz="0" w:space="0" w:color="auto"/>
      </w:divBdr>
    </w:div>
    <w:div w:id="1937442961">
      <w:bodyDiv w:val="1"/>
      <w:marLeft w:val="0"/>
      <w:marRight w:val="0"/>
      <w:marTop w:val="0"/>
      <w:marBottom w:val="0"/>
      <w:divBdr>
        <w:top w:val="none" w:sz="0" w:space="0" w:color="auto"/>
        <w:left w:val="none" w:sz="0" w:space="0" w:color="auto"/>
        <w:bottom w:val="none" w:sz="0" w:space="0" w:color="auto"/>
        <w:right w:val="none" w:sz="0" w:space="0" w:color="auto"/>
      </w:divBdr>
    </w:div>
    <w:div w:id="20837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mailto:torgi@domrf.ru"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2.jpe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image" Target="media/image1.jpeg"/><Relationship Id="rId28" Type="http://schemas.openxmlformats.org/officeDocument/2006/relationships/image" Target="media/image6.jpeg"/><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1076;&#1086;&#1084;.&#1088;&#1092;/" TargetMode="External"/><Relationship Id="rId27" Type="http://schemas.openxmlformats.org/officeDocument/2006/relationships/image" Target="media/image5.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AD2F3-E221-4147-95F6-FAC538C38D64}">
  <ds:schemaRefs>
    <ds:schemaRef ds:uri="http://schemas.openxmlformats.org/officeDocument/2006/bibliography"/>
  </ds:schemaRefs>
</ds:datastoreItem>
</file>

<file path=customXml/itemProps10.xml><?xml version="1.0" encoding="utf-8"?>
<ds:datastoreItem xmlns:ds="http://schemas.openxmlformats.org/officeDocument/2006/customXml" ds:itemID="{367E0D95-1C12-49AA-9A9D-4D2E485AB3D4}">
  <ds:schemaRefs>
    <ds:schemaRef ds:uri="http://schemas.openxmlformats.org/officeDocument/2006/bibliography"/>
  </ds:schemaRefs>
</ds:datastoreItem>
</file>

<file path=customXml/itemProps11.xml><?xml version="1.0" encoding="utf-8"?>
<ds:datastoreItem xmlns:ds="http://schemas.openxmlformats.org/officeDocument/2006/customXml" ds:itemID="{8A87E400-2DD9-4019-AAA9-7034A7D90134}">
  <ds:schemaRefs>
    <ds:schemaRef ds:uri="http://schemas.openxmlformats.org/officeDocument/2006/bibliography"/>
  </ds:schemaRefs>
</ds:datastoreItem>
</file>

<file path=customXml/itemProps12.xml><?xml version="1.0" encoding="utf-8"?>
<ds:datastoreItem xmlns:ds="http://schemas.openxmlformats.org/officeDocument/2006/customXml" ds:itemID="{DA203D0A-7529-4B2A-B36E-52479896D587}">
  <ds:schemaRefs>
    <ds:schemaRef ds:uri="http://schemas.openxmlformats.org/officeDocument/2006/bibliography"/>
  </ds:schemaRefs>
</ds:datastoreItem>
</file>

<file path=customXml/itemProps2.xml><?xml version="1.0" encoding="utf-8"?>
<ds:datastoreItem xmlns:ds="http://schemas.openxmlformats.org/officeDocument/2006/customXml" ds:itemID="{9D51EA75-EA43-473F-BE6D-CEABF19B003C}">
  <ds:schemaRefs>
    <ds:schemaRef ds:uri="http://schemas.openxmlformats.org/officeDocument/2006/bibliography"/>
  </ds:schemaRefs>
</ds:datastoreItem>
</file>

<file path=customXml/itemProps3.xml><?xml version="1.0" encoding="utf-8"?>
<ds:datastoreItem xmlns:ds="http://schemas.openxmlformats.org/officeDocument/2006/customXml" ds:itemID="{F8249601-891B-47F2-ADAB-EABEF7DDFE3C}">
  <ds:schemaRefs>
    <ds:schemaRef ds:uri="http://schemas.openxmlformats.org/officeDocument/2006/bibliography"/>
  </ds:schemaRefs>
</ds:datastoreItem>
</file>

<file path=customXml/itemProps4.xml><?xml version="1.0" encoding="utf-8"?>
<ds:datastoreItem xmlns:ds="http://schemas.openxmlformats.org/officeDocument/2006/customXml" ds:itemID="{323A6C2D-72DF-4B60-874E-6BE7B54C68C8}">
  <ds:schemaRefs>
    <ds:schemaRef ds:uri="http://schemas.openxmlformats.org/officeDocument/2006/bibliography"/>
  </ds:schemaRefs>
</ds:datastoreItem>
</file>

<file path=customXml/itemProps5.xml><?xml version="1.0" encoding="utf-8"?>
<ds:datastoreItem xmlns:ds="http://schemas.openxmlformats.org/officeDocument/2006/customXml" ds:itemID="{9B047FF8-2606-47A6-A8F7-353ED63F891F}">
  <ds:schemaRefs>
    <ds:schemaRef ds:uri="http://schemas.openxmlformats.org/officeDocument/2006/bibliography"/>
  </ds:schemaRefs>
</ds:datastoreItem>
</file>

<file path=customXml/itemProps6.xml><?xml version="1.0" encoding="utf-8"?>
<ds:datastoreItem xmlns:ds="http://schemas.openxmlformats.org/officeDocument/2006/customXml" ds:itemID="{B8FEE6AD-88E0-4543-92AE-130D7094DAE1}">
  <ds:schemaRefs>
    <ds:schemaRef ds:uri="http://schemas.openxmlformats.org/officeDocument/2006/bibliography"/>
  </ds:schemaRefs>
</ds:datastoreItem>
</file>

<file path=customXml/itemProps7.xml><?xml version="1.0" encoding="utf-8"?>
<ds:datastoreItem xmlns:ds="http://schemas.openxmlformats.org/officeDocument/2006/customXml" ds:itemID="{B19E6F13-1079-46DF-8D61-8221D93CEDF1}">
  <ds:schemaRefs>
    <ds:schemaRef ds:uri="http://schemas.openxmlformats.org/officeDocument/2006/bibliography"/>
  </ds:schemaRefs>
</ds:datastoreItem>
</file>

<file path=customXml/itemProps8.xml><?xml version="1.0" encoding="utf-8"?>
<ds:datastoreItem xmlns:ds="http://schemas.openxmlformats.org/officeDocument/2006/customXml" ds:itemID="{5DE21074-FF17-44B7-8E26-397C46560EA2}">
  <ds:schemaRefs>
    <ds:schemaRef ds:uri="http://schemas.openxmlformats.org/officeDocument/2006/bibliography"/>
  </ds:schemaRefs>
</ds:datastoreItem>
</file>

<file path=customXml/itemProps9.xml><?xml version="1.0" encoding="utf-8"?>
<ds:datastoreItem xmlns:ds="http://schemas.openxmlformats.org/officeDocument/2006/customXml" ds:itemID="{2DA5A5A1-6E58-4FB6-8755-F3247D44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15308</Words>
  <Characters>87261</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Fondrgs</Company>
  <LinksUpToDate>false</LinksUpToDate>
  <CharactersWithSpaces>102365</CharactersWithSpaces>
  <SharedDoc>false</SharedDoc>
  <HLinks>
    <vt:vector size="6" baseType="variant">
      <vt:variant>
        <vt:i4>655364</vt:i4>
      </vt:variant>
      <vt:variant>
        <vt:i4>0</vt:i4>
      </vt:variant>
      <vt:variant>
        <vt:i4>0</vt:i4>
      </vt:variant>
      <vt:variant>
        <vt:i4>5</vt:i4>
      </vt:variant>
      <vt:variant>
        <vt:lpwstr>consultantplus://offline/ref=610B46F7F40F2847E19C156108E0100DD4F2151347CCE2DB614EDBB59B41256784135AAE1Am6VBK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MitrakovaNN</dc:creator>
  <cp:lastModifiedBy>7788</cp:lastModifiedBy>
  <cp:revision>2</cp:revision>
  <cp:lastPrinted>2019-07-04T11:35:00Z</cp:lastPrinted>
  <dcterms:created xsi:type="dcterms:W3CDTF">2026-03-03T11:38:00Z</dcterms:created>
  <dcterms:modified xsi:type="dcterms:W3CDTF">2026-03-03T11:38:00Z</dcterms:modified>
</cp:coreProperties>
</file>